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D4DC" w14:textId="2F38A505" w:rsidR="0013586D" w:rsidRDefault="0013586D" w:rsidP="4AF1E066">
      <w:pPr>
        <w:pStyle w:val="CM1"/>
        <w:jc w:val="center"/>
        <w:rPr>
          <w:rFonts w:ascii="Arial Rounded MT Bold" w:hAnsi="Arial Rounded MT Bold" w:cs="Arial Rounded MT Bold"/>
          <w:b/>
          <w:bCs/>
          <w:i/>
          <w:iCs/>
          <w:color w:val="221E1F"/>
          <w:sz w:val="70"/>
          <w:szCs w:val="70"/>
        </w:rPr>
      </w:pPr>
    </w:p>
    <w:p w14:paraId="687BCE86" w14:textId="03680604" w:rsidR="00AC0D73" w:rsidRPr="005F2F19" w:rsidRDefault="00AC0D73" w:rsidP="51887F96">
      <w:pPr>
        <w:spacing w:line="820" w:lineRule="exact"/>
        <w:ind w:left="404" w:right="407"/>
        <w:jc w:val="center"/>
        <w:rPr>
          <w:rFonts w:eastAsia="Arial Rounded MT Bold"/>
          <w:b/>
          <w:bCs/>
          <w:color w:val="221E1F"/>
          <w:sz w:val="74"/>
          <w:szCs w:val="74"/>
        </w:rPr>
      </w:pPr>
      <w:r w:rsidRPr="51887F96">
        <w:rPr>
          <w:rFonts w:eastAsia="Arial Rounded MT Bold"/>
          <w:b/>
          <w:bCs/>
          <w:color w:val="221E1F"/>
          <w:spacing w:val="1"/>
          <w:w w:val="94"/>
          <w:position w:val="-1"/>
          <w:sz w:val="74"/>
          <w:szCs w:val="74"/>
        </w:rPr>
        <w:t>E</w:t>
      </w:r>
      <w:r w:rsidRPr="51887F96">
        <w:rPr>
          <w:rFonts w:eastAsia="Arial Rounded MT Bold"/>
          <w:b/>
          <w:bCs/>
          <w:color w:val="221E1F"/>
          <w:w w:val="94"/>
          <w:position w:val="-1"/>
          <w:sz w:val="74"/>
          <w:szCs w:val="74"/>
        </w:rPr>
        <w:t>D</w:t>
      </w:r>
      <w:r w:rsidRPr="51887F96">
        <w:rPr>
          <w:rFonts w:eastAsia="Arial Rounded MT Bold"/>
          <w:b/>
          <w:bCs/>
          <w:color w:val="221E1F"/>
          <w:spacing w:val="-1"/>
          <w:w w:val="94"/>
          <w:position w:val="-1"/>
          <w:sz w:val="74"/>
          <w:szCs w:val="74"/>
        </w:rPr>
        <w:t>G</w:t>
      </w:r>
      <w:r w:rsidRPr="51887F96">
        <w:rPr>
          <w:rFonts w:eastAsia="Arial Rounded MT Bold"/>
          <w:b/>
          <w:bCs/>
          <w:color w:val="221E1F"/>
          <w:spacing w:val="1"/>
          <w:w w:val="94"/>
          <w:position w:val="-1"/>
          <w:sz w:val="74"/>
          <w:szCs w:val="74"/>
        </w:rPr>
        <w:t>E</w:t>
      </w:r>
      <w:r w:rsidRPr="51887F96">
        <w:rPr>
          <w:rFonts w:eastAsia="Arial Rounded MT Bold"/>
          <w:b/>
          <w:bCs/>
          <w:color w:val="221E1F"/>
          <w:w w:val="94"/>
          <w:position w:val="-1"/>
          <w:sz w:val="74"/>
          <w:szCs w:val="74"/>
        </w:rPr>
        <w:t>W</w:t>
      </w:r>
      <w:r w:rsidRPr="51887F96">
        <w:rPr>
          <w:rFonts w:eastAsia="Arial Rounded MT Bold"/>
          <w:b/>
          <w:bCs/>
          <w:color w:val="221E1F"/>
          <w:spacing w:val="-1"/>
          <w:w w:val="94"/>
          <w:position w:val="-1"/>
          <w:sz w:val="74"/>
          <w:szCs w:val="74"/>
        </w:rPr>
        <w:t>OO</w:t>
      </w:r>
      <w:r w:rsidRPr="51887F96">
        <w:rPr>
          <w:rFonts w:eastAsia="Arial Rounded MT Bold"/>
          <w:b/>
          <w:bCs/>
          <w:color w:val="221E1F"/>
          <w:w w:val="94"/>
          <w:position w:val="-1"/>
          <w:sz w:val="74"/>
          <w:szCs w:val="74"/>
        </w:rPr>
        <w:t>D</w:t>
      </w:r>
      <w:r w:rsidRPr="51887F96">
        <w:rPr>
          <w:rFonts w:eastAsia="Arial Rounded MT Bold"/>
          <w:b/>
          <w:bCs/>
          <w:color w:val="221E1F"/>
          <w:spacing w:val="1"/>
          <w:w w:val="94"/>
          <w:position w:val="-1"/>
          <w:sz w:val="74"/>
          <w:szCs w:val="74"/>
        </w:rPr>
        <w:t xml:space="preserve"> </w:t>
      </w:r>
      <w:r w:rsidR="6F947B1F" w:rsidRPr="51887F96">
        <w:rPr>
          <w:rFonts w:eastAsia="Arial Rounded MT Bold"/>
          <w:b/>
          <w:bCs/>
          <w:color w:val="221E1F"/>
          <w:spacing w:val="1"/>
          <w:w w:val="94"/>
          <w:position w:val="-1"/>
          <w:sz w:val="74"/>
          <w:szCs w:val="74"/>
        </w:rPr>
        <w:t>UNIVERSITY</w:t>
      </w:r>
    </w:p>
    <w:p w14:paraId="70AED4B3" w14:textId="77777777" w:rsidR="00AC0D73" w:rsidRDefault="00AC0D73" w:rsidP="00AC0D73">
      <w:pPr>
        <w:spacing w:before="15" w:line="220" w:lineRule="exact"/>
      </w:pPr>
    </w:p>
    <w:p w14:paraId="7E22D80D" w14:textId="77777777" w:rsidR="00AC0D73" w:rsidRDefault="00AC0D73" w:rsidP="00AC0D73">
      <w:pPr>
        <w:spacing w:before="15" w:line="220" w:lineRule="exact"/>
      </w:pPr>
    </w:p>
    <w:p w14:paraId="3D352D59" w14:textId="77777777" w:rsidR="00170A5B" w:rsidRDefault="00AC0D73" w:rsidP="00170A5B">
      <w:pPr>
        <w:ind w:left="1222" w:right="1221"/>
        <w:jc w:val="center"/>
        <w:rPr>
          <w:rFonts w:eastAsia="Arial Black"/>
          <w:b/>
          <w:bCs/>
          <w:color w:val="221E1F"/>
          <w:spacing w:val="1"/>
          <w:w w:val="94"/>
          <w:sz w:val="55"/>
          <w:szCs w:val="55"/>
        </w:rPr>
      </w:pPr>
      <w:r w:rsidRPr="005F2F19">
        <w:rPr>
          <w:rFonts w:eastAsia="Arial Black"/>
          <w:b/>
          <w:bCs/>
          <w:color w:val="221E1F"/>
          <w:spacing w:val="1"/>
          <w:w w:val="94"/>
          <w:sz w:val="55"/>
          <w:szCs w:val="55"/>
        </w:rPr>
        <w:t>Henry Predolin</w:t>
      </w:r>
      <w:r w:rsidR="00170A5B">
        <w:rPr>
          <w:rFonts w:eastAsia="Arial Black"/>
          <w:b/>
          <w:bCs/>
          <w:color w:val="221E1F"/>
          <w:spacing w:val="1"/>
          <w:w w:val="94"/>
          <w:sz w:val="55"/>
          <w:szCs w:val="55"/>
        </w:rPr>
        <w:t xml:space="preserve"> </w:t>
      </w:r>
      <w:r w:rsidR="00CB427F">
        <w:rPr>
          <w:rFonts w:eastAsia="Arial Black"/>
          <w:b/>
          <w:bCs/>
          <w:color w:val="221E1F"/>
          <w:spacing w:val="1"/>
          <w:w w:val="94"/>
          <w:sz w:val="55"/>
          <w:szCs w:val="55"/>
        </w:rPr>
        <w:t xml:space="preserve">College of </w:t>
      </w:r>
    </w:p>
    <w:p w14:paraId="112765D1" w14:textId="35E21465" w:rsidR="00AC0D73" w:rsidRPr="00170A5B" w:rsidRDefault="00AC0D73" w:rsidP="00170A5B">
      <w:pPr>
        <w:ind w:left="1222" w:right="1221"/>
        <w:jc w:val="center"/>
        <w:rPr>
          <w:rFonts w:eastAsia="Arial Black"/>
          <w:b/>
          <w:bCs/>
          <w:color w:val="221E1F"/>
          <w:spacing w:val="1"/>
          <w:w w:val="94"/>
          <w:sz w:val="55"/>
          <w:szCs w:val="55"/>
        </w:rPr>
      </w:pPr>
      <w:r>
        <w:rPr>
          <w:rFonts w:eastAsia="Arial Black"/>
          <w:b/>
          <w:bCs/>
          <w:color w:val="221E1F"/>
          <w:spacing w:val="1"/>
          <w:w w:val="94"/>
          <w:sz w:val="55"/>
          <w:szCs w:val="55"/>
        </w:rPr>
        <w:t>Health Science</w:t>
      </w:r>
      <w:r w:rsidR="00157952">
        <w:rPr>
          <w:rFonts w:eastAsia="Arial Black"/>
          <w:b/>
          <w:bCs/>
          <w:color w:val="221E1F"/>
          <w:spacing w:val="1"/>
          <w:w w:val="94"/>
          <w:sz w:val="55"/>
          <w:szCs w:val="55"/>
        </w:rPr>
        <w:t>s</w:t>
      </w:r>
      <w:r w:rsidR="00CB427F">
        <w:rPr>
          <w:rFonts w:eastAsia="Arial Black"/>
          <w:b/>
          <w:bCs/>
          <w:color w:val="221E1F"/>
          <w:spacing w:val="1"/>
          <w:w w:val="94"/>
          <w:sz w:val="55"/>
          <w:szCs w:val="55"/>
        </w:rPr>
        <w:t>, School of Nursing</w:t>
      </w:r>
      <w:r>
        <w:rPr>
          <w:rFonts w:eastAsia="Arial Black"/>
          <w:b/>
          <w:bCs/>
          <w:color w:val="221E1F"/>
          <w:spacing w:val="1"/>
          <w:w w:val="94"/>
        </w:rPr>
        <w:t xml:space="preserve"> </w:t>
      </w:r>
    </w:p>
    <w:p w14:paraId="53E51BE4" w14:textId="3D98989D" w:rsidR="009A7D30" w:rsidRDefault="009A7D30" w:rsidP="1F1A7C60">
      <w:pPr>
        <w:jc w:val="center"/>
        <w:rPr>
          <w:b/>
          <w:bCs/>
          <w:color w:val="221E1F"/>
          <w:sz w:val="50"/>
          <w:szCs w:val="50"/>
        </w:rPr>
      </w:pPr>
    </w:p>
    <w:p w14:paraId="10124777" w14:textId="3C8873C2" w:rsidR="000835B0" w:rsidRDefault="58B755A0" w:rsidP="001E00AB">
      <w:pPr>
        <w:jc w:val="center"/>
        <w:rPr>
          <w:b/>
          <w:bCs/>
          <w:color w:val="221E1F"/>
          <w:sz w:val="50"/>
          <w:szCs w:val="50"/>
        </w:rPr>
      </w:pPr>
      <w:r w:rsidRPr="08F884AD">
        <w:rPr>
          <w:b/>
          <w:bCs/>
          <w:color w:val="221E1F"/>
          <w:sz w:val="50"/>
          <w:szCs w:val="50"/>
        </w:rPr>
        <w:t>BACHELOR OF SCIENCE</w:t>
      </w:r>
      <w:r w:rsidR="2D25561F" w:rsidRPr="08F884AD">
        <w:rPr>
          <w:b/>
          <w:bCs/>
          <w:color w:val="221E1F"/>
          <w:sz w:val="50"/>
          <w:szCs w:val="50"/>
        </w:rPr>
        <w:t xml:space="preserve"> IN NURSING</w:t>
      </w:r>
    </w:p>
    <w:p w14:paraId="284C60D2" w14:textId="36AA4B08" w:rsidR="00410FCE" w:rsidRDefault="000835B0" w:rsidP="00410FCE">
      <w:pPr>
        <w:jc w:val="center"/>
        <w:rPr>
          <w:b/>
          <w:bCs/>
          <w:color w:val="221E1F"/>
          <w:sz w:val="50"/>
          <w:szCs w:val="50"/>
        </w:rPr>
      </w:pPr>
      <w:r w:rsidRPr="73F5FADE">
        <w:rPr>
          <w:b/>
          <w:bCs/>
          <w:color w:val="221E1F"/>
          <w:sz w:val="50"/>
          <w:szCs w:val="50"/>
        </w:rPr>
        <w:t>STUDENT HANDBOOK</w:t>
      </w:r>
      <w:r w:rsidR="006D05B6" w:rsidRPr="73F5FADE">
        <w:rPr>
          <w:b/>
          <w:bCs/>
          <w:color w:val="221E1F"/>
          <w:sz w:val="50"/>
          <w:szCs w:val="50"/>
        </w:rPr>
        <w:t xml:space="preserve"> 202</w:t>
      </w:r>
      <w:r w:rsidR="4E0520B4" w:rsidRPr="73F5FADE">
        <w:rPr>
          <w:b/>
          <w:bCs/>
          <w:color w:val="221E1F"/>
          <w:sz w:val="50"/>
          <w:szCs w:val="50"/>
        </w:rPr>
        <w:t>6</w:t>
      </w:r>
      <w:r w:rsidR="006D05B6" w:rsidRPr="73F5FADE">
        <w:rPr>
          <w:b/>
          <w:bCs/>
          <w:color w:val="221E1F"/>
          <w:sz w:val="50"/>
          <w:szCs w:val="50"/>
        </w:rPr>
        <w:t>-202</w:t>
      </w:r>
      <w:r w:rsidR="0CB543FE" w:rsidRPr="73F5FADE">
        <w:rPr>
          <w:b/>
          <w:bCs/>
          <w:color w:val="221E1F"/>
          <w:sz w:val="50"/>
          <w:szCs w:val="50"/>
        </w:rPr>
        <w:t>7</w:t>
      </w:r>
    </w:p>
    <w:p w14:paraId="152B21CC" w14:textId="77777777" w:rsidR="00410FCE" w:rsidRDefault="00410FCE" w:rsidP="00410FCE">
      <w:pPr>
        <w:jc w:val="center"/>
        <w:rPr>
          <w:b/>
          <w:bCs/>
          <w:color w:val="221E1F"/>
          <w:sz w:val="50"/>
          <w:szCs w:val="50"/>
        </w:rPr>
      </w:pPr>
    </w:p>
    <w:p w14:paraId="32BC49DB" w14:textId="48A7E6DE" w:rsidR="00410FCE" w:rsidRDefault="0000343B" w:rsidP="00410FCE">
      <w:pPr>
        <w:jc w:val="center"/>
        <w:rPr>
          <w:sz w:val="50"/>
          <w:szCs w:val="50"/>
        </w:rPr>
      </w:pPr>
      <w:r>
        <w:fldChar w:fldCharType="begin"/>
      </w:r>
      <w:r w:rsidR="006C1B1E">
        <w:instrText xml:space="preserve"> INCLUDEPICTURE "https://edgewood.sharepoint.com/Users/rachelicke/Library/Group%20Containers/UBF8T346G9.ms/WebArchiveCopyPasteTempFiles/com.microsoft.Word/eu%20logo_primary.jpg?web=1" \* MERGEFORMAT </w:instrText>
      </w:r>
      <w:r>
        <w:fldChar w:fldCharType="separate"/>
      </w:r>
      <w:r>
        <w:rPr>
          <w:noProof/>
        </w:rPr>
        <w:drawing>
          <wp:inline distT="0" distB="0" distL="0" distR="0" wp14:anchorId="7C0405AE" wp14:editId="61828CB3">
            <wp:extent cx="2571093" cy="2314936"/>
            <wp:effectExtent l="0" t="0" r="0" b="0"/>
            <wp:docPr id="757576530" name="Picture 6"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76530" name="Picture 6" descr="A black and re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0636" cy="2350540"/>
                    </a:xfrm>
                    <a:prstGeom prst="rect">
                      <a:avLst/>
                    </a:prstGeom>
                    <a:noFill/>
                    <a:ln>
                      <a:noFill/>
                    </a:ln>
                  </pic:spPr>
                </pic:pic>
              </a:graphicData>
            </a:graphic>
          </wp:inline>
        </w:drawing>
      </w:r>
      <w:r>
        <w:fldChar w:fldCharType="end"/>
      </w:r>
    </w:p>
    <w:p w14:paraId="7C6A199E" w14:textId="77777777" w:rsidR="00410FCE" w:rsidRPr="00C46A16" w:rsidRDefault="00410FCE" w:rsidP="00410FCE">
      <w:pPr>
        <w:jc w:val="center"/>
        <w:rPr>
          <w:sz w:val="20"/>
          <w:szCs w:val="20"/>
        </w:rPr>
      </w:pPr>
    </w:p>
    <w:p w14:paraId="116C1C5A" w14:textId="648812C5" w:rsidR="00410FCE" w:rsidRDefault="00410FCE" w:rsidP="00410FCE">
      <w:pPr>
        <w:tabs>
          <w:tab w:val="left" w:pos="5205"/>
        </w:tabs>
        <w:rPr>
          <w:sz w:val="20"/>
          <w:szCs w:val="20"/>
        </w:rPr>
      </w:pPr>
    </w:p>
    <w:p w14:paraId="7B885FB0" w14:textId="77777777" w:rsidR="00410FCE" w:rsidRPr="00C46A16" w:rsidRDefault="00410FCE" w:rsidP="00410FCE">
      <w:pPr>
        <w:tabs>
          <w:tab w:val="left" w:pos="5205"/>
        </w:tabs>
        <w:rPr>
          <w:sz w:val="20"/>
          <w:szCs w:val="20"/>
        </w:rPr>
      </w:pPr>
    </w:p>
    <w:p w14:paraId="7065B977" w14:textId="4F13F1E8" w:rsidR="00F8070D" w:rsidRDefault="00410FCE" w:rsidP="00410FCE">
      <w:pPr>
        <w:jc w:val="center"/>
        <w:rPr>
          <w:b/>
          <w:bCs/>
          <w:color w:val="221E1F"/>
          <w:sz w:val="26"/>
          <w:szCs w:val="26"/>
        </w:rPr>
      </w:pPr>
      <w:r w:rsidRPr="00C46A16">
        <w:rPr>
          <w:b/>
          <w:bCs/>
          <w:color w:val="221E1F"/>
          <w:sz w:val="26"/>
          <w:szCs w:val="26"/>
        </w:rPr>
        <w:t>SCHOOL OF NURSING</w:t>
      </w:r>
      <w:r w:rsidR="002E0600">
        <w:rPr>
          <w:b/>
          <w:bCs/>
          <w:color w:val="221E1F"/>
          <w:sz w:val="26"/>
          <w:szCs w:val="26"/>
        </w:rPr>
        <w:t xml:space="preserve"> </w:t>
      </w:r>
    </w:p>
    <w:p w14:paraId="5FB2D85B" w14:textId="77777777" w:rsidR="00410FCE" w:rsidRPr="00C46A16" w:rsidRDefault="00410FCE" w:rsidP="00410FCE">
      <w:pPr>
        <w:pStyle w:val="Default"/>
        <w:spacing w:line="266" w:lineRule="atLeast"/>
        <w:jc w:val="center"/>
        <w:rPr>
          <w:rFonts w:ascii="Adobe Garamond" w:hAnsi="Adobe Garamond" w:cs="Adobe Garamond"/>
          <w:color w:val="221E1F"/>
          <w:sz w:val="26"/>
          <w:szCs w:val="26"/>
        </w:rPr>
      </w:pPr>
      <w:r w:rsidRPr="00C46A16">
        <w:rPr>
          <w:rFonts w:ascii="Adobe Garamond" w:hAnsi="Adobe Garamond" w:cs="Adobe Garamond"/>
          <w:color w:val="221E1F"/>
          <w:sz w:val="26"/>
          <w:szCs w:val="26"/>
        </w:rPr>
        <w:t>1000 Edgewood College Drive</w:t>
      </w:r>
    </w:p>
    <w:p w14:paraId="6B2301DC" w14:textId="77777777" w:rsidR="00410FCE" w:rsidRPr="00C46A16" w:rsidRDefault="00410FCE" w:rsidP="00410FCE">
      <w:pPr>
        <w:pStyle w:val="Default"/>
        <w:spacing w:line="266" w:lineRule="atLeast"/>
        <w:jc w:val="center"/>
        <w:rPr>
          <w:rFonts w:ascii="Adobe Garamond" w:hAnsi="Adobe Garamond" w:cs="Adobe Garamond"/>
          <w:color w:val="221E1F"/>
          <w:sz w:val="26"/>
          <w:szCs w:val="26"/>
        </w:rPr>
      </w:pPr>
      <w:r w:rsidRPr="00C46A16">
        <w:rPr>
          <w:rFonts w:ascii="Adobe Garamond" w:hAnsi="Adobe Garamond" w:cs="Adobe Garamond"/>
          <w:color w:val="221E1F"/>
          <w:sz w:val="26"/>
          <w:szCs w:val="26"/>
        </w:rPr>
        <w:t>Madison, WI 53711</w:t>
      </w:r>
    </w:p>
    <w:p w14:paraId="1C903376" w14:textId="77777777" w:rsidR="001E00AB" w:rsidRDefault="00410FCE" w:rsidP="00410FCE">
      <w:pPr>
        <w:pStyle w:val="Default"/>
        <w:spacing w:line="266" w:lineRule="atLeast"/>
        <w:jc w:val="center"/>
        <w:rPr>
          <w:rFonts w:ascii="Adobe Garamond" w:hAnsi="Adobe Garamond" w:cs="Adobe Garamond"/>
          <w:color w:val="221E1F"/>
          <w:sz w:val="26"/>
          <w:szCs w:val="26"/>
        </w:rPr>
      </w:pPr>
      <w:r w:rsidRPr="00C46A16">
        <w:rPr>
          <w:rFonts w:ascii="Adobe Garamond" w:hAnsi="Adobe Garamond" w:cs="Adobe Garamond"/>
          <w:color w:val="221E1F"/>
          <w:sz w:val="26"/>
          <w:szCs w:val="26"/>
        </w:rPr>
        <w:t>(608) 663 – 2292</w:t>
      </w:r>
    </w:p>
    <w:bookmarkStart w:id="0" w:name="_Toc318200187"/>
    <w:p w14:paraId="6BF6D7BC" w14:textId="77777777" w:rsidR="00E729C9" w:rsidRPr="00E729C9" w:rsidRDefault="00E729C9" w:rsidP="00E729C9">
      <w:pPr>
        <w:pStyle w:val="Default"/>
        <w:jc w:val="center"/>
      </w:pPr>
      <w:r w:rsidRPr="00E729C9">
        <w:fldChar w:fldCharType="begin"/>
      </w:r>
      <w:r w:rsidRPr="00E729C9">
        <w:instrText>HYPERLINK "https://www.edgewood.edu/academics/programs/nursing"</w:instrText>
      </w:r>
      <w:r w:rsidRPr="00E729C9">
        <w:fldChar w:fldCharType="separate"/>
      </w:r>
      <w:r w:rsidRPr="00E729C9">
        <w:rPr>
          <w:rStyle w:val="Hyperlink"/>
        </w:rPr>
        <w:t>https://www.edgewood.edu/academics/programs/nursing</w:t>
      </w:r>
      <w:r w:rsidRPr="00E729C9">
        <w:fldChar w:fldCharType="end"/>
      </w:r>
    </w:p>
    <w:p w14:paraId="390B36DB" w14:textId="3BD5DA54" w:rsidR="00F437A3" w:rsidRDefault="00F437A3" w:rsidP="00410FCE">
      <w:pPr>
        <w:pStyle w:val="Default"/>
        <w:spacing w:line="266" w:lineRule="atLeast"/>
        <w:jc w:val="center"/>
      </w:pPr>
    </w:p>
    <w:p w14:paraId="7E44329E" w14:textId="77777777" w:rsidR="00F437A3" w:rsidRDefault="00F437A3" w:rsidP="00F437A3">
      <w:pPr>
        <w:rPr>
          <w:color w:val="000000"/>
        </w:rPr>
      </w:pPr>
      <w:r>
        <w:br w:type="page"/>
      </w:r>
    </w:p>
    <w:bookmarkStart w:id="1" w:name="_Hlk143672523" w:displacedByCustomXml="next"/>
    <w:sdt>
      <w:sdtPr>
        <w:id w:val="-1546288250"/>
        <w:docPartObj>
          <w:docPartGallery w:val="Table of Contents"/>
          <w:docPartUnique/>
        </w:docPartObj>
      </w:sdtPr>
      <w:sdtEndPr>
        <w:rPr>
          <w:noProof/>
        </w:rPr>
      </w:sdtEndPr>
      <w:sdtContent>
        <w:p w14:paraId="7D40EF7C" w14:textId="1ACBEA0A" w:rsidR="001813E8" w:rsidRPr="00E04225" w:rsidRDefault="001813E8" w:rsidP="001813E8">
          <w:pPr>
            <w:keepNext/>
            <w:keepLines/>
            <w:spacing w:before="480" w:line="276" w:lineRule="auto"/>
            <w:jc w:val="center"/>
            <w:rPr>
              <w:rFonts w:asciiTheme="minorHAnsi" w:hAnsiTheme="minorHAnsi"/>
              <w:b/>
              <w:sz w:val="28"/>
              <w:szCs w:val="28"/>
            </w:rPr>
          </w:pPr>
          <w:r w:rsidRPr="00E04225">
            <w:rPr>
              <w:rFonts w:asciiTheme="minorHAnsi" w:eastAsiaTheme="majorEastAsia" w:hAnsiTheme="minorHAnsi" w:cstheme="majorBidi"/>
              <w:b/>
              <w:bCs/>
              <w:sz w:val="28"/>
              <w:szCs w:val="28"/>
              <w:lang w:eastAsia="ja-JP"/>
            </w:rPr>
            <w:t>Contents</w:t>
          </w:r>
        </w:p>
        <w:p w14:paraId="3F3052F8" w14:textId="77777777" w:rsidR="001813E8" w:rsidRPr="00E04225" w:rsidRDefault="001813E8" w:rsidP="001813E8">
          <w:pPr>
            <w:tabs>
              <w:tab w:val="right" w:leader="dot" w:pos="10116"/>
            </w:tabs>
            <w:spacing w:after="100"/>
            <w:rPr>
              <w:rFonts w:asciiTheme="minorHAnsi" w:eastAsiaTheme="minorEastAsia" w:hAnsiTheme="minorHAnsi" w:cstheme="minorBidi"/>
              <w:b/>
              <w:noProof/>
              <w:sz w:val="18"/>
              <w:szCs w:val="18"/>
            </w:rPr>
          </w:pPr>
          <w:r w:rsidRPr="00E04225">
            <w:rPr>
              <w:rFonts w:asciiTheme="minorHAnsi" w:hAnsiTheme="minorHAnsi"/>
              <w:b/>
              <w:noProof/>
              <w:sz w:val="18"/>
              <w:szCs w:val="18"/>
            </w:rPr>
            <w:fldChar w:fldCharType="begin"/>
          </w:r>
          <w:r w:rsidRPr="00E04225">
            <w:rPr>
              <w:rFonts w:asciiTheme="minorHAnsi" w:hAnsiTheme="minorHAnsi"/>
              <w:b/>
              <w:noProof/>
              <w:sz w:val="18"/>
              <w:szCs w:val="18"/>
            </w:rPr>
            <w:instrText xml:space="preserve"> TOC \o "1-3" \h \z \u </w:instrText>
          </w:r>
          <w:r w:rsidRPr="00E04225">
            <w:rPr>
              <w:rFonts w:asciiTheme="minorHAnsi" w:hAnsiTheme="minorHAnsi"/>
              <w:b/>
              <w:noProof/>
              <w:sz w:val="18"/>
              <w:szCs w:val="18"/>
            </w:rPr>
            <w:fldChar w:fldCharType="separate"/>
          </w:r>
        </w:p>
        <w:p w14:paraId="3BEBD5BA" w14:textId="210B5AEB" w:rsidR="001813E8" w:rsidRPr="00E04225" w:rsidRDefault="001813E8" w:rsidP="001813E8">
          <w:pPr>
            <w:tabs>
              <w:tab w:val="right" w:leader="dot" w:pos="10116"/>
            </w:tabs>
            <w:spacing w:after="100"/>
            <w:rPr>
              <w:rFonts w:asciiTheme="minorHAnsi" w:hAnsiTheme="minorHAnsi"/>
              <w:b/>
              <w:noProof/>
            </w:rPr>
          </w:pPr>
          <w:hyperlink w:anchor="_Toc318200187" w:history="1">
            <w:r w:rsidRPr="00E04225">
              <w:rPr>
                <w:rFonts w:asciiTheme="minorHAnsi" w:hAnsiTheme="minorHAnsi"/>
                <w:b/>
                <w:noProof/>
              </w:rPr>
              <w:t>He</w:t>
            </w:r>
          </w:hyperlink>
          <w:r w:rsidRPr="00E04225">
            <w:rPr>
              <w:rFonts w:asciiTheme="minorHAnsi" w:hAnsiTheme="minorHAnsi"/>
              <w:b/>
              <w:noProof/>
            </w:rPr>
            <w:t xml:space="preserve">nry Predolin </w:t>
          </w:r>
          <w:r w:rsidR="00157952">
            <w:rPr>
              <w:rFonts w:asciiTheme="minorHAnsi" w:hAnsiTheme="minorHAnsi"/>
              <w:b/>
              <w:noProof/>
            </w:rPr>
            <w:t xml:space="preserve">College of Health Sciences, </w:t>
          </w:r>
          <w:r w:rsidRPr="00E04225">
            <w:rPr>
              <w:rFonts w:asciiTheme="minorHAnsi" w:hAnsiTheme="minorHAnsi"/>
              <w:b/>
              <w:noProof/>
            </w:rPr>
            <w:t>School of Nursing</w:t>
          </w:r>
        </w:p>
        <w:p w14:paraId="61730E0B" w14:textId="77777777"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sidRPr="00E04225">
              <w:rPr>
                <w:rFonts w:asciiTheme="minorHAnsi" w:hAnsiTheme="minorHAnsi"/>
                <w:b/>
                <w:noProof/>
                <w:sz w:val="18"/>
                <w:szCs w:val="18"/>
              </w:rPr>
              <w:t>Mission</w:t>
            </w:r>
            <w:r w:rsidRPr="00E04225">
              <w:rPr>
                <w:rFonts w:asciiTheme="minorHAnsi" w:hAnsiTheme="minorHAnsi"/>
                <w:b/>
                <w:noProof/>
                <w:webHidden/>
                <w:sz w:val="18"/>
                <w:szCs w:val="18"/>
              </w:rPr>
              <w:tab/>
            </w:r>
            <w:r>
              <w:rPr>
                <w:rFonts w:asciiTheme="minorHAnsi" w:hAnsiTheme="minorHAnsi"/>
                <w:b/>
                <w:noProof/>
                <w:webHidden/>
                <w:sz w:val="18"/>
                <w:szCs w:val="18"/>
              </w:rPr>
              <w:t>4</w:t>
            </w:r>
          </w:hyperlink>
        </w:p>
        <w:p w14:paraId="15EEB528" w14:textId="77777777" w:rsidR="001813E8" w:rsidRPr="00E04225" w:rsidRDefault="001813E8" w:rsidP="001813E8">
          <w:pPr>
            <w:tabs>
              <w:tab w:val="right" w:leader="dot" w:pos="10116"/>
            </w:tabs>
            <w:spacing w:after="100"/>
            <w:ind w:left="240"/>
            <w:rPr>
              <w:rFonts w:asciiTheme="minorHAnsi" w:hAnsiTheme="minorHAnsi"/>
              <w:b/>
              <w:noProof/>
              <w:sz w:val="18"/>
              <w:szCs w:val="18"/>
            </w:rPr>
          </w:pPr>
          <w:r w:rsidRPr="00E04225">
            <w:rPr>
              <w:rFonts w:asciiTheme="minorHAnsi" w:hAnsiTheme="minorHAnsi"/>
              <w:b/>
              <w:sz w:val="18"/>
              <w:szCs w:val="18"/>
            </w:rPr>
            <w:t xml:space="preserve">Philosophy of </w:t>
          </w:r>
          <w:r>
            <w:rPr>
              <w:rFonts w:asciiTheme="minorHAnsi" w:hAnsiTheme="minorHAnsi"/>
              <w:b/>
              <w:sz w:val="18"/>
              <w:szCs w:val="18"/>
            </w:rPr>
            <w:t xml:space="preserve">the Nursing </w:t>
          </w:r>
          <w:r w:rsidRPr="00E04225">
            <w:rPr>
              <w:rFonts w:asciiTheme="minorHAnsi" w:hAnsiTheme="minorHAnsi"/>
              <w:b/>
              <w:sz w:val="18"/>
              <w:szCs w:val="18"/>
            </w:rPr>
            <w:t xml:space="preserve">Curriculum </w:t>
          </w:r>
          <w:hyperlink w:anchor="_Toc318200193" w:history="1">
            <w:r w:rsidRPr="00E04225">
              <w:rPr>
                <w:rFonts w:asciiTheme="minorHAnsi" w:hAnsiTheme="minorHAnsi"/>
                <w:b/>
                <w:noProof/>
                <w:webHidden/>
                <w:sz w:val="18"/>
                <w:szCs w:val="18"/>
              </w:rPr>
              <w:tab/>
            </w:r>
            <w:r>
              <w:rPr>
                <w:rFonts w:asciiTheme="minorHAnsi" w:hAnsiTheme="minorHAnsi"/>
                <w:b/>
                <w:noProof/>
                <w:webHidden/>
                <w:sz w:val="18"/>
                <w:szCs w:val="18"/>
              </w:rPr>
              <w:t>4</w:t>
            </w:r>
          </w:hyperlink>
        </w:p>
        <w:p w14:paraId="01A88E5C" w14:textId="2637FAEE"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sidRPr="00E04225">
              <w:rPr>
                <w:rFonts w:asciiTheme="minorHAnsi" w:hAnsiTheme="minorHAnsi"/>
                <w:b/>
                <w:noProof/>
                <w:sz w:val="18"/>
                <w:szCs w:val="18"/>
              </w:rPr>
              <w:t>Accreditation</w:t>
            </w:r>
            <w:r>
              <w:rPr>
                <w:rFonts w:asciiTheme="minorHAnsi" w:hAnsiTheme="minorHAnsi"/>
                <w:b/>
                <w:noProof/>
                <w:sz w:val="18"/>
                <w:szCs w:val="18"/>
              </w:rPr>
              <w:t xml:space="preserve"> Statements/Curricular Alignment</w:t>
            </w:r>
            <w:r w:rsidRPr="00E04225">
              <w:rPr>
                <w:rFonts w:asciiTheme="minorHAnsi" w:hAnsiTheme="minorHAnsi"/>
                <w:b/>
                <w:noProof/>
                <w:webHidden/>
                <w:sz w:val="18"/>
                <w:szCs w:val="18"/>
              </w:rPr>
              <w:tab/>
            </w:r>
            <w:r>
              <w:rPr>
                <w:rFonts w:asciiTheme="minorHAnsi" w:hAnsiTheme="minorHAnsi"/>
                <w:b/>
                <w:noProof/>
                <w:webHidden/>
                <w:sz w:val="18"/>
                <w:szCs w:val="18"/>
              </w:rPr>
              <w:t>4</w:t>
            </w:r>
          </w:hyperlink>
          <w:r>
            <w:rPr>
              <w:rFonts w:asciiTheme="minorHAnsi" w:hAnsiTheme="minorHAnsi"/>
              <w:b/>
              <w:noProof/>
              <w:sz w:val="18"/>
              <w:szCs w:val="18"/>
            </w:rPr>
            <w:t>-</w:t>
          </w:r>
          <w:r w:rsidR="00200AD2">
            <w:rPr>
              <w:rFonts w:asciiTheme="minorHAnsi" w:hAnsiTheme="minorHAnsi"/>
              <w:b/>
              <w:noProof/>
              <w:sz w:val="18"/>
              <w:szCs w:val="18"/>
            </w:rPr>
            <w:t>7</w:t>
          </w:r>
        </w:p>
        <w:p w14:paraId="3A6A1632" w14:textId="7430B09B" w:rsidR="001813E8" w:rsidRPr="00E04225" w:rsidRDefault="001813E8" w:rsidP="001813E8">
          <w:pPr>
            <w:tabs>
              <w:tab w:val="right" w:leader="dot" w:pos="10116"/>
            </w:tabs>
            <w:spacing w:after="100"/>
            <w:rPr>
              <w:rFonts w:asciiTheme="minorHAnsi" w:eastAsiaTheme="minorEastAsia" w:hAnsiTheme="minorHAnsi" w:cstheme="minorBidi"/>
              <w:b/>
              <w:noProof/>
            </w:rPr>
          </w:pPr>
          <w:hyperlink w:anchor="_Toc318200190" w:history="1">
            <w:r>
              <w:rPr>
                <w:rFonts w:asciiTheme="minorHAnsi" w:hAnsiTheme="minorHAnsi"/>
                <w:b/>
                <w:noProof/>
              </w:rPr>
              <w:t>Nursing Program Admission Policies</w:t>
            </w:r>
          </w:hyperlink>
        </w:p>
        <w:p w14:paraId="12E24D8A" w14:textId="1E709C91"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Pr>
                <w:rFonts w:asciiTheme="minorHAnsi" w:hAnsiTheme="minorHAnsi"/>
                <w:b/>
                <w:noProof/>
                <w:sz w:val="18"/>
                <w:szCs w:val="18"/>
              </w:rPr>
              <w:t>Degree Offered</w:t>
            </w:r>
            <w:r w:rsidRPr="00E04225">
              <w:rPr>
                <w:rFonts w:asciiTheme="minorHAnsi" w:hAnsiTheme="minorHAnsi"/>
                <w:b/>
                <w:noProof/>
                <w:webHidden/>
                <w:sz w:val="18"/>
                <w:szCs w:val="18"/>
              </w:rPr>
              <w:tab/>
            </w:r>
            <w:r w:rsidR="00D65EB4">
              <w:rPr>
                <w:rFonts w:asciiTheme="minorHAnsi" w:hAnsiTheme="minorHAnsi"/>
                <w:b/>
                <w:noProof/>
                <w:webHidden/>
                <w:sz w:val="18"/>
                <w:szCs w:val="18"/>
              </w:rPr>
              <w:t>8</w:t>
            </w:r>
          </w:hyperlink>
        </w:p>
        <w:p w14:paraId="0EC5701E" w14:textId="27A9B006" w:rsidR="001813E8" w:rsidRDefault="001813E8" w:rsidP="001813E8">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Program Admission Policies and Enrollment Information</w:t>
          </w:r>
          <w:hyperlink w:anchor="_Toc318200193" w:history="1">
            <w:r w:rsidRPr="00E04225">
              <w:rPr>
                <w:rFonts w:asciiTheme="minorHAnsi" w:hAnsiTheme="minorHAnsi"/>
                <w:b/>
                <w:noProof/>
                <w:webHidden/>
                <w:sz w:val="18"/>
                <w:szCs w:val="18"/>
              </w:rPr>
              <w:tab/>
            </w:r>
          </w:hyperlink>
          <w:r>
            <w:rPr>
              <w:rFonts w:asciiTheme="minorHAnsi" w:hAnsiTheme="minorHAnsi"/>
              <w:b/>
              <w:noProof/>
              <w:sz w:val="18"/>
              <w:szCs w:val="18"/>
            </w:rPr>
            <w:t>8</w:t>
          </w:r>
          <w:r w:rsidR="00D65EB4">
            <w:rPr>
              <w:rFonts w:asciiTheme="minorHAnsi" w:hAnsiTheme="minorHAnsi"/>
              <w:b/>
              <w:noProof/>
              <w:sz w:val="18"/>
              <w:szCs w:val="18"/>
            </w:rPr>
            <w:t>-10</w:t>
          </w:r>
        </w:p>
        <w:p w14:paraId="554869B9" w14:textId="77777777" w:rsidR="001813E8" w:rsidRPr="009868CC" w:rsidRDefault="001813E8" w:rsidP="001813E8">
          <w:pPr>
            <w:tabs>
              <w:tab w:val="right" w:leader="dot" w:pos="10116"/>
            </w:tabs>
            <w:spacing w:after="100"/>
            <w:rPr>
              <w:rFonts w:asciiTheme="minorHAnsi" w:eastAsiaTheme="minorEastAsia" w:hAnsiTheme="minorHAnsi" w:cstheme="minorBidi"/>
              <w:b/>
              <w:noProof/>
            </w:rPr>
          </w:pPr>
          <w:r>
            <w:rPr>
              <w:rFonts w:asciiTheme="minorHAnsi" w:hAnsiTheme="minorHAnsi"/>
              <w:b/>
            </w:rPr>
            <w:t>Academic Progression Requirements and Policies</w:t>
          </w:r>
        </w:p>
        <w:p w14:paraId="6ABE8689" w14:textId="781006DB" w:rsidR="00FC6D76" w:rsidRDefault="00FC6D76" w:rsidP="00FC6D76">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Degree Requirements</w:t>
          </w:r>
          <w:hyperlink w:anchor="_Toc318200193" w:history="1">
            <w:r w:rsidRPr="00E04225">
              <w:rPr>
                <w:rFonts w:asciiTheme="minorHAnsi" w:hAnsiTheme="minorHAnsi"/>
                <w:b/>
                <w:noProof/>
                <w:webHidden/>
                <w:sz w:val="18"/>
                <w:szCs w:val="18"/>
              </w:rPr>
              <w:tab/>
            </w:r>
          </w:hyperlink>
          <w:r w:rsidR="00314A15">
            <w:rPr>
              <w:rFonts w:asciiTheme="minorHAnsi" w:hAnsiTheme="minorHAnsi"/>
              <w:b/>
              <w:noProof/>
              <w:sz w:val="18"/>
              <w:szCs w:val="18"/>
            </w:rPr>
            <w:t>10</w:t>
          </w:r>
          <w:r w:rsidR="00A755DA">
            <w:rPr>
              <w:rFonts w:asciiTheme="minorHAnsi" w:hAnsiTheme="minorHAnsi"/>
              <w:b/>
              <w:noProof/>
              <w:sz w:val="18"/>
              <w:szCs w:val="18"/>
            </w:rPr>
            <w:t>-1</w:t>
          </w:r>
          <w:r w:rsidR="00314A15">
            <w:rPr>
              <w:rFonts w:asciiTheme="minorHAnsi" w:hAnsiTheme="minorHAnsi"/>
              <w:b/>
              <w:noProof/>
              <w:sz w:val="18"/>
              <w:szCs w:val="18"/>
            </w:rPr>
            <w:t>1</w:t>
          </w:r>
        </w:p>
        <w:p w14:paraId="2A3C38E5" w14:textId="5A1460AD" w:rsidR="00FC6D76" w:rsidRPr="00E04225" w:rsidRDefault="00FC6D76" w:rsidP="00FC6D76">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Course Descriptions</w:t>
          </w:r>
          <w:hyperlink w:anchor="_Toc318200193" w:history="1">
            <w:r w:rsidRPr="00E04225">
              <w:rPr>
                <w:rFonts w:asciiTheme="minorHAnsi" w:hAnsiTheme="minorHAnsi"/>
                <w:b/>
                <w:noProof/>
                <w:webHidden/>
                <w:sz w:val="18"/>
                <w:szCs w:val="18"/>
              </w:rPr>
              <w:tab/>
            </w:r>
          </w:hyperlink>
          <w:r w:rsidR="00E67469">
            <w:rPr>
              <w:rFonts w:asciiTheme="minorHAnsi" w:hAnsiTheme="minorHAnsi"/>
              <w:b/>
              <w:noProof/>
              <w:sz w:val="18"/>
              <w:szCs w:val="18"/>
            </w:rPr>
            <w:t>1</w:t>
          </w:r>
          <w:r w:rsidR="00213242">
            <w:rPr>
              <w:rFonts w:asciiTheme="minorHAnsi" w:hAnsiTheme="minorHAnsi"/>
              <w:b/>
              <w:noProof/>
              <w:sz w:val="18"/>
              <w:szCs w:val="18"/>
            </w:rPr>
            <w:t>1</w:t>
          </w:r>
          <w:r>
            <w:rPr>
              <w:rFonts w:asciiTheme="minorHAnsi" w:hAnsiTheme="minorHAnsi"/>
              <w:b/>
              <w:noProof/>
              <w:sz w:val="18"/>
              <w:szCs w:val="18"/>
            </w:rPr>
            <w:t>-1</w:t>
          </w:r>
          <w:r w:rsidR="00213242">
            <w:rPr>
              <w:rFonts w:asciiTheme="minorHAnsi" w:hAnsiTheme="minorHAnsi"/>
              <w:b/>
              <w:noProof/>
              <w:sz w:val="18"/>
              <w:szCs w:val="18"/>
            </w:rPr>
            <w:t>3</w:t>
          </w:r>
        </w:p>
        <w:p w14:paraId="560CCD8D" w14:textId="3C1B1CED"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Pr>
                <w:rFonts w:asciiTheme="minorHAnsi" w:hAnsiTheme="minorHAnsi"/>
                <w:b/>
                <w:noProof/>
                <w:sz w:val="18"/>
                <w:szCs w:val="18"/>
              </w:rPr>
              <w:t>Progression in the Nursing Major</w:t>
            </w:r>
            <w:r w:rsidRPr="00E04225">
              <w:rPr>
                <w:rFonts w:asciiTheme="minorHAnsi" w:hAnsiTheme="minorHAnsi"/>
                <w:b/>
                <w:noProof/>
                <w:webHidden/>
                <w:sz w:val="18"/>
                <w:szCs w:val="18"/>
              </w:rPr>
              <w:tab/>
            </w:r>
            <w:r w:rsidR="00E67469">
              <w:rPr>
                <w:rFonts w:asciiTheme="minorHAnsi" w:hAnsiTheme="minorHAnsi"/>
                <w:b/>
                <w:noProof/>
                <w:webHidden/>
                <w:sz w:val="18"/>
                <w:szCs w:val="18"/>
              </w:rPr>
              <w:t>1</w:t>
            </w:r>
            <w:r w:rsidR="00213242">
              <w:rPr>
                <w:rFonts w:asciiTheme="minorHAnsi" w:hAnsiTheme="minorHAnsi"/>
                <w:b/>
                <w:noProof/>
                <w:webHidden/>
                <w:sz w:val="18"/>
                <w:szCs w:val="18"/>
              </w:rPr>
              <w:t>3</w:t>
            </w:r>
          </w:hyperlink>
        </w:p>
        <w:p w14:paraId="443670EA" w14:textId="3F1A5C54" w:rsidR="001813E8" w:rsidRDefault="001813E8" w:rsidP="001813E8">
          <w:pPr>
            <w:tabs>
              <w:tab w:val="right" w:leader="dot" w:pos="10116"/>
            </w:tabs>
            <w:spacing w:after="100"/>
            <w:ind w:left="240"/>
            <w:rPr>
              <w:rFonts w:asciiTheme="minorHAnsi" w:hAnsiTheme="minorHAnsi"/>
              <w:b/>
              <w:noProof/>
              <w:sz w:val="18"/>
              <w:szCs w:val="18"/>
            </w:rPr>
          </w:pPr>
          <w:r w:rsidRPr="00E04225">
            <w:rPr>
              <w:rFonts w:asciiTheme="minorHAnsi" w:hAnsiTheme="minorHAnsi"/>
              <w:b/>
              <w:sz w:val="18"/>
              <w:szCs w:val="18"/>
            </w:rPr>
            <w:t>Grading Policy</w:t>
          </w:r>
          <w:r w:rsidR="00885FCD">
            <w:rPr>
              <w:rFonts w:asciiTheme="minorHAnsi" w:hAnsiTheme="minorHAnsi"/>
              <w:b/>
              <w:sz w:val="18"/>
              <w:szCs w:val="18"/>
            </w:rPr>
            <w:tab/>
          </w:r>
          <w:hyperlink w:anchor="_Toc318200193" w:history="1">
            <w:r w:rsidR="00885FCD">
              <w:rPr>
                <w:rFonts w:asciiTheme="minorHAnsi" w:hAnsiTheme="minorHAnsi"/>
                <w:b/>
                <w:noProof/>
                <w:webHidden/>
                <w:sz w:val="18"/>
                <w:szCs w:val="18"/>
              </w:rPr>
              <w:t>13</w:t>
            </w:r>
          </w:hyperlink>
        </w:p>
        <w:p w14:paraId="7796A0EA" w14:textId="20D28F0F"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r>
            <w:rPr>
              <w:rFonts w:asciiTheme="minorHAnsi" w:eastAsiaTheme="minorEastAsia" w:hAnsiTheme="minorHAnsi" w:cstheme="minorBidi"/>
              <w:b/>
              <w:noProof/>
              <w:sz w:val="18"/>
              <w:szCs w:val="18"/>
            </w:rPr>
            <w:t>Assessment Technology Institute (ATI) Policy</w:t>
          </w:r>
          <w:r w:rsidR="00885FCD">
            <w:rPr>
              <w:rFonts w:asciiTheme="minorHAnsi" w:eastAsiaTheme="minorEastAsia" w:hAnsiTheme="minorHAnsi" w:cstheme="minorBidi"/>
              <w:b/>
              <w:noProof/>
              <w:sz w:val="18"/>
              <w:szCs w:val="18"/>
            </w:rPr>
            <w:tab/>
          </w:r>
          <w:hyperlink w:anchor="_Toc318200193" w:history="1">
            <w:r w:rsidR="00885FCD">
              <w:rPr>
                <w:rFonts w:asciiTheme="minorHAnsi" w:hAnsiTheme="minorHAnsi"/>
                <w:b/>
                <w:noProof/>
                <w:webHidden/>
                <w:sz w:val="18"/>
                <w:szCs w:val="18"/>
              </w:rPr>
              <w:t>13</w:t>
            </w:r>
          </w:hyperlink>
        </w:p>
        <w:p w14:paraId="68A81E07" w14:textId="1089435B"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Repeating Courses</w:t>
          </w:r>
          <w:hyperlink w:anchor="_Toc318200193" w:history="1">
            <w:r w:rsidRPr="00E04225">
              <w:rPr>
                <w:rFonts w:asciiTheme="minorHAnsi" w:hAnsiTheme="minorHAnsi"/>
                <w:b/>
                <w:noProof/>
                <w:webHidden/>
                <w:sz w:val="18"/>
                <w:szCs w:val="18"/>
              </w:rPr>
              <w:tab/>
              <w:t>1</w:t>
            </w:r>
            <w:r w:rsidR="00CC1E5D">
              <w:rPr>
                <w:rFonts w:asciiTheme="minorHAnsi" w:hAnsiTheme="minorHAnsi"/>
                <w:b/>
                <w:noProof/>
                <w:webHidden/>
                <w:sz w:val="18"/>
                <w:szCs w:val="18"/>
              </w:rPr>
              <w:t>4</w:t>
            </w:r>
          </w:hyperlink>
        </w:p>
        <w:p w14:paraId="1494D779" w14:textId="62F8AB34"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Attendance in Nursing Courses</w:t>
            </w:r>
            <w:r w:rsidRPr="00E04225">
              <w:rPr>
                <w:rFonts w:asciiTheme="minorHAnsi" w:hAnsiTheme="minorHAnsi"/>
                <w:b/>
                <w:noProof/>
                <w:webHidden/>
                <w:sz w:val="18"/>
                <w:szCs w:val="18"/>
              </w:rPr>
              <w:tab/>
              <w:t>1</w:t>
            </w:r>
          </w:hyperlink>
          <w:r w:rsidR="00CC1E5D">
            <w:rPr>
              <w:rFonts w:asciiTheme="minorHAnsi" w:hAnsiTheme="minorHAnsi"/>
              <w:b/>
              <w:noProof/>
              <w:sz w:val="18"/>
              <w:szCs w:val="18"/>
            </w:rPr>
            <w:t>5</w:t>
          </w:r>
        </w:p>
        <w:p w14:paraId="79EB0F90" w14:textId="3AA492AE" w:rsidR="00925591" w:rsidRPr="00E04225" w:rsidRDefault="00925591" w:rsidP="00925591">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Pr>
                <w:rFonts w:asciiTheme="minorHAnsi" w:hAnsiTheme="minorHAnsi"/>
                <w:b/>
                <w:noProof/>
                <w:sz w:val="18"/>
                <w:szCs w:val="18"/>
              </w:rPr>
              <w:t>Late Work Policy</w:t>
            </w:r>
            <w:r w:rsidRPr="00E04225">
              <w:rPr>
                <w:rFonts w:asciiTheme="minorHAnsi" w:hAnsiTheme="minorHAnsi"/>
                <w:b/>
                <w:noProof/>
                <w:webHidden/>
                <w:sz w:val="18"/>
                <w:szCs w:val="18"/>
              </w:rPr>
              <w:tab/>
              <w:t>1</w:t>
            </w:r>
          </w:hyperlink>
          <w:r w:rsidR="00CC1E5D">
            <w:rPr>
              <w:rFonts w:asciiTheme="minorHAnsi" w:hAnsiTheme="minorHAnsi"/>
              <w:b/>
              <w:noProof/>
              <w:sz w:val="18"/>
              <w:szCs w:val="18"/>
            </w:rPr>
            <w:t>5</w:t>
          </w:r>
        </w:p>
        <w:p w14:paraId="2D1B0A22" w14:textId="70974D16"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hyperlink w:anchor="_Toc318200193" w:history="1">
            <w:r>
              <w:rPr>
                <w:rFonts w:asciiTheme="minorHAnsi" w:hAnsiTheme="minorHAnsi"/>
                <w:b/>
                <w:noProof/>
                <w:sz w:val="18"/>
                <w:szCs w:val="18"/>
              </w:rPr>
              <w:t>Academic Honesty Policy</w:t>
            </w:r>
            <w:r w:rsidR="007B09D4">
              <w:rPr>
                <w:rFonts w:asciiTheme="minorHAnsi" w:hAnsiTheme="minorHAnsi"/>
                <w:b/>
                <w:noProof/>
                <w:sz w:val="18"/>
                <w:szCs w:val="18"/>
              </w:rPr>
              <w:t xml:space="preserve"> and AI Policy</w:t>
            </w:r>
            <w:r w:rsidRPr="00E04225">
              <w:rPr>
                <w:rFonts w:asciiTheme="minorHAnsi" w:hAnsiTheme="minorHAnsi"/>
                <w:b/>
                <w:noProof/>
                <w:webHidden/>
                <w:sz w:val="18"/>
                <w:szCs w:val="18"/>
              </w:rPr>
              <w:tab/>
              <w:t>1</w:t>
            </w:r>
          </w:hyperlink>
          <w:r w:rsidR="00CC1E5D">
            <w:rPr>
              <w:rFonts w:asciiTheme="minorHAnsi" w:hAnsiTheme="minorHAnsi"/>
              <w:b/>
              <w:noProof/>
              <w:sz w:val="18"/>
              <w:szCs w:val="18"/>
            </w:rPr>
            <w:t>5</w:t>
          </w:r>
        </w:p>
        <w:p w14:paraId="016097A4" w14:textId="68CFA234"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Suspension of Students from Clinical Settings or Theory Classes</w:t>
          </w:r>
          <w:hyperlink w:anchor="_Toc318200193" w:history="1">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7B09D4">
            <w:rPr>
              <w:rFonts w:asciiTheme="minorHAnsi" w:hAnsiTheme="minorHAnsi"/>
              <w:b/>
              <w:noProof/>
              <w:sz w:val="18"/>
              <w:szCs w:val="18"/>
            </w:rPr>
            <w:t>7</w:t>
          </w:r>
        </w:p>
        <w:p w14:paraId="71A62785" w14:textId="03A8526B"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Withdrawal from a Nursing Course(s) or the Nursing Program</w:t>
            </w:r>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8E7709">
            <w:rPr>
              <w:rFonts w:asciiTheme="minorHAnsi" w:hAnsiTheme="minorHAnsi"/>
              <w:b/>
              <w:noProof/>
              <w:sz w:val="18"/>
              <w:szCs w:val="18"/>
            </w:rPr>
            <w:t>7</w:t>
          </w:r>
        </w:p>
        <w:p w14:paraId="589B4E92" w14:textId="0B6C8744" w:rsidR="00ED2C85" w:rsidRPr="00E04225" w:rsidRDefault="00ED2C85" w:rsidP="00ED2C85">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Academic Persist</w:t>
          </w:r>
          <w:r w:rsidR="009D76CC">
            <w:rPr>
              <w:rFonts w:asciiTheme="minorHAnsi" w:hAnsiTheme="minorHAnsi"/>
              <w:b/>
              <w:sz w:val="18"/>
              <w:szCs w:val="18"/>
            </w:rPr>
            <w:t>ence</w:t>
          </w:r>
          <w:hyperlink w:anchor="_Toc318200193" w:history="1">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8E7709">
            <w:rPr>
              <w:rFonts w:asciiTheme="minorHAnsi" w:hAnsiTheme="minorHAnsi"/>
              <w:b/>
              <w:noProof/>
              <w:sz w:val="18"/>
              <w:szCs w:val="18"/>
            </w:rPr>
            <w:t>7</w:t>
          </w:r>
        </w:p>
        <w:p w14:paraId="6D18092A" w14:textId="10DDB46D" w:rsidR="00980A35" w:rsidRDefault="00980A35" w:rsidP="00980A35">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Dismissal/Administrative Withdrawal</w:t>
            </w:r>
            <w:r w:rsidR="00E91F1B">
              <w:rPr>
                <w:rFonts w:asciiTheme="minorHAnsi" w:hAnsiTheme="minorHAnsi"/>
                <w:b/>
                <w:noProof/>
                <w:sz w:val="18"/>
                <w:szCs w:val="18"/>
              </w:rPr>
              <w:t xml:space="preserve"> from</w:t>
            </w:r>
            <w:r>
              <w:rPr>
                <w:rFonts w:asciiTheme="minorHAnsi" w:hAnsiTheme="minorHAnsi"/>
                <w:b/>
                <w:noProof/>
                <w:sz w:val="18"/>
                <w:szCs w:val="18"/>
              </w:rPr>
              <w:t xml:space="preserve"> the Nursing Program</w:t>
            </w:r>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A35C82">
            <w:rPr>
              <w:rFonts w:asciiTheme="minorHAnsi" w:hAnsiTheme="minorHAnsi"/>
              <w:b/>
              <w:noProof/>
              <w:sz w:val="18"/>
              <w:szCs w:val="18"/>
            </w:rPr>
            <w:t>7</w:t>
          </w:r>
        </w:p>
        <w:p w14:paraId="0E471B52" w14:textId="4AA36C0C"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Evaluation of Courses/Faculty</w:t>
          </w:r>
          <w:hyperlink w:anchor="_Toc318200193" w:history="1">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C121A4">
            <w:rPr>
              <w:rFonts w:asciiTheme="minorHAnsi" w:hAnsiTheme="minorHAnsi"/>
              <w:b/>
              <w:noProof/>
              <w:sz w:val="18"/>
              <w:szCs w:val="18"/>
            </w:rPr>
            <w:t>9</w:t>
          </w:r>
        </w:p>
        <w:p w14:paraId="58EFDD7F" w14:textId="70DD12C8"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Student Complaints and Record Review</w:t>
            </w:r>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C121A4">
            <w:rPr>
              <w:rFonts w:asciiTheme="minorHAnsi" w:hAnsiTheme="minorHAnsi"/>
              <w:b/>
              <w:noProof/>
              <w:sz w:val="18"/>
              <w:szCs w:val="18"/>
            </w:rPr>
            <w:t>9</w:t>
          </w:r>
        </w:p>
        <w:p w14:paraId="051140A2" w14:textId="1D45FA5C" w:rsidR="001813E8" w:rsidRDefault="001813E8" w:rsidP="001813E8">
          <w:pPr>
            <w:tabs>
              <w:tab w:val="right" w:leader="dot" w:pos="10116"/>
            </w:tabs>
            <w:spacing w:after="100"/>
            <w:ind w:left="240"/>
            <w:rPr>
              <w:rFonts w:asciiTheme="minorHAnsi" w:hAnsiTheme="minorHAnsi"/>
              <w:b/>
              <w:noProof/>
              <w:sz w:val="18"/>
              <w:szCs w:val="18"/>
            </w:rPr>
          </w:pPr>
          <w:r w:rsidRPr="00E04225">
            <w:rPr>
              <w:rFonts w:asciiTheme="minorHAnsi" w:hAnsiTheme="minorHAnsi"/>
              <w:b/>
              <w:sz w:val="18"/>
              <w:szCs w:val="18"/>
            </w:rPr>
            <w:t>Co</w:t>
          </w:r>
          <w:r>
            <w:rPr>
              <w:rFonts w:asciiTheme="minorHAnsi" w:hAnsiTheme="minorHAnsi"/>
              <w:b/>
              <w:sz w:val="18"/>
              <w:szCs w:val="18"/>
            </w:rPr>
            <w:t>mmunications</w:t>
          </w:r>
          <w:hyperlink w:anchor="_Toc318200193" w:history="1">
            <w:r w:rsidRPr="00E04225">
              <w:rPr>
                <w:rFonts w:asciiTheme="minorHAnsi" w:hAnsiTheme="minorHAnsi"/>
                <w:b/>
                <w:noProof/>
                <w:webHidden/>
                <w:sz w:val="18"/>
                <w:szCs w:val="18"/>
              </w:rPr>
              <w:tab/>
            </w:r>
          </w:hyperlink>
          <w:r>
            <w:rPr>
              <w:rFonts w:asciiTheme="minorHAnsi" w:hAnsiTheme="minorHAnsi"/>
              <w:b/>
              <w:noProof/>
              <w:sz w:val="18"/>
              <w:szCs w:val="18"/>
            </w:rPr>
            <w:t>1</w:t>
          </w:r>
          <w:r w:rsidR="00C121A4">
            <w:rPr>
              <w:rFonts w:asciiTheme="minorHAnsi" w:hAnsiTheme="minorHAnsi"/>
              <w:b/>
              <w:noProof/>
              <w:sz w:val="18"/>
              <w:szCs w:val="18"/>
            </w:rPr>
            <w:t>9</w:t>
          </w:r>
        </w:p>
        <w:p w14:paraId="01E9451F" w14:textId="77777777" w:rsidR="001813E8" w:rsidRDefault="001813E8" w:rsidP="001813E8">
          <w:pPr>
            <w:tabs>
              <w:tab w:val="right" w:leader="dot" w:pos="10116"/>
            </w:tabs>
            <w:spacing w:after="100"/>
            <w:rPr>
              <w:rFonts w:asciiTheme="minorHAnsi" w:eastAsiaTheme="minorEastAsia" w:hAnsiTheme="minorHAnsi" w:cstheme="minorBidi"/>
              <w:b/>
              <w:noProof/>
            </w:rPr>
          </w:pPr>
          <w:r>
            <w:rPr>
              <w:rFonts w:asciiTheme="minorHAnsi" w:eastAsiaTheme="minorEastAsia" w:hAnsiTheme="minorHAnsi" w:cstheme="minorBidi"/>
              <w:b/>
              <w:noProof/>
            </w:rPr>
            <w:t>Academic/Student Service Resources</w:t>
          </w:r>
        </w:p>
        <w:p w14:paraId="6D0D6790" w14:textId="103D8243" w:rsidR="001813E8" w:rsidRPr="00C73476"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sz w:val="18"/>
                <w:szCs w:val="18"/>
              </w:rPr>
              <w:t xml:space="preserve">Academic </w:t>
            </w:r>
            <w:r w:rsidR="00E91F1B">
              <w:rPr>
                <w:rFonts w:asciiTheme="minorHAnsi" w:hAnsiTheme="minorHAnsi"/>
                <w:b/>
                <w:sz w:val="18"/>
                <w:szCs w:val="18"/>
              </w:rPr>
              <w:t xml:space="preserve">Mentorship and </w:t>
            </w:r>
            <w:r>
              <w:rPr>
                <w:rFonts w:asciiTheme="minorHAnsi" w:hAnsiTheme="minorHAnsi"/>
                <w:b/>
                <w:sz w:val="18"/>
                <w:szCs w:val="18"/>
              </w:rPr>
              <w:t>Advisement</w:t>
            </w:r>
            <w:r w:rsidRPr="00E04225">
              <w:rPr>
                <w:rFonts w:asciiTheme="minorHAnsi" w:hAnsiTheme="minorHAnsi"/>
                <w:b/>
                <w:noProof/>
                <w:webHidden/>
                <w:sz w:val="18"/>
                <w:szCs w:val="18"/>
              </w:rPr>
              <w:tab/>
            </w:r>
            <w:r>
              <w:rPr>
                <w:rFonts w:asciiTheme="minorHAnsi" w:hAnsiTheme="minorHAnsi"/>
                <w:b/>
                <w:noProof/>
                <w:webHidden/>
                <w:sz w:val="18"/>
                <w:szCs w:val="18"/>
              </w:rPr>
              <w:t>1</w:t>
            </w:r>
          </w:hyperlink>
          <w:r w:rsidR="00C121A4">
            <w:rPr>
              <w:rFonts w:asciiTheme="minorHAnsi" w:hAnsiTheme="minorHAnsi"/>
              <w:b/>
              <w:noProof/>
              <w:sz w:val="18"/>
              <w:szCs w:val="18"/>
            </w:rPr>
            <w:t>9</w:t>
          </w:r>
        </w:p>
        <w:p w14:paraId="364AED16" w14:textId="49D4EDE0" w:rsidR="001813E8" w:rsidRPr="009868CC"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sz w:val="18"/>
                <w:szCs w:val="18"/>
              </w:rPr>
              <w:t>Accessibility and Disability Services</w:t>
            </w:r>
            <w:r w:rsidRPr="00E04225">
              <w:rPr>
                <w:rFonts w:asciiTheme="minorHAnsi" w:hAnsiTheme="minorHAnsi"/>
                <w:b/>
                <w:noProof/>
                <w:webHidden/>
                <w:sz w:val="18"/>
                <w:szCs w:val="18"/>
              </w:rPr>
              <w:tab/>
            </w:r>
            <w:r w:rsidR="000B1D6D">
              <w:rPr>
                <w:rFonts w:asciiTheme="minorHAnsi" w:hAnsiTheme="minorHAnsi"/>
                <w:b/>
                <w:noProof/>
                <w:webHidden/>
                <w:sz w:val="18"/>
                <w:szCs w:val="18"/>
              </w:rPr>
              <w:t>20</w:t>
            </w:r>
          </w:hyperlink>
        </w:p>
        <w:p w14:paraId="73763370" w14:textId="77777777" w:rsidR="001813E8" w:rsidRDefault="001813E8" w:rsidP="001813E8">
          <w:pPr>
            <w:tabs>
              <w:tab w:val="right" w:leader="dot" w:pos="10116"/>
            </w:tabs>
            <w:spacing w:after="100"/>
            <w:rPr>
              <w:rFonts w:asciiTheme="minorHAnsi" w:eastAsiaTheme="minorEastAsia" w:hAnsiTheme="minorHAnsi" w:cstheme="minorBidi"/>
              <w:b/>
              <w:noProof/>
            </w:rPr>
          </w:pPr>
          <w:r>
            <w:rPr>
              <w:rFonts w:asciiTheme="minorHAnsi" w:eastAsiaTheme="minorEastAsia" w:hAnsiTheme="minorHAnsi" w:cstheme="minorBidi"/>
              <w:b/>
              <w:noProof/>
            </w:rPr>
            <w:t>Student Involvement</w:t>
          </w:r>
        </w:p>
        <w:p w14:paraId="18A056B6" w14:textId="2962C489" w:rsidR="001813E8" w:rsidRDefault="001813E8" w:rsidP="001813E8">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 xml:space="preserve">Edgewood </w:t>
          </w:r>
          <w:r w:rsidR="00157952">
            <w:rPr>
              <w:rFonts w:asciiTheme="minorHAnsi" w:hAnsiTheme="minorHAnsi"/>
              <w:b/>
              <w:sz w:val="18"/>
              <w:szCs w:val="18"/>
            </w:rPr>
            <w:t>University</w:t>
          </w:r>
          <w:r>
            <w:rPr>
              <w:rFonts w:asciiTheme="minorHAnsi" w:hAnsiTheme="minorHAnsi"/>
              <w:b/>
              <w:sz w:val="18"/>
              <w:szCs w:val="18"/>
            </w:rPr>
            <w:t xml:space="preserve"> Student Nurses Association</w:t>
          </w:r>
          <w:hyperlink w:anchor="_Toc318200193" w:history="1">
            <w:r w:rsidRPr="00E04225">
              <w:rPr>
                <w:rFonts w:asciiTheme="minorHAnsi" w:hAnsiTheme="minorHAnsi"/>
                <w:b/>
                <w:noProof/>
                <w:webHidden/>
                <w:sz w:val="18"/>
                <w:szCs w:val="18"/>
              </w:rPr>
              <w:tab/>
            </w:r>
          </w:hyperlink>
          <w:r w:rsidR="00350684">
            <w:rPr>
              <w:rFonts w:asciiTheme="minorHAnsi" w:hAnsiTheme="minorHAnsi"/>
              <w:b/>
              <w:noProof/>
              <w:sz w:val="18"/>
              <w:szCs w:val="18"/>
            </w:rPr>
            <w:t>20</w:t>
          </w:r>
        </w:p>
        <w:p w14:paraId="5A2B43E1" w14:textId="3AC5E925" w:rsidR="001813E8" w:rsidRPr="00E04225" w:rsidRDefault="001813E8" w:rsidP="001813E8">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 xml:space="preserve">Global Experiences </w:t>
          </w:r>
          <w:hyperlink w:anchor="_Toc318200193" w:history="1">
            <w:r w:rsidRPr="00E04225">
              <w:rPr>
                <w:rFonts w:asciiTheme="minorHAnsi" w:hAnsiTheme="minorHAnsi"/>
                <w:b/>
                <w:noProof/>
                <w:webHidden/>
                <w:sz w:val="18"/>
                <w:szCs w:val="18"/>
              </w:rPr>
              <w:tab/>
            </w:r>
            <w:r w:rsidR="006D734A">
              <w:rPr>
                <w:rFonts w:asciiTheme="minorHAnsi" w:hAnsiTheme="minorHAnsi"/>
                <w:b/>
                <w:noProof/>
                <w:webHidden/>
                <w:sz w:val="18"/>
                <w:szCs w:val="18"/>
              </w:rPr>
              <w:t>20</w:t>
            </w:r>
          </w:hyperlink>
        </w:p>
        <w:p w14:paraId="48D7FEAE" w14:textId="2A311CF3" w:rsidR="001813E8" w:rsidRDefault="001813E8" w:rsidP="001813E8">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Sigma Nursing Honor Society</w:t>
          </w:r>
          <w:hyperlink w:anchor="_Toc318200193" w:history="1">
            <w:r w:rsidRPr="00E04225">
              <w:rPr>
                <w:rFonts w:asciiTheme="minorHAnsi" w:hAnsiTheme="minorHAnsi"/>
                <w:b/>
                <w:noProof/>
                <w:webHidden/>
                <w:sz w:val="18"/>
                <w:szCs w:val="18"/>
              </w:rPr>
              <w:tab/>
            </w:r>
          </w:hyperlink>
          <w:r w:rsidR="006D734A">
            <w:rPr>
              <w:rFonts w:asciiTheme="minorHAnsi" w:hAnsiTheme="minorHAnsi"/>
              <w:b/>
              <w:noProof/>
              <w:sz w:val="18"/>
              <w:szCs w:val="18"/>
            </w:rPr>
            <w:t>20</w:t>
          </w:r>
        </w:p>
        <w:p w14:paraId="2152414A" w14:textId="216F9C12" w:rsidR="001813E8" w:rsidRPr="009868CC"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sz w:val="18"/>
                <w:szCs w:val="18"/>
              </w:rPr>
              <w:t>Participation in</w:t>
            </w:r>
            <w:r w:rsidR="00157952">
              <w:rPr>
                <w:rFonts w:asciiTheme="minorHAnsi" w:hAnsiTheme="minorHAnsi"/>
                <w:b/>
                <w:sz w:val="18"/>
                <w:szCs w:val="18"/>
              </w:rPr>
              <w:t xml:space="preserve"> </w:t>
            </w:r>
            <w:r>
              <w:rPr>
                <w:rFonts w:asciiTheme="minorHAnsi" w:hAnsiTheme="minorHAnsi"/>
                <w:b/>
                <w:sz w:val="18"/>
                <w:szCs w:val="18"/>
              </w:rPr>
              <w:t>School of Nursing Governance</w:t>
            </w:r>
            <w:r w:rsidRPr="00E04225">
              <w:rPr>
                <w:rFonts w:asciiTheme="minorHAnsi" w:hAnsiTheme="minorHAnsi"/>
                <w:b/>
                <w:noProof/>
                <w:webHidden/>
                <w:sz w:val="18"/>
                <w:szCs w:val="18"/>
              </w:rPr>
              <w:tab/>
            </w:r>
            <w:r w:rsidR="006D734A">
              <w:rPr>
                <w:rFonts w:asciiTheme="minorHAnsi" w:hAnsiTheme="minorHAnsi"/>
                <w:b/>
                <w:noProof/>
                <w:webHidden/>
                <w:sz w:val="18"/>
                <w:szCs w:val="18"/>
              </w:rPr>
              <w:t>20</w:t>
            </w:r>
          </w:hyperlink>
        </w:p>
        <w:p w14:paraId="6B9F72D2" w14:textId="77777777" w:rsidR="001813E8" w:rsidRDefault="001813E8" w:rsidP="001813E8">
          <w:pPr>
            <w:tabs>
              <w:tab w:val="right" w:leader="dot" w:pos="10116"/>
            </w:tabs>
            <w:spacing w:after="100"/>
            <w:rPr>
              <w:rFonts w:asciiTheme="minorHAnsi" w:hAnsiTheme="minorHAnsi"/>
              <w:b/>
              <w:noProof/>
            </w:rPr>
          </w:pPr>
          <w:r>
            <w:rPr>
              <w:rFonts w:asciiTheme="minorHAnsi" w:hAnsiTheme="minorHAnsi"/>
              <w:b/>
              <w:noProof/>
            </w:rPr>
            <w:t>Clinical Specific Information</w:t>
          </w:r>
        </w:p>
        <w:p w14:paraId="5F04D24E" w14:textId="3D0A2253"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General Information for All Clinical Settings</w:t>
            </w:r>
            <w:r w:rsidRPr="00E04225">
              <w:rPr>
                <w:rFonts w:asciiTheme="minorHAnsi" w:hAnsiTheme="minorHAnsi"/>
                <w:b/>
                <w:noProof/>
                <w:webHidden/>
                <w:sz w:val="18"/>
                <w:szCs w:val="18"/>
              </w:rPr>
              <w:tab/>
            </w:r>
            <w:r w:rsidR="006D734A">
              <w:rPr>
                <w:rFonts w:asciiTheme="minorHAnsi" w:hAnsiTheme="minorHAnsi"/>
                <w:b/>
                <w:noProof/>
                <w:webHidden/>
                <w:sz w:val="18"/>
                <w:szCs w:val="18"/>
              </w:rPr>
              <w:t>21</w:t>
            </w:r>
          </w:hyperlink>
        </w:p>
        <w:p w14:paraId="5704E974" w14:textId="297EA877"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Health Requirements</w:t>
            </w:r>
            <w:r w:rsidRPr="00E04225">
              <w:rPr>
                <w:rFonts w:asciiTheme="minorHAnsi" w:hAnsiTheme="minorHAnsi"/>
                <w:b/>
                <w:noProof/>
                <w:webHidden/>
                <w:sz w:val="18"/>
                <w:szCs w:val="18"/>
              </w:rPr>
              <w:tab/>
            </w:r>
          </w:hyperlink>
          <w:r w:rsidR="005A728B">
            <w:rPr>
              <w:rFonts w:asciiTheme="minorHAnsi" w:hAnsiTheme="minorHAnsi"/>
              <w:b/>
              <w:noProof/>
              <w:sz w:val="18"/>
              <w:szCs w:val="18"/>
            </w:rPr>
            <w:t>2</w:t>
          </w:r>
          <w:r w:rsidR="006D734A">
            <w:rPr>
              <w:rFonts w:asciiTheme="minorHAnsi" w:hAnsiTheme="minorHAnsi"/>
              <w:b/>
              <w:noProof/>
              <w:sz w:val="18"/>
              <w:szCs w:val="18"/>
            </w:rPr>
            <w:t>1</w:t>
          </w:r>
        </w:p>
        <w:p w14:paraId="727CEF4A" w14:textId="4004D54A"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Clincial Dress Policy</w:t>
            </w:r>
            <w:r w:rsidRPr="00E04225">
              <w:rPr>
                <w:rFonts w:asciiTheme="minorHAnsi" w:hAnsiTheme="minorHAnsi"/>
                <w:b/>
                <w:noProof/>
                <w:webHidden/>
                <w:sz w:val="18"/>
                <w:szCs w:val="18"/>
              </w:rPr>
              <w:tab/>
            </w:r>
            <w:r w:rsidR="005A728B">
              <w:rPr>
                <w:rFonts w:asciiTheme="minorHAnsi" w:hAnsiTheme="minorHAnsi"/>
                <w:b/>
                <w:noProof/>
                <w:webHidden/>
                <w:sz w:val="18"/>
                <w:szCs w:val="18"/>
              </w:rPr>
              <w:t>2</w:t>
            </w:r>
            <w:r w:rsidR="00793E96">
              <w:rPr>
                <w:rFonts w:asciiTheme="minorHAnsi" w:hAnsiTheme="minorHAnsi"/>
                <w:b/>
                <w:noProof/>
                <w:webHidden/>
                <w:sz w:val="18"/>
                <w:szCs w:val="18"/>
              </w:rPr>
              <w:t>2</w:t>
            </w:r>
          </w:hyperlink>
        </w:p>
        <w:p w14:paraId="3DF4D628" w14:textId="07CC652B"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Transportation</w:t>
            </w:r>
            <w:r w:rsidRPr="00E04225">
              <w:rPr>
                <w:rFonts w:asciiTheme="minorHAnsi" w:hAnsiTheme="minorHAnsi"/>
                <w:b/>
                <w:noProof/>
                <w:webHidden/>
                <w:sz w:val="18"/>
                <w:szCs w:val="18"/>
              </w:rPr>
              <w:tab/>
            </w:r>
            <w:r>
              <w:rPr>
                <w:rFonts w:asciiTheme="minorHAnsi" w:hAnsiTheme="minorHAnsi"/>
                <w:b/>
                <w:noProof/>
                <w:webHidden/>
                <w:sz w:val="18"/>
                <w:szCs w:val="18"/>
              </w:rPr>
              <w:t>2</w:t>
            </w:r>
            <w:r w:rsidR="00AE12BB">
              <w:rPr>
                <w:rFonts w:asciiTheme="minorHAnsi" w:hAnsiTheme="minorHAnsi"/>
                <w:b/>
                <w:noProof/>
                <w:webHidden/>
                <w:sz w:val="18"/>
                <w:szCs w:val="18"/>
              </w:rPr>
              <w:t>3</w:t>
            </w:r>
          </w:hyperlink>
        </w:p>
        <w:p w14:paraId="74C88223" w14:textId="27AC647C"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Center for Healthcare Education</w:t>
            </w:r>
            <w:r w:rsidR="00157952">
              <w:rPr>
                <w:rFonts w:asciiTheme="minorHAnsi" w:hAnsiTheme="minorHAnsi"/>
                <w:b/>
                <w:noProof/>
                <w:sz w:val="18"/>
                <w:szCs w:val="18"/>
              </w:rPr>
              <w:t xml:space="preserve"> and Simulation</w:t>
            </w:r>
            <w:r>
              <w:rPr>
                <w:rFonts w:asciiTheme="minorHAnsi" w:hAnsiTheme="minorHAnsi"/>
                <w:b/>
                <w:noProof/>
                <w:sz w:val="18"/>
                <w:szCs w:val="18"/>
              </w:rPr>
              <w:t xml:space="preserve"> (CHES)/Lab Experiences</w:t>
            </w:r>
            <w:r w:rsidRPr="00E04225">
              <w:rPr>
                <w:rFonts w:asciiTheme="minorHAnsi" w:hAnsiTheme="minorHAnsi"/>
                <w:b/>
                <w:noProof/>
                <w:webHidden/>
                <w:sz w:val="18"/>
                <w:szCs w:val="18"/>
              </w:rPr>
              <w:tab/>
            </w:r>
          </w:hyperlink>
          <w:r>
            <w:rPr>
              <w:rFonts w:asciiTheme="minorHAnsi" w:hAnsiTheme="minorHAnsi"/>
              <w:b/>
              <w:noProof/>
              <w:sz w:val="18"/>
              <w:szCs w:val="18"/>
            </w:rPr>
            <w:t>2</w:t>
          </w:r>
          <w:r w:rsidR="00AE12BB">
            <w:rPr>
              <w:rFonts w:asciiTheme="minorHAnsi" w:hAnsiTheme="minorHAnsi"/>
              <w:b/>
              <w:noProof/>
              <w:sz w:val="18"/>
              <w:szCs w:val="18"/>
            </w:rPr>
            <w:t>4</w:t>
          </w:r>
        </w:p>
        <w:p w14:paraId="4B356F1A" w14:textId="3FEEF960"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Incident Reporting</w:t>
            </w:r>
            <w:r w:rsidRPr="00E04225">
              <w:rPr>
                <w:rFonts w:asciiTheme="minorHAnsi" w:hAnsiTheme="minorHAnsi"/>
                <w:b/>
                <w:noProof/>
                <w:webHidden/>
                <w:sz w:val="18"/>
                <w:szCs w:val="18"/>
              </w:rPr>
              <w:tab/>
            </w:r>
            <w:r w:rsidR="00AE12BB">
              <w:rPr>
                <w:rFonts w:asciiTheme="minorHAnsi" w:hAnsiTheme="minorHAnsi"/>
                <w:b/>
                <w:noProof/>
                <w:webHidden/>
                <w:sz w:val="18"/>
                <w:szCs w:val="18"/>
              </w:rPr>
              <w:t>24</w:t>
            </w:r>
          </w:hyperlink>
        </w:p>
        <w:p w14:paraId="5BF411FC" w14:textId="66C79E04"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Health and Accidental Injury Insurance</w:t>
            </w:r>
            <w:r w:rsidRPr="00E04225">
              <w:rPr>
                <w:rFonts w:asciiTheme="minorHAnsi" w:hAnsiTheme="minorHAnsi"/>
                <w:b/>
                <w:noProof/>
                <w:webHidden/>
                <w:sz w:val="18"/>
                <w:szCs w:val="18"/>
              </w:rPr>
              <w:tab/>
            </w:r>
            <w:r>
              <w:rPr>
                <w:rFonts w:asciiTheme="minorHAnsi" w:hAnsiTheme="minorHAnsi"/>
                <w:b/>
                <w:noProof/>
                <w:webHidden/>
                <w:sz w:val="18"/>
                <w:szCs w:val="18"/>
              </w:rPr>
              <w:t>2</w:t>
            </w:r>
            <w:r w:rsidR="00AE12BB">
              <w:rPr>
                <w:rFonts w:asciiTheme="minorHAnsi" w:hAnsiTheme="minorHAnsi"/>
                <w:b/>
                <w:noProof/>
                <w:webHidden/>
                <w:sz w:val="18"/>
                <w:szCs w:val="18"/>
              </w:rPr>
              <w:t>4</w:t>
            </w:r>
          </w:hyperlink>
        </w:p>
        <w:p w14:paraId="3D62CCB6" w14:textId="643CAF18"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Liability Insurance</w:t>
            </w:r>
            <w:r w:rsidRPr="00E04225">
              <w:rPr>
                <w:rFonts w:asciiTheme="minorHAnsi" w:hAnsiTheme="minorHAnsi"/>
                <w:b/>
                <w:noProof/>
                <w:webHidden/>
                <w:sz w:val="18"/>
                <w:szCs w:val="18"/>
              </w:rPr>
              <w:tab/>
            </w:r>
            <w:r>
              <w:rPr>
                <w:rFonts w:asciiTheme="minorHAnsi" w:hAnsiTheme="minorHAnsi"/>
                <w:b/>
                <w:noProof/>
                <w:webHidden/>
                <w:sz w:val="18"/>
                <w:szCs w:val="18"/>
              </w:rPr>
              <w:t>2</w:t>
            </w:r>
            <w:r w:rsidR="00AE12BB">
              <w:rPr>
                <w:rFonts w:asciiTheme="minorHAnsi" w:hAnsiTheme="minorHAnsi"/>
                <w:b/>
                <w:noProof/>
                <w:webHidden/>
                <w:sz w:val="18"/>
                <w:szCs w:val="18"/>
              </w:rPr>
              <w:t>4</w:t>
            </w:r>
          </w:hyperlink>
        </w:p>
        <w:p w14:paraId="125425A1" w14:textId="76DC82B5" w:rsidR="001813E8" w:rsidRDefault="001813E8" w:rsidP="001813E8">
          <w:pPr>
            <w:tabs>
              <w:tab w:val="right" w:leader="dot" w:pos="10116"/>
            </w:tabs>
            <w:spacing w:after="100"/>
            <w:ind w:left="240"/>
            <w:rPr>
              <w:rFonts w:asciiTheme="minorHAnsi" w:hAnsiTheme="minorHAnsi"/>
              <w:b/>
              <w:noProof/>
              <w:sz w:val="18"/>
              <w:szCs w:val="18"/>
            </w:rPr>
          </w:pPr>
          <w:hyperlink w:anchor="_Toc318200193" w:history="1">
            <w:r>
              <w:rPr>
                <w:rFonts w:asciiTheme="minorHAnsi" w:hAnsiTheme="minorHAnsi"/>
                <w:b/>
                <w:noProof/>
                <w:sz w:val="18"/>
                <w:szCs w:val="18"/>
              </w:rPr>
              <w:t>Expenses</w:t>
            </w:r>
            <w:r w:rsidRPr="00E04225">
              <w:rPr>
                <w:rFonts w:asciiTheme="minorHAnsi" w:hAnsiTheme="minorHAnsi"/>
                <w:b/>
                <w:noProof/>
                <w:webHidden/>
                <w:sz w:val="18"/>
                <w:szCs w:val="18"/>
              </w:rPr>
              <w:tab/>
            </w:r>
            <w:r>
              <w:rPr>
                <w:rFonts w:asciiTheme="minorHAnsi" w:hAnsiTheme="minorHAnsi"/>
                <w:b/>
                <w:noProof/>
                <w:webHidden/>
                <w:sz w:val="18"/>
                <w:szCs w:val="18"/>
              </w:rPr>
              <w:t>2</w:t>
            </w:r>
            <w:r w:rsidR="00AE12BB">
              <w:rPr>
                <w:rFonts w:asciiTheme="minorHAnsi" w:hAnsiTheme="minorHAnsi"/>
                <w:b/>
                <w:noProof/>
                <w:webHidden/>
                <w:sz w:val="18"/>
                <w:szCs w:val="18"/>
              </w:rPr>
              <w:t>4</w:t>
            </w:r>
          </w:hyperlink>
        </w:p>
        <w:p w14:paraId="41345E37" w14:textId="77777777" w:rsidR="001813E8" w:rsidRPr="00E04225" w:rsidRDefault="001813E8" w:rsidP="001813E8">
          <w:pPr>
            <w:tabs>
              <w:tab w:val="right" w:leader="dot" w:pos="10116"/>
            </w:tabs>
            <w:spacing w:after="100"/>
            <w:rPr>
              <w:rFonts w:asciiTheme="minorHAnsi" w:eastAsiaTheme="minorEastAsia" w:hAnsiTheme="minorHAnsi" w:cstheme="minorBidi"/>
              <w:b/>
              <w:noProof/>
            </w:rPr>
          </w:pPr>
          <w:hyperlink w:anchor="_Toc318200196" w:history="1">
            <w:r w:rsidRPr="00E04225">
              <w:rPr>
                <w:rFonts w:asciiTheme="minorHAnsi" w:hAnsiTheme="minorHAnsi"/>
                <w:b/>
                <w:noProof/>
                <w:webHidden/>
              </w:rPr>
              <w:t>Appendices</w:t>
            </w:r>
          </w:hyperlink>
        </w:p>
        <w:p w14:paraId="0ED9EC44" w14:textId="289B06BA" w:rsidR="00BC0D04" w:rsidRPr="00E04225" w:rsidRDefault="001813E8" w:rsidP="00BC0D04">
          <w:pPr>
            <w:tabs>
              <w:tab w:val="right" w:leader="dot" w:pos="10116"/>
            </w:tabs>
            <w:spacing w:after="100"/>
            <w:ind w:left="240"/>
            <w:rPr>
              <w:rFonts w:asciiTheme="minorHAnsi" w:eastAsiaTheme="minorEastAsia" w:hAnsiTheme="minorHAnsi" w:cstheme="minorBidi"/>
              <w:b/>
              <w:noProof/>
              <w:sz w:val="18"/>
              <w:szCs w:val="18"/>
            </w:rPr>
          </w:pPr>
          <w:r w:rsidRPr="00E04225">
            <w:rPr>
              <w:rFonts w:asciiTheme="minorHAnsi" w:hAnsiTheme="minorHAnsi"/>
              <w:b/>
              <w:bCs/>
              <w:noProof/>
              <w:sz w:val="18"/>
              <w:szCs w:val="18"/>
            </w:rPr>
            <w:fldChar w:fldCharType="end"/>
          </w:r>
          <w:r w:rsidR="00BC0D04">
            <w:rPr>
              <w:rFonts w:asciiTheme="minorHAnsi" w:hAnsiTheme="minorHAnsi"/>
              <w:b/>
              <w:sz w:val="18"/>
              <w:szCs w:val="18"/>
            </w:rPr>
            <w:t>Appendix A – Code of Professional Conduct</w:t>
          </w:r>
          <w:hyperlink w:anchor="_Toc318200193" w:history="1">
            <w:r w:rsidR="00BC0D04" w:rsidRPr="00E04225">
              <w:rPr>
                <w:rFonts w:asciiTheme="minorHAnsi" w:hAnsiTheme="minorHAnsi"/>
                <w:b/>
                <w:noProof/>
                <w:webHidden/>
                <w:sz w:val="18"/>
                <w:szCs w:val="18"/>
              </w:rPr>
              <w:tab/>
            </w:r>
          </w:hyperlink>
          <w:r w:rsidR="00BC0D04">
            <w:rPr>
              <w:rFonts w:asciiTheme="minorHAnsi" w:hAnsiTheme="minorHAnsi"/>
              <w:b/>
              <w:noProof/>
              <w:sz w:val="18"/>
              <w:szCs w:val="18"/>
            </w:rPr>
            <w:t>2</w:t>
          </w:r>
          <w:r w:rsidR="00E14B12">
            <w:rPr>
              <w:rFonts w:asciiTheme="minorHAnsi" w:hAnsiTheme="minorHAnsi"/>
              <w:b/>
              <w:noProof/>
              <w:sz w:val="18"/>
              <w:szCs w:val="18"/>
            </w:rPr>
            <w:t>5</w:t>
          </w:r>
          <w:r w:rsidR="00BC0D04">
            <w:rPr>
              <w:rFonts w:asciiTheme="minorHAnsi" w:hAnsiTheme="minorHAnsi"/>
              <w:b/>
              <w:noProof/>
              <w:sz w:val="18"/>
              <w:szCs w:val="18"/>
            </w:rPr>
            <w:t>-</w:t>
          </w:r>
          <w:r w:rsidR="00DC4148">
            <w:rPr>
              <w:rFonts w:asciiTheme="minorHAnsi" w:hAnsiTheme="minorHAnsi"/>
              <w:b/>
              <w:noProof/>
              <w:sz w:val="18"/>
              <w:szCs w:val="18"/>
            </w:rPr>
            <w:t>3</w:t>
          </w:r>
          <w:r w:rsidR="00EB0BC5">
            <w:rPr>
              <w:rFonts w:asciiTheme="minorHAnsi" w:hAnsiTheme="minorHAnsi"/>
              <w:b/>
              <w:noProof/>
              <w:sz w:val="18"/>
              <w:szCs w:val="18"/>
            </w:rPr>
            <w:t>2</w:t>
          </w:r>
        </w:p>
        <w:p w14:paraId="5949A86B" w14:textId="4D85BAD8" w:rsidR="00BC0D04" w:rsidRDefault="00BC0D04" w:rsidP="00BC0D04">
          <w:pPr>
            <w:tabs>
              <w:tab w:val="right" w:leader="dot" w:pos="10116"/>
            </w:tabs>
            <w:spacing w:after="100"/>
            <w:ind w:left="240"/>
            <w:rPr>
              <w:rFonts w:asciiTheme="minorHAnsi" w:hAnsiTheme="minorHAnsi"/>
              <w:b/>
              <w:sz w:val="18"/>
              <w:szCs w:val="18"/>
            </w:rPr>
          </w:pPr>
          <w:r>
            <w:rPr>
              <w:rFonts w:asciiTheme="minorHAnsi" w:hAnsiTheme="minorHAnsi"/>
              <w:b/>
              <w:sz w:val="18"/>
              <w:szCs w:val="18"/>
            </w:rPr>
            <w:t>Appendix B – Clinical, Practicum, and Residency Preceptor Form</w:t>
          </w:r>
          <w:r>
            <w:rPr>
              <w:rFonts w:asciiTheme="minorHAnsi" w:hAnsiTheme="minorHAnsi"/>
              <w:b/>
              <w:sz w:val="18"/>
              <w:szCs w:val="18"/>
            </w:rPr>
            <w:tab/>
            <w:t>3</w:t>
          </w:r>
          <w:r w:rsidR="00EB0BC5">
            <w:rPr>
              <w:rFonts w:asciiTheme="minorHAnsi" w:hAnsiTheme="minorHAnsi"/>
              <w:b/>
              <w:sz w:val="18"/>
              <w:szCs w:val="18"/>
            </w:rPr>
            <w:t>4</w:t>
          </w:r>
        </w:p>
        <w:p w14:paraId="79CF0827" w14:textId="7C8730A4"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Appendix C – Preceptor Memorandum of Understanding</w:t>
          </w:r>
          <w:hyperlink w:anchor="_Toc318200194" w:history="1">
            <w:r w:rsidRPr="00E04225">
              <w:rPr>
                <w:rFonts w:asciiTheme="minorHAnsi" w:hAnsiTheme="minorHAnsi"/>
                <w:b/>
                <w:noProof/>
                <w:webHidden/>
                <w:sz w:val="18"/>
                <w:szCs w:val="18"/>
              </w:rPr>
              <w:tab/>
            </w:r>
            <w:r w:rsidR="00DC4148">
              <w:rPr>
                <w:rFonts w:asciiTheme="minorHAnsi" w:hAnsiTheme="minorHAnsi"/>
                <w:b/>
                <w:noProof/>
                <w:webHidden/>
                <w:sz w:val="18"/>
                <w:szCs w:val="18"/>
              </w:rPr>
              <w:t>35</w:t>
            </w:r>
          </w:hyperlink>
        </w:p>
        <w:p w14:paraId="1678C6F8" w14:textId="6ECDB1B2"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 xml:space="preserve">Appendix D – </w:t>
          </w:r>
          <w:r>
            <w:rPr>
              <w:rFonts w:asciiTheme="minorHAnsi" w:hAnsiTheme="minorHAnsi"/>
              <w:b/>
              <w:noProof/>
              <w:sz w:val="18"/>
              <w:szCs w:val="18"/>
            </w:rPr>
            <w:t>Onboarding &amp; Compliance Requrements</w:t>
          </w:r>
          <w:r>
            <w:rPr>
              <w:rFonts w:asciiTheme="minorHAnsi" w:hAnsiTheme="minorHAnsi"/>
              <w:b/>
              <w:noProof/>
              <w:sz w:val="18"/>
              <w:szCs w:val="18"/>
            </w:rPr>
            <w:tab/>
            <w:t>3</w:t>
          </w:r>
          <w:r w:rsidR="001C01B9">
            <w:rPr>
              <w:rFonts w:asciiTheme="minorHAnsi" w:hAnsiTheme="minorHAnsi"/>
              <w:b/>
              <w:noProof/>
              <w:sz w:val="18"/>
              <w:szCs w:val="18"/>
            </w:rPr>
            <w:t>8</w:t>
          </w:r>
        </w:p>
        <w:p w14:paraId="3275C2E1" w14:textId="7392048F" w:rsidR="00BC0D04" w:rsidRPr="00E04225" w:rsidRDefault="00BC0D04" w:rsidP="00BC0D04">
          <w:pPr>
            <w:tabs>
              <w:tab w:val="right" w:leader="dot" w:pos="10116"/>
            </w:tabs>
            <w:spacing w:after="100"/>
            <w:ind w:left="240"/>
            <w:rPr>
              <w:rFonts w:asciiTheme="minorHAnsi" w:eastAsiaTheme="minorEastAsia" w:hAnsiTheme="minorHAnsi" w:cstheme="minorBidi"/>
              <w:b/>
              <w:noProof/>
              <w:sz w:val="18"/>
              <w:szCs w:val="18"/>
            </w:rPr>
          </w:pPr>
          <w:r>
            <w:rPr>
              <w:rFonts w:asciiTheme="minorHAnsi" w:hAnsiTheme="minorHAnsi"/>
              <w:b/>
              <w:sz w:val="18"/>
              <w:szCs w:val="18"/>
            </w:rPr>
            <w:t>Appendix E – Clinical Assumption of Risk</w:t>
          </w:r>
          <w:hyperlink w:anchor="_Toc318200193" w:history="1">
            <w:r w:rsidRPr="00E04225">
              <w:rPr>
                <w:rFonts w:asciiTheme="minorHAnsi" w:hAnsiTheme="minorHAnsi"/>
                <w:b/>
                <w:noProof/>
                <w:webHidden/>
                <w:sz w:val="18"/>
                <w:szCs w:val="18"/>
              </w:rPr>
              <w:tab/>
            </w:r>
          </w:hyperlink>
          <w:r>
            <w:rPr>
              <w:rFonts w:asciiTheme="minorHAnsi" w:hAnsiTheme="minorHAnsi"/>
              <w:b/>
              <w:noProof/>
              <w:sz w:val="18"/>
              <w:szCs w:val="18"/>
            </w:rPr>
            <w:t>3</w:t>
          </w:r>
          <w:r w:rsidR="00CE1EA4">
            <w:rPr>
              <w:rFonts w:asciiTheme="minorHAnsi" w:hAnsiTheme="minorHAnsi"/>
              <w:b/>
              <w:noProof/>
              <w:sz w:val="18"/>
              <w:szCs w:val="18"/>
            </w:rPr>
            <w:t>9</w:t>
          </w:r>
        </w:p>
        <w:p w14:paraId="6AC200B6" w14:textId="67E3346D" w:rsidR="00BC0D04" w:rsidRDefault="00BC0D04" w:rsidP="00BC0D04">
          <w:pPr>
            <w:tabs>
              <w:tab w:val="right" w:leader="dot" w:pos="10116"/>
            </w:tabs>
            <w:spacing w:after="100"/>
            <w:ind w:left="240"/>
            <w:rPr>
              <w:rFonts w:asciiTheme="minorHAnsi" w:hAnsiTheme="minorHAnsi"/>
              <w:b/>
              <w:sz w:val="18"/>
              <w:szCs w:val="18"/>
            </w:rPr>
          </w:pPr>
          <w:r>
            <w:rPr>
              <w:rFonts w:asciiTheme="minorHAnsi" w:hAnsiTheme="minorHAnsi"/>
              <w:b/>
              <w:sz w:val="18"/>
              <w:szCs w:val="18"/>
            </w:rPr>
            <w:t>Appendix F – Formal Complaint Form</w:t>
          </w:r>
          <w:r>
            <w:rPr>
              <w:rFonts w:asciiTheme="minorHAnsi" w:hAnsiTheme="minorHAnsi"/>
              <w:b/>
              <w:sz w:val="18"/>
              <w:szCs w:val="18"/>
            </w:rPr>
            <w:tab/>
          </w:r>
          <w:r w:rsidR="00F42B0D">
            <w:rPr>
              <w:rFonts w:asciiTheme="minorHAnsi" w:hAnsiTheme="minorHAnsi"/>
              <w:b/>
              <w:sz w:val="18"/>
              <w:szCs w:val="18"/>
            </w:rPr>
            <w:t>40</w:t>
          </w:r>
        </w:p>
        <w:p w14:paraId="2FA23131" w14:textId="5A2B0E39"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Appendix G – Photo and Video Release Policy</w:t>
          </w:r>
          <w:hyperlink w:anchor="_Toc318200194" w:history="1">
            <w:r w:rsidRPr="00E04225">
              <w:rPr>
                <w:rFonts w:asciiTheme="minorHAnsi" w:hAnsiTheme="minorHAnsi"/>
                <w:b/>
                <w:noProof/>
                <w:webHidden/>
                <w:sz w:val="18"/>
                <w:szCs w:val="18"/>
              </w:rPr>
              <w:tab/>
            </w:r>
            <w:r w:rsidR="00F42B0D">
              <w:rPr>
                <w:rFonts w:asciiTheme="minorHAnsi" w:hAnsiTheme="minorHAnsi"/>
                <w:b/>
                <w:noProof/>
                <w:webHidden/>
                <w:sz w:val="18"/>
                <w:szCs w:val="18"/>
              </w:rPr>
              <w:t>41</w:t>
            </w:r>
          </w:hyperlink>
        </w:p>
        <w:p w14:paraId="7C45EDED" w14:textId="3561B07A"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 xml:space="preserve">Appendix H – </w:t>
          </w:r>
          <w:r>
            <w:rPr>
              <w:rFonts w:asciiTheme="minorHAnsi" w:hAnsiTheme="minorHAnsi"/>
              <w:b/>
              <w:noProof/>
              <w:sz w:val="18"/>
              <w:szCs w:val="18"/>
            </w:rPr>
            <w:t>State Attestation</w:t>
          </w:r>
          <w:r>
            <w:rPr>
              <w:rFonts w:asciiTheme="minorHAnsi" w:hAnsiTheme="minorHAnsi"/>
              <w:b/>
              <w:noProof/>
              <w:sz w:val="18"/>
              <w:szCs w:val="18"/>
            </w:rPr>
            <w:tab/>
          </w:r>
          <w:r w:rsidR="00DC4148">
            <w:rPr>
              <w:rFonts w:asciiTheme="minorHAnsi" w:hAnsiTheme="minorHAnsi"/>
              <w:b/>
              <w:noProof/>
              <w:sz w:val="18"/>
              <w:szCs w:val="18"/>
            </w:rPr>
            <w:t>4</w:t>
          </w:r>
          <w:r w:rsidR="00F42B0D">
            <w:rPr>
              <w:rFonts w:asciiTheme="minorHAnsi" w:hAnsiTheme="minorHAnsi"/>
              <w:b/>
              <w:noProof/>
              <w:sz w:val="18"/>
              <w:szCs w:val="18"/>
            </w:rPr>
            <w:t>2</w:t>
          </w:r>
        </w:p>
        <w:p w14:paraId="21C5A818" w14:textId="62AC86DB" w:rsidR="00BC0D04" w:rsidRDefault="00BC0D04" w:rsidP="00BC0D04">
          <w:pPr>
            <w:tabs>
              <w:tab w:val="right" w:leader="dot" w:pos="10116"/>
            </w:tabs>
            <w:spacing w:after="100"/>
            <w:ind w:left="240"/>
            <w:rPr>
              <w:rFonts w:asciiTheme="minorHAnsi" w:hAnsiTheme="minorHAnsi"/>
              <w:b/>
              <w:sz w:val="18"/>
              <w:szCs w:val="18"/>
            </w:rPr>
          </w:pPr>
          <w:r>
            <w:rPr>
              <w:rFonts w:asciiTheme="minorHAnsi" w:hAnsiTheme="minorHAnsi"/>
              <w:b/>
              <w:sz w:val="18"/>
              <w:szCs w:val="18"/>
            </w:rPr>
            <w:t xml:space="preserve">Appendix I – Simulation and Lab </w:t>
          </w:r>
          <w:proofErr w:type="spellStart"/>
          <w:r>
            <w:rPr>
              <w:rFonts w:asciiTheme="minorHAnsi" w:hAnsiTheme="minorHAnsi"/>
              <w:b/>
              <w:sz w:val="18"/>
              <w:szCs w:val="18"/>
            </w:rPr>
            <w:t>Guidlines</w:t>
          </w:r>
          <w:proofErr w:type="spellEnd"/>
          <w:r>
            <w:rPr>
              <w:rFonts w:asciiTheme="minorHAnsi" w:hAnsiTheme="minorHAnsi"/>
              <w:b/>
              <w:sz w:val="18"/>
              <w:szCs w:val="18"/>
            </w:rPr>
            <w:tab/>
          </w:r>
          <w:r w:rsidR="00DC4148">
            <w:rPr>
              <w:rFonts w:asciiTheme="minorHAnsi" w:hAnsiTheme="minorHAnsi"/>
              <w:b/>
              <w:sz w:val="18"/>
              <w:szCs w:val="18"/>
            </w:rPr>
            <w:t>44</w:t>
          </w:r>
        </w:p>
        <w:p w14:paraId="36CE5219" w14:textId="1652BA64"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Appendix J – Artifact Placement</w:t>
          </w:r>
          <w:hyperlink w:anchor="_Toc318200194" w:history="1">
            <w:r w:rsidRPr="00E04225">
              <w:rPr>
                <w:rFonts w:asciiTheme="minorHAnsi" w:hAnsiTheme="minorHAnsi"/>
                <w:b/>
                <w:noProof/>
                <w:webHidden/>
                <w:sz w:val="18"/>
                <w:szCs w:val="18"/>
              </w:rPr>
              <w:tab/>
            </w:r>
            <w:r>
              <w:rPr>
                <w:rFonts w:asciiTheme="minorHAnsi" w:hAnsiTheme="minorHAnsi"/>
                <w:b/>
                <w:noProof/>
                <w:webHidden/>
                <w:sz w:val="18"/>
                <w:szCs w:val="18"/>
              </w:rPr>
              <w:t>4</w:t>
            </w:r>
            <w:r w:rsidR="006F75D5">
              <w:rPr>
                <w:rFonts w:asciiTheme="minorHAnsi" w:hAnsiTheme="minorHAnsi"/>
                <w:b/>
                <w:noProof/>
                <w:webHidden/>
                <w:sz w:val="18"/>
                <w:szCs w:val="18"/>
              </w:rPr>
              <w:t>6</w:t>
            </w:r>
          </w:hyperlink>
        </w:p>
        <w:p w14:paraId="24305776" w14:textId="1BC4B6C2" w:rsidR="00BC0D04" w:rsidRDefault="00BC0D04" w:rsidP="00BC0D04">
          <w:pPr>
            <w:tabs>
              <w:tab w:val="right" w:leader="dot" w:pos="10116"/>
            </w:tabs>
            <w:spacing w:after="100"/>
            <w:ind w:left="240"/>
            <w:rPr>
              <w:rFonts w:asciiTheme="minorHAnsi" w:hAnsiTheme="minorHAnsi"/>
              <w:b/>
              <w:noProof/>
              <w:sz w:val="18"/>
              <w:szCs w:val="18"/>
            </w:rPr>
          </w:pPr>
          <w:r>
            <w:rPr>
              <w:rFonts w:asciiTheme="minorHAnsi" w:hAnsiTheme="minorHAnsi"/>
              <w:b/>
              <w:sz w:val="18"/>
              <w:szCs w:val="18"/>
            </w:rPr>
            <w:t xml:space="preserve">Appendix K – </w:t>
          </w:r>
          <w:r>
            <w:rPr>
              <w:rFonts w:asciiTheme="minorHAnsi" w:hAnsiTheme="minorHAnsi"/>
              <w:b/>
              <w:noProof/>
              <w:sz w:val="18"/>
              <w:szCs w:val="18"/>
            </w:rPr>
            <w:t>Course/Program Withdrawal Form</w:t>
          </w:r>
          <w:r>
            <w:rPr>
              <w:rFonts w:asciiTheme="minorHAnsi" w:hAnsiTheme="minorHAnsi"/>
              <w:b/>
              <w:noProof/>
              <w:sz w:val="18"/>
              <w:szCs w:val="18"/>
            </w:rPr>
            <w:tab/>
          </w:r>
          <w:r w:rsidR="00DC4148">
            <w:rPr>
              <w:rFonts w:asciiTheme="minorHAnsi" w:hAnsiTheme="minorHAnsi"/>
              <w:b/>
              <w:noProof/>
              <w:sz w:val="18"/>
              <w:szCs w:val="18"/>
            </w:rPr>
            <w:t>4</w:t>
          </w:r>
          <w:r w:rsidR="0045725D">
            <w:rPr>
              <w:rFonts w:asciiTheme="minorHAnsi" w:hAnsiTheme="minorHAnsi"/>
              <w:b/>
              <w:noProof/>
              <w:sz w:val="18"/>
              <w:szCs w:val="18"/>
            </w:rPr>
            <w:t>8</w:t>
          </w:r>
        </w:p>
        <w:p w14:paraId="351E20C2" w14:textId="77777777" w:rsidR="001813E8" w:rsidRDefault="00ED4531" w:rsidP="001813E8">
          <w:pPr>
            <w:rPr>
              <w:noProof/>
            </w:rPr>
          </w:pPr>
        </w:p>
      </w:sdtContent>
    </w:sdt>
    <w:bookmarkEnd w:id="1"/>
    <w:p w14:paraId="7D1E5ED0" w14:textId="30651611" w:rsidR="008B21E5" w:rsidRPr="008B21E5" w:rsidRDefault="00DE2E42" w:rsidP="008B21E5">
      <w:pPr>
        <w:rPr>
          <w:rFonts w:asciiTheme="minorHAnsi" w:hAnsiTheme="minorHAnsi" w:cstheme="minorHAnsi"/>
          <w:b/>
        </w:rPr>
      </w:pPr>
      <w:r w:rsidRPr="008B21E5">
        <w:rPr>
          <w:rFonts w:asciiTheme="minorHAnsi" w:hAnsiTheme="minorHAnsi" w:cstheme="minorHAnsi"/>
          <w:b/>
        </w:rPr>
        <w:t>SPECIAL NOTES</w:t>
      </w:r>
    </w:p>
    <w:p w14:paraId="0C1B46B9" w14:textId="514F4BD9" w:rsidR="008B21E5" w:rsidRPr="008B21E5" w:rsidRDefault="008B21E5" w:rsidP="008B21E5">
      <w:pPr>
        <w:rPr>
          <w:rFonts w:asciiTheme="minorHAnsi" w:hAnsiTheme="minorHAnsi" w:cstheme="minorHAnsi"/>
          <w:sz w:val="18"/>
          <w:szCs w:val="18"/>
        </w:rPr>
      </w:pPr>
      <w:r w:rsidRPr="008B21E5">
        <w:rPr>
          <w:rFonts w:asciiTheme="minorHAnsi" w:hAnsiTheme="minorHAnsi" w:cstheme="minorHAnsi"/>
          <w:sz w:val="18"/>
          <w:szCs w:val="18"/>
        </w:rPr>
        <w:t xml:space="preserve">Healthcare and nursing education are constantly evolving. The Henry Predolin </w:t>
      </w:r>
      <w:r w:rsidR="00157952">
        <w:rPr>
          <w:rFonts w:asciiTheme="minorHAnsi" w:hAnsiTheme="minorHAnsi" w:cstheme="minorHAnsi"/>
          <w:sz w:val="18"/>
          <w:szCs w:val="18"/>
        </w:rPr>
        <w:t xml:space="preserve">College of Health Science, </w:t>
      </w:r>
      <w:r w:rsidRPr="008B21E5">
        <w:rPr>
          <w:rFonts w:asciiTheme="minorHAnsi" w:hAnsiTheme="minorHAnsi" w:cstheme="minorHAnsi"/>
          <w:sz w:val="18"/>
          <w:szCs w:val="18"/>
        </w:rPr>
        <w:t>School of Nursing (</w:t>
      </w:r>
      <w:proofErr w:type="spellStart"/>
      <w:r w:rsidRPr="008B21E5">
        <w:rPr>
          <w:rFonts w:asciiTheme="minorHAnsi" w:hAnsiTheme="minorHAnsi" w:cstheme="minorHAnsi"/>
          <w:sz w:val="18"/>
          <w:szCs w:val="18"/>
        </w:rPr>
        <w:t>SoN</w:t>
      </w:r>
      <w:proofErr w:type="spellEnd"/>
      <w:r w:rsidRPr="008B21E5">
        <w:rPr>
          <w:rFonts w:asciiTheme="minorHAnsi" w:hAnsiTheme="minorHAnsi" w:cstheme="minorHAnsi"/>
          <w:sz w:val="18"/>
          <w:szCs w:val="18"/>
        </w:rPr>
        <w:t>) Dean and faculty reserve the right to modify the contents of this Handbook at any time to stay current with changes in healthcare and/or nursing education.</w:t>
      </w:r>
    </w:p>
    <w:p w14:paraId="0D74E327" w14:textId="77777777" w:rsidR="008B21E5" w:rsidRPr="008B21E5" w:rsidRDefault="008B21E5" w:rsidP="008B21E5">
      <w:pPr>
        <w:rPr>
          <w:rFonts w:asciiTheme="minorHAnsi" w:hAnsiTheme="minorHAnsi" w:cstheme="minorHAnsi"/>
          <w:sz w:val="18"/>
          <w:szCs w:val="18"/>
        </w:rPr>
      </w:pPr>
    </w:p>
    <w:p w14:paraId="4B3A9FEE" w14:textId="2077A965" w:rsidR="008B21E5" w:rsidRPr="008B21E5" w:rsidRDefault="00DE2E42" w:rsidP="008B21E5">
      <w:pPr>
        <w:pStyle w:val="Default"/>
        <w:rPr>
          <w:rFonts w:asciiTheme="minorHAnsi" w:hAnsiTheme="minorHAnsi" w:cstheme="minorHAnsi"/>
          <w:b/>
          <w:bCs/>
          <w:color w:val="221E1F"/>
        </w:rPr>
      </w:pPr>
      <w:r w:rsidRPr="008B21E5">
        <w:rPr>
          <w:rFonts w:asciiTheme="minorHAnsi" w:hAnsiTheme="minorHAnsi" w:cstheme="minorHAnsi"/>
          <w:b/>
          <w:bCs/>
          <w:color w:val="221E1F"/>
        </w:rPr>
        <w:t>CHANGES IN POLICY/PROCEDURE</w:t>
      </w:r>
    </w:p>
    <w:p w14:paraId="4144CEAE" w14:textId="688DE7E8" w:rsidR="008B21E5" w:rsidRPr="008B21E5" w:rsidRDefault="008B21E5" w:rsidP="008B21E5">
      <w:pPr>
        <w:pStyle w:val="CM25"/>
        <w:rPr>
          <w:rFonts w:asciiTheme="minorHAnsi" w:hAnsiTheme="minorHAnsi" w:cstheme="minorHAnsi"/>
          <w:sz w:val="18"/>
          <w:szCs w:val="18"/>
        </w:rPr>
      </w:pPr>
      <w:r w:rsidRPr="008B21E5">
        <w:rPr>
          <w:rFonts w:asciiTheme="minorHAnsi" w:hAnsiTheme="minorHAnsi" w:cstheme="minorHAnsi"/>
          <w:color w:val="221E1F"/>
          <w:sz w:val="18"/>
          <w:szCs w:val="18"/>
        </w:rPr>
        <w:t xml:space="preserve">Students will be notified of any policy/procedure changes through personal or written communication, </w:t>
      </w:r>
      <w:proofErr w:type="spellStart"/>
      <w:r w:rsidRPr="008B21E5">
        <w:rPr>
          <w:rFonts w:asciiTheme="minorHAnsi" w:hAnsiTheme="minorHAnsi" w:cstheme="minorHAnsi"/>
          <w:color w:val="221E1F"/>
          <w:sz w:val="18"/>
          <w:szCs w:val="18"/>
        </w:rPr>
        <w:t>SoN</w:t>
      </w:r>
      <w:proofErr w:type="spellEnd"/>
      <w:r w:rsidRPr="008B21E5">
        <w:rPr>
          <w:rFonts w:asciiTheme="minorHAnsi" w:hAnsiTheme="minorHAnsi" w:cstheme="minorHAnsi"/>
          <w:color w:val="221E1F"/>
          <w:sz w:val="18"/>
          <w:szCs w:val="18"/>
        </w:rPr>
        <w:t xml:space="preserve"> website, e-mail or Edgewood</w:t>
      </w:r>
      <w:r w:rsidR="00157952">
        <w:rPr>
          <w:rFonts w:asciiTheme="minorHAnsi" w:hAnsiTheme="minorHAnsi" w:cstheme="minorHAnsi"/>
          <w:color w:val="221E1F"/>
          <w:sz w:val="18"/>
          <w:szCs w:val="18"/>
        </w:rPr>
        <w:t xml:space="preserve"> University </w:t>
      </w:r>
      <w:r w:rsidRPr="008B21E5">
        <w:rPr>
          <w:rFonts w:asciiTheme="minorHAnsi" w:hAnsiTheme="minorHAnsi" w:cstheme="minorHAnsi"/>
          <w:color w:val="221E1F"/>
          <w:sz w:val="18"/>
          <w:szCs w:val="18"/>
        </w:rPr>
        <w:t>Student</w:t>
      </w:r>
      <w:r>
        <w:rPr>
          <w:rFonts w:asciiTheme="minorHAnsi" w:hAnsiTheme="minorHAnsi" w:cstheme="minorHAnsi"/>
          <w:color w:val="221E1F"/>
          <w:sz w:val="18"/>
          <w:szCs w:val="18"/>
        </w:rPr>
        <w:t xml:space="preserve"> </w:t>
      </w:r>
      <w:r w:rsidRPr="008B21E5">
        <w:rPr>
          <w:rFonts w:asciiTheme="minorHAnsi" w:hAnsiTheme="minorHAnsi" w:cstheme="minorHAnsi"/>
          <w:sz w:val="18"/>
          <w:szCs w:val="18"/>
        </w:rPr>
        <w:t>Nurses’ Association (E</w:t>
      </w:r>
      <w:r w:rsidR="00157952">
        <w:rPr>
          <w:rFonts w:asciiTheme="minorHAnsi" w:hAnsiTheme="minorHAnsi" w:cstheme="minorHAnsi"/>
          <w:sz w:val="18"/>
          <w:szCs w:val="18"/>
        </w:rPr>
        <w:t>U</w:t>
      </w:r>
      <w:r w:rsidRPr="008B21E5">
        <w:rPr>
          <w:rFonts w:asciiTheme="minorHAnsi" w:hAnsiTheme="minorHAnsi" w:cstheme="minorHAnsi"/>
          <w:sz w:val="18"/>
          <w:szCs w:val="18"/>
        </w:rPr>
        <w:t>SNA).</w:t>
      </w:r>
    </w:p>
    <w:p w14:paraId="7AF27335" w14:textId="77777777" w:rsidR="00410FCE" w:rsidRDefault="00410FCE" w:rsidP="00410FCE">
      <w:pPr>
        <w:jc w:val="center"/>
        <w:rPr>
          <w:noProof/>
        </w:rPr>
      </w:pPr>
    </w:p>
    <w:p w14:paraId="423AC438" w14:textId="77777777" w:rsidR="00410FCE" w:rsidRDefault="00410FCE" w:rsidP="00410FCE">
      <w:pPr>
        <w:jc w:val="center"/>
        <w:rPr>
          <w:noProof/>
        </w:rPr>
      </w:pPr>
    </w:p>
    <w:p w14:paraId="63867DDF" w14:textId="77777777" w:rsidR="00410FCE" w:rsidRDefault="00410FCE" w:rsidP="00410FCE">
      <w:pPr>
        <w:jc w:val="center"/>
        <w:rPr>
          <w:noProof/>
        </w:rPr>
      </w:pPr>
    </w:p>
    <w:p w14:paraId="3997B292" w14:textId="2525B4CD" w:rsidR="00410FCE" w:rsidRDefault="00410FCE" w:rsidP="00410FCE">
      <w:pPr>
        <w:jc w:val="center"/>
        <w:rPr>
          <w:noProof/>
        </w:rPr>
      </w:pPr>
    </w:p>
    <w:p w14:paraId="3295EBE6" w14:textId="4C1B6873" w:rsidR="00D86C54" w:rsidRDefault="00D86C54" w:rsidP="00410FCE">
      <w:pPr>
        <w:jc w:val="center"/>
        <w:rPr>
          <w:noProof/>
        </w:rPr>
      </w:pPr>
    </w:p>
    <w:p w14:paraId="5282E0D6" w14:textId="01F86283" w:rsidR="005B14B9" w:rsidRDefault="005B14B9" w:rsidP="00410FCE">
      <w:pPr>
        <w:jc w:val="center"/>
        <w:rPr>
          <w:noProof/>
        </w:rPr>
      </w:pPr>
    </w:p>
    <w:p w14:paraId="30E7FD3A" w14:textId="4EEA7868" w:rsidR="005B14B9" w:rsidRDefault="005B14B9" w:rsidP="00410FCE">
      <w:pPr>
        <w:jc w:val="center"/>
        <w:rPr>
          <w:noProof/>
        </w:rPr>
      </w:pPr>
    </w:p>
    <w:p w14:paraId="141A1290" w14:textId="77777777" w:rsidR="005B14B9" w:rsidRDefault="005B14B9" w:rsidP="00410FCE">
      <w:pPr>
        <w:jc w:val="center"/>
        <w:rPr>
          <w:noProof/>
        </w:rPr>
      </w:pPr>
    </w:p>
    <w:p w14:paraId="00AF9FE0" w14:textId="0E534262" w:rsidR="00D86C54" w:rsidRDefault="00D86C54" w:rsidP="00410FCE">
      <w:pPr>
        <w:jc w:val="center"/>
        <w:rPr>
          <w:noProof/>
        </w:rPr>
      </w:pPr>
    </w:p>
    <w:p w14:paraId="2B2674C2" w14:textId="21E12C21" w:rsidR="00D86C54" w:rsidRDefault="00D86C54" w:rsidP="00410FCE">
      <w:pPr>
        <w:jc w:val="center"/>
        <w:rPr>
          <w:noProof/>
        </w:rPr>
      </w:pPr>
    </w:p>
    <w:p w14:paraId="5666A8F5" w14:textId="59295343" w:rsidR="00D86C54" w:rsidRDefault="00D86C54" w:rsidP="00410FCE">
      <w:pPr>
        <w:jc w:val="center"/>
        <w:rPr>
          <w:noProof/>
        </w:rPr>
      </w:pPr>
    </w:p>
    <w:p w14:paraId="216C0DF4" w14:textId="5A8C2F4C" w:rsidR="00D86C54" w:rsidRDefault="00D86C54" w:rsidP="00410FCE">
      <w:pPr>
        <w:jc w:val="center"/>
        <w:rPr>
          <w:noProof/>
        </w:rPr>
      </w:pPr>
    </w:p>
    <w:p w14:paraId="6AE7B916" w14:textId="1A4B84AE" w:rsidR="00D86C54" w:rsidRDefault="00D86C54" w:rsidP="00D86C54">
      <w:pPr>
        <w:jc w:val="center"/>
        <w:rPr>
          <w:noProof/>
        </w:rPr>
      </w:pPr>
    </w:p>
    <w:p w14:paraId="5E2DC147" w14:textId="3D2C44AF" w:rsidR="00D86C54" w:rsidRDefault="00D86C54" w:rsidP="00D86C54">
      <w:pPr>
        <w:jc w:val="center"/>
        <w:rPr>
          <w:noProof/>
        </w:rPr>
      </w:pPr>
    </w:p>
    <w:p w14:paraId="6653BC06" w14:textId="2C463329" w:rsidR="00D86C54" w:rsidRDefault="00D86C54" w:rsidP="00D86C54">
      <w:pPr>
        <w:jc w:val="center"/>
        <w:rPr>
          <w:noProof/>
        </w:rPr>
      </w:pPr>
    </w:p>
    <w:p w14:paraId="1C2581EA" w14:textId="6A0055BB" w:rsidR="00D86C54" w:rsidRDefault="00D86C54" w:rsidP="00D86C54">
      <w:pPr>
        <w:jc w:val="center"/>
        <w:rPr>
          <w:noProof/>
        </w:rPr>
      </w:pPr>
    </w:p>
    <w:p w14:paraId="3A9465A6" w14:textId="77777777" w:rsidR="00856B1F" w:rsidRDefault="00856B1F" w:rsidP="00D86C54">
      <w:pPr>
        <w:jc w:val="center"/>
        <w:rPr>
          <w:noProof/>
        </w:rPr>
      </w:pPr>
    </w:p>
    <w:p w14:paraId="29E5C99E" w14:textId="7CCEA330" w:rsidR="00D86C54" w:rsidRDefault="00D86C54" w:rsidP="00D86C54">
      <w:pPr>
        <w:jc w:val="center"/>
        <w:rPr>
          <w:noProof/>
        </w:rPr>
      </w:pPr>
    </w:p>
    <w:p w14:paraId="1E5763B2" w14:textId="6B464731" w:rsidR="00D86C54" w:rsidRDefault="00D86C54" w:rsidP="00D86C54">
      <w:pPr>
        <w:jc w:val="center"/>
        <w:rPr>
          <w:noProof/>
        </w:rPr>
      </w:pPr>
    </w:p>
    <w:p w14:paraId="0BAA6DB9" w14:textId="5BC0E38B" w:rsidR="00410FCE" w:rsidRDefault="00410FCE" w:rsidP="003A3187">
      <w:pPr>
        <w:rPr>
          <w:noProof/>
        </w:rPr>
      </w:pPr>
    </w:p>
    <w:p w14:paraId="0ADAA56B" w14:textId="52EA1059" w:rsidR="00FF7582" w:rsidRDefault="00410FCE" w:rsidP="00410FCE">
      <w:pPr>
        <w:pStyle w:val="Default"/>
        <w:jc w:val="center"/>
        <w:rPr>
          <w:rFonts w:asciiTheme="minorHAnsi" w:hAnsiTheme="minorHAnsi"/>
          <w:b/>
          <w:bCs/>
          <w:color w:val="221E1F"/>
          <w:sz w:val="40"/>
          <w:szCs w:val="40"/>
          <w:u w:val="single"/>
        </w:rPr>
      </w:pPr>
      <w:r w:rsidRPr="00D42021">
        <w:rPr>
          <w:rFonts w:asciiTheme="minorHAnsi" w:hAnsiTheme="minorHAnsi"/>
          <w:b/>
          <w:bCs/>
          <w:color w:val="221E1F"/>
          <w:sz w:val="40"/>
          <w:szCs w:val="40"/>
          <w:u w:val="single"/>
        </w:rPr>
        <w:lastRenderedPageBreak/>
        <w:t>HENRY PREDOLIN</w:t>
      </w:r>
      <w:r w:rsidR="00157952">
        <w:rPr>
          <w:rFonts w:asciiTheme="minorHAnsi" w:hAnsiTheme="minorHAnsi"/>
          <w:b/>
          <w:bCs/>
          <w:color w:val="221E1F"/>
          <w:sz w:val="40"/>
          <w:szCs w:val="40"/>
          <w:u w:val="single"/>
        </w:rPr>
        <w:t xml:space="preserve"> COLLEGE OF HEALTH SCIENCE</w:t>
      </w:r>
      <w:r w:rsidR="003558EE">
        <w:rPr>
          <w:rFonts w:asciiTheme="minorHAnsi" w:hAnsiTheme="minorHAnsi"/>
          <w:b/>
          <w:bCs/>
          <w:color w:val="221E1F"/>
          <w:sz w:val="40"/>
          <w:szCs w:val="40"/>
          <w:u w:val="single"/>
        </w:rPr>
        <w:t>S</w:t>
      </w:r>
      <w:r w:rsidR="00157952">
        <w:rPr>
          <w:rFonts w:asciiTheme="minorHAnsi" w:hAnsiTheme="minorHAnsi"/>
          <w:b/>
          <w:bCs/>
          <w:color w:val="221E1F"/>
          <w:sz w:val="40"/>
          <w:szCs w:val="40"/>
          <w:u w:val="single"/>
        </w:rPr>
        <w:t>,</w:t>
      </w:r>
      <w:r w:rsidRPr="00D42021">
        <w:rPr>
          <w:rFonts w:asciiTheme="minorHAnsi" w:hAnsiTheme="minorHAnsi"/>
          <w:b/>
          <w:bCs/>
          <w:color w:val="221E1F"/>
          <w:sz w:val="40"/>
          <w:szCs w:val="40"/>
          <w:u w:val="single"/>
        </w:rPr>
        <w:t xml:space="preserve"> </w:t>
      </w:r>
    </w:p>
    <w:p w14:paraId="0B0F8A6A" w14:textId="5849309C" w:rsidR="00410FCE" w:rsidRDefault="00410FCE" w:rsidP="00410FCE">
      <w:pPr>
        <w:pStyle w:val="Default"/>
        <w:jc w:val="center"/>
        <w:rPr>
          <w:rFonts w:asciiTheme="minorHAnsi" w:hAnsiTheme="minorHAnsi"/>
          <w:b/>
          <w:bCs/>
          <w:color w:val="221E1F"/>
          <w:sz w:val="40"/>
          <w:szCs w:val="40"/>
          <w:u w:val="single"/>
        </w:rPr>
      </w:pPr>
      <w:r w:rsidRPr="00D42021">
        <w:rPr>
          <w:rFonts w:asciiTheme="minorHAnsi" w:hAnsiTheme="minorHAnsi"/>
          <w:b/>
          <w:bCs/>
          <w:color w:val="221E1F"/>
          <w:sz w:val="40"/>
          <w:szCs w:val="40"/>
          <w:u w:val="single"/>
        </w:rPr>
        <w:t>SCHOOL OF NURSING</w:t>
      </w:r>
    </w:p>
    <w:p w14:paraId="29AA71B6" w14:textId="77777777" w:rsidR="00F125AC" w:rsidRDefault="00F125AC" w:rsidP="00410FCE">
      <w:pPr>
        <w:autoSpaceDE w:val="0"/>
        <w:autoSpaceDN w:val="0"/>
        <w:adjustRightInd w:val="0"/>
        <w:rPr>
          <w:rFonts w:asciiTheme="minorHAnsi" w:hAnsiTheme="minorHAnsi" w:cs="Helvetica-Bold"/>
          <w:b/>
          <w:bCs/>
        </w:rPr>
      </w:pPr>
      <w:bookmarkStart w:id="2" w:name="Mission_Handbook"/>
      <w:bookmarkEnd w:id="2"/>
    </w:p>
    <w:p w14:paraId="6E3DB163" w14:textId="06B6B0D4" w:rsidR="00410FCE" w:rsidRPr="00D52995" w:rsidRDefault="00410FCE" w:rsidP="00410FCE">
      <w:pPr>
        <w:autoSpaceDE w:val="0"/>
        <w:autoSpaceDN w:val="0"/>
        <w:adjustRightInd w:val="0"/>
        <w:rPr>
          <w:rFonts w:asciiTheme="minorHAnsi" w:hAnsiTheme="minorHAnsi" w:cs="Helvetica-Bold"/>
          <w:b/>
          <w:bCs/>
        </w:rPr>
      </w:pPr>
      <w:r w:rsidRPr="00D52995">
        <w:rPr>
          <w:rFonts w:asciiTheme="minorHAnsi" w:hAnsiTheme="minorHAnsi" w:cs="Helvetica-Bold"/>
          <w:b/>
          <w:bCs/>
        </w:rPr>
        <w:t xml:space="preserve">MISSION </w:t>
      </w:r>
    </w:p>
    <w:p w14:paraId="4FCB1B99" w14:textId="4770042A" w:rsidR="00410FCE" w:rsidRPr="0099290C" w:rsidRDefault="00410FCE" w:rsidP="00410FCE">
      <w:pPr>
        <w:autoSpaceDE w:val="0"/>
        <w:autoSpaceDN w:val="0"/>
        <w:adjustRightInd w:val="0"/>
        <w:rPr>
          <w:rFonts w:asciiTheme="minorHAnsi" w:hAnsiTheme="minorHAnsi" w:cs="Helvetica"/>
          <w:sz w:val="18"/>
          <w:szCs w:val="18"/>
        </w:rPr>
      </w:pPr>
      <w:r w:rsidRPr="0099290C">
        <w:rPr>
          <w:rFonts w:asciiTheme="minorHAnsi" w:hAnsiTheme="minorHAnsi" w:cs="Helvetica"/>
          <w:sz w:val="18"/>
          <w:szCs w:val="18"/>
        </w:rPr>
        <w:t xml:space="preserve">The </w:t>
      </w:r>
      <w:r>
        <w:rPr>
          <w:rFonts w:asciiTheme="minorHAnsi" w:hAnsiTheme="minorHAnsi" w:cs="Helvetica"/>
          <w:sz w:val="18"/>
          <w:szCs w:val="18"/>
        </w:rPr>
        <w:t xml:space="preserve">Henry Predolin </w:t>
      </w:r>
      <w:r w:rsidR="00157952">
        <w:rPr>
          <w:rFonts w:asciiTheme="minorHAnsi" w:hAnsiTheme="minorHAnsi" w:cs="Helvetica"/>
          <w:sz w:val="18"/>
          <w:szCs w:val="18"/>
        </w:rPr>
        <w:t>College of Health Science</w:t>
      </w:r>
      <w:r w:rsidR="00FF7582">
        <w:rPr>
          <w:rFonts w:asciiTheme="minorHAnsi" w:hAnsiTheme="minorHAnsi" w:cs="Helvetica"/>
          <w:sz w:val="18"/>
          <w:szCs w:val="18"/>
        </w:rPr>
        <w:t>s</w:t>
      </w:r>
      <w:r w:rsidR="00157952">
        <w:rPr>
          <w:rFonts w:asciiTheme="minorHAnsi" w:hAnsiTheme="minorHAnsi" w:cs="Helvetica"/>
          <w:sz w:val="18"/>
          <w:szCs w:val="18"/>
        </w:rPr>
        <w:t xml:space="preserve">, </w:t>
      </w:r>
      <w:r w:rsidRPr="0099290C">
        <w:rPr>
          <w:rFonts w:asciiTheme="minorHAnsi" w:hAnsiTheme="minorHAnsi" w:cs="Helvetica"/>
          <w:sz w:val="18"/>
          <w:szCs w:val="18"/>
        </w:rPr>
        <w:t>School of Nursing (</w:t>
      </w:r>
      <w:proofErr w:type="spellStart"/>
      <w:r w:rsidRPr="0099290C">
        <w:rPr>
          <w:rFonts w:asciiTheme="minorHAnsi" w:hAnsiTheme="minorHAnsi" w:cs="Helvetica"/>
          <w:sz w:val="18"/>
          <w:szCs w:val="18"/>
        </w:rPr>
        <w:t>SoN</w:t>
      </w:r>
      <w:proofErr w:type="spellEnd"/>
      <w:r w:rsidRPr="0099290C">
        <w:rPr>
          <w:rFonts w:asciiTheme="minorHAnsi" w:hAnsiTheme="minorHAnsi" w:cs="Helvetica"/>
          <w:sz w:val="18"/>
          <w:szCs w:val="18"/>
        </w:rPr>
        <w:t>) reflects the Mission of</w:t>
      </w:r>
      <w:r>
        <w:rPr>
          <w:rFonts w:asciiTheme="minorHAnsi" w:hAnsiTheme="minorHAnsi" w:cs="Helvetica"/>
          <w:sz w:val="18"/>
          <w:szCs w:val="18"/>
        </w:rPr>
        <w:t xml:space="preserve"> </w:t>
      </w:r>
      <w:r w:rsidRPr="0099290C">
        <w:rPr>
          <w:rFonts w:asciiTheme="minorHAnsi" w:hAnsiTheme="minorHAnsi" w:cs="Helvetica"/>
          <w:sz w:val="18"/>
          <w:szCs w:val="18"/>
        </w:rPr>
        <w:t xml:space="preserve">Edgewood </w:t>
      </w:r>
      <w:r w:rsidR="00157952">
        <w:rPr>
          <w:rFonts w:asciiTheme="minorHAnsi" w:hAnsiTheme="minorHAnsi" w:cs="Helvetica"/>
          <w:sz w:val="18"/>
          <w:szCs w:val="18"/>
        </w:rPr>
        <w:t>University</w:t>
      </w:r>
      <w:r w:rsidRPr="0099290C">
        <w:rPr>
          <w:rFonts w:asciiTheme="minorHAnsi" w:hAnsiTheme="minorHAnsi" w:cs="Helvetica"/>
          <w:sz w:val="18"/>
          <w:szCs w:val="18"/>
        </w:rPr>
        <w:t xml:space="preserve"> by locating professional nursing education within the context of a Catholic,</w:t>
      </w:r>
      <w:r>
        <w:rPr>
          <w:rFonts w:asciiTheme="minorHAnsi" w:hAnsiTheme="minorHAnsi" w:cs="Helvetica"/>
          <w:sz w:val="18"/>
          <w:szCs w:val="18"/>
        </w:rPr>
        <w:t xml:space="preserve"> </w:t>
      </w:r>
      <w:r w:rsidRPr="0099290C">
        <w:rPr>
          <w:rFonts w:asciiTheme="minorHAnsi" w:hAnsiTheme="minorHAnsi" w:cs="Helvetica"/>
          <w:sz w:val="18"/>
          <w:szCs w:val="18"/>
        </w:rPr>
        <w:t>liberal arts setting in the Dominican tradition. Nursing is a profession built on knowledge from</w:t>
      </w:r>
      <w:r>
        <w:rPr>
          <w:rFonts w:asciiTheme="minorHAnsi" w:hAnsiTheme="minorHAnsi" w:cs="Helvetica"/>
          <w:sz w:val="18"/>
          <w:szCs w:val="18"/>
        </w:rPr>
        <w:t xml:space="preserve"> </w:t>
      </w:r>
      <w:r w:rsidRPr="0099290C">
        <w:rPr>
          <w:rFonts w:asciiTheme="minorHAnsi" w:hAnsiTheme="minorHAnsi" w:cs="Helvetica"/>
          <w:sz w:val="18"/>
          <w:szCs w:val="18"/>
        </w:rPr>
        <w:t>nursing theory, research and practice, the humanities, and the natural and behavioral sciences.</w:t>
      </w:r>
      <w:r>
        <w:rPr>
          <w:rFonts w:asciiTheme="minorHAnsi" w:hAnsiTheme="minorHAnsi" w:cs="Helvetica"/>
          <w:sz w:val="18"/>
          <w:szCs w:val="18"/>
        </w:rPr>
        <w:t xml:space="preserve"> </w:t>
      </w:r>
      <w:r w:rsidRPr="0099290C">
        <w:rPr>
          <w:rFonts w:asciiTheme="minorHAnsi" w:hAnsiTheme="minorHAnsi" w:cs="Helvetica"/>
          <w:sz w:val="18"/>
          <w:szCs w:val="18"/>
        </w:rPr>
        <w:t>Students are educated in a dynamic interactive environment to be knowledgeable, accountable,</w:t>
      </w:r>
      <w:r>
        <w:rPr>
          <w:rFonts w:asciiTheme="minorHAnsi" w:hAnsiTheme="minorHAnsi" w:cs="Helvetica"/>
          <w:sz w:val="18"/>
          <w:szCs w:val="18"/>
        </w:rPr>
        <w:t xml:space="preserve"> </w:t>
      </w:r>
      <w:r w:rsidRPr="0099290C">
        <w:rPr>
          <w:rFonts w:asciiTheme="minorHAnsi" w:hAnsiTheme="minorHAnsi" w:cs="Helvetica"/>
          <w:sz w:val="18"/>
          <w:szCs w:val="18"/>
        </w:rPr>
        <w:t>responsible, ethical and culturally sensitive graduates who will become leaders in a changing and</w:t>
      </w:r>
      <w:r>
        <w:rPr>
          <w:rFonts w:asciiTheme="minorHAnsi" w:hAnsiTheme="minorHAnsi" w:cs="Helvetica"/>
          <w:sz w:val="18"/>
          <w:szCs w:val="18"/>
        </w:rPr>
        <w:t xml:space="preserve"> </w:t>
      </w:r>
      <w:r w:rsidRPr="0099290C">
        <w:rPr>
          <w:rFonts w:asciiTheme="minorHAnsi" w:hAnsiTheme="minorHAnsi" w:cs="Helvetica"/>
          <w:sz w:val="18"/>
          <w:szCs w:val="18"/>
        </w:rPr>
        <w:t>diverse healthcare environment.</w:t>
      </w:r>
    </w:p>
    <w:p w14:paraId="3DEEA781" w14:textId="77777777" w:rsidR="00410FCE" w:rsidRPr="00002F27" w:rsidRDefault="00410FCE" w:rsidP="00410FCE">
      <w:pPr>
        <w:autoSpaceDE w:val="0"/>
        <w:autoSpaceDN w:val="0"/>
        <w:adjustRightInd w:val="0"/>
        <w:rPr>
          <w:rFonts w:asciiTheme="minorHAnsi" w:hAnsiTheme="minorHAnsi" w:cs="Helvetica-Bold"/>
          <w:bCs/>
          <w:sz w:val="18"/>
          <w:szCs w:val="18"/>
        </w:rPr>
      </w:pPr>
    </w:p>
    <w:p w14:paraId="079CE16C" w14:textId="77777777" w:rsidR="00410FCE" w:rsidRPr="00D52995" w:rsidRDefault="00410FCE" w:rsidP="00410FCE">
      <w:pPr>
        <w:autoSpaceDE w:val="0"/>
        <w:autoSpaceDN w:val="0"/>
        <w:adjustRightInd w:val="0"/>
        <w:rPr>
          <w:rFonts w:asciiTheme="minorHAnsi" w:hAnsiTheme="minorHAnsi" w:cs="Helvetica-Bold"/>
          <w:b/>
          <w:bCs/>
        </w:rPr>
      </w:pPr>
      <w:r w:rsidRPr="00D52995">
        <w:rPr>
          <w:rFonts w:asciiTheme="minorHAnsi" w:hAnsiTheme="minorHAnsi" w:cs="Helvetica-Bold"/>
          <w:b/>
          <w:bCs/>
        </w:rPr>
        <w:t>PHILOSOPHY OF THE NURSING CURRICULUM</w:t>
      </w:r>
    </w:p>
    <w:p w14:paraId="2880B2BE" w14:textId="77777777" w:rsidR="00410FCE" w:rsidRDefault="00410FCE" w:rsidP="00410FCE">
      <w:pPr>
        <w:autoSpaceDE w:val="0"/>
        <w:autoSpaceDN w:val="0"/>
        <w:adjustRightInd w:val="0"/>
        <w:rPr>
          <w:rFonts w:asciiTheme="minorHAnsi" w:hAnsiTheme="minorHAnsi" w:cs="Helvetica"/>
          <w:sz w:val="18"/>
          <w:szCs w:val="18"/>
        </w:rPr>
      </w:pPr>
      <w:r w:rsidRPr="0099290C">
        <w:rPr>
          <w:rFonts w:asciiTheme="minorHAnsi" w:hAnsiTheme="minorHAnsi" w:cs="Helvetica"/>
          <w:sz w:val="18"/>
          <w:szCs w:val="18"/>
        </w:rPr>
        <w:t>The faculty develops, implements, and evaluates the curriculum to provide a broad and rich foundation for nursing practice. Faculty foster the professional development of students by offering learning challenges, promoting opportunities to think critically and creatively, and exhibiting collegiality in the teaching-learning environment. Teaching and learning is a dynamic and interactive process designed to integrate knowledge and research with professional nursing practice. Teaching and learning are facilitated when both students and faculty are actively engaged in the process.</w:t>
      </w:r>
    </w:p>
    <w:p w14:paraId="6C55F9F0" w14:textId="77777777" w:rsidR="00410FCE" w:rsidRDefault="00410FCE" w:rsidP="00410FCE">
      <w:pPr>
        <w:autoSpaceDE w:val="0"/>
        <w:autoSpaceDN w:val="0"/>
        <w:adjustRightInd w:val="0"/>
        <w:rPr>
          <w:rFonts w:asciiTheme="minorHAnsi" w:hAnsiTheme="minorHAnsi" w:cs="Helvetica"/>
          <w:sz w:val="18"/>
          <w:szCs w:val="18"/>
        </w:rPr>
      </w:pPr>
    </w:p>
    <w:p w14:paraId="39626100" w14:textId="77777777" w:rsidR="00410FCE" w:rsidRPr="00D52995" w:rsidRDefault="00410FCE" w:rsidP="00410FCE">
      <w:pPr>
        <w:autoSpaceDE w:val="0"/>
        <w:autoSpaceDN w:val="0"/>
        <w:adjustRightInd w:val="0"/>
        <w:spacing w:line="181" w:lineRule="atLeast"/>
        <w:rPr>
          <w:rFonts w:asciiTheme="minorHAnsi" w:hAnsiTheme="minorHAnsi" w:cs="Frutiger 55 Roman"/>
          <w:b/>
          <w:color w:val="000000"/>
        </w:rPr>
      </w:pPr>
      <w:r w:rsidRPr="00D52995">
        <w:rPr>
          <w:rFonts w:asciiTheme="minorHAnsi" w:hAnsiTheme="minorHAnsi" w:cs="Frutiger 55 Roman"/>
          <w:b/>
          <w:color w:val="000000"/>
        </w:rPr>
        <w:t>ACCREDITATION</w:t>
      </w:r>
    </w:p>
    <w:p w14:paraId="0E301DBC" w14:textId="1F423B04" w:rsidR="00410FCE" w:rsidRDefault="00410FCE" w:rsidP="00410FCE">
      <w:pPr>
        <w:autoSpaceDE w:val="0"/>
        <w:autoSpaceDN w:val="0"/>
        <w:adjustRightInd w:val="0"/>
        <w:rPr>
          <w:rFonts w:asciiTheme="minorHAnsi" w:hAnsiTheme="minorHAnsi" w:cs="Frutiger 45 Light"/>
          <w:color w:val="000000"/>
          <w:sz w:val="18"/>
          <w:szCs w:val="18"/>
        </w:rPr>
      </w:pPr>
      <w:r w:rsidRPr="00B27190">
        <w:rPr>
          <w:rFonts w:asciiTheme="minorHAnsi" w:hAnsiTheme="minorHAnsi" w:cs="Frutiger 45 Light"/>
          <w:color w:val="000000"/>
          <w:sz w:val="18"/>
          <w:szCs w:val="18"/>
        </w:rPr>
        <w:t xml:space="preserve">The </w:t>
      </w:r>
      <w:proofErr w:type="spellStart"/>
      <w:r w:rsidR="008B21E5">
        <w:rPr>
          <w:rFonts w:asciiTheme="minorHAnsi" w:hAnsiTheme="minorHAnsi" w:cs="Frutiger 45 Light"/>
          <w:color w:val="000000"/>
          <w:sz w:val="18"/>
          <w:szCs w:val="18"/>
        </w:rPr>
        <w:t>Bachelor’s</w:t>
      </w:r>
      <w:proofErr w:type="spellEnd"/>
      <w:r w:rsidR="008B21E5">
        <w:rPr>
          <w:rFonts w:asciiTheme="minorHAnsi" w:hAnsiTheme="minorHAnsi" w:cs="Frutiger 45 Light"/>
          <w:color w:val="000000"/>
          <w:sz w:val="18"/>
          <w:szCs w:val="18"/>
        </w:rPr>
        <w:t xml:space="preserve"> of Science</w:t>
      </w:r>
      <w:r w:rsidRPr="00B27190">
        <w:rPr>
          <w:rFonts w:asciiTheme="minorHAnsi" w:hAnsiTheme="minorHAnsi" w:cs="Frutiger 45 Light"/>
          <w:color w:val="000000"/>
          <w:sz w:val="18"/>
          <w:szCs w:val="18"/>
        </w:rPr>
        <w:t xml:space="preserve"> in Nursing </w:t>
      </w:r>
      <w:r w:rsidR="00B105DD">
        <w:rPr>
          <w:rFonts w:asciiTheme="minorHAnsi" w:hAnsiTheme="minorHAnsi" w:cs="Frutiger 45 Light"/>
          <w:color w:val="000000"/>
          <w:sz w:val="18"/>
          <w:szCs w:val="18"/>
        </w:rPr>
        <w:t>degree is</w:t>
      </w:r>
      <w:r w:rsidRPr="00B27190">
        <w:rPr>
          <w:rFonts w:asciiTheme="minorHAnsi" w:hAnsiTheme="minorHAnsi" w:cs="Frutiger 45 Light"/>
          <w:color w:val="000000"/>
          <w:sz w:val="18"/>
          <w:szCs w:val="18"/>
        </w:rPr>
        <w:t xml:space="preserve"> accredited by the Commission on Collegiate Nursing Education and approved by the Wisconsin Board of Nursing and the North Central Association of Colleges and Schools Commission on Institutions of Higher Education.</w:t>
      </w:r>
    </w:p>
    <w:p w14:paraId="66F17BE1" w14:textId="77777777" w:rsidR="00410FCE" w:rsidRDefault="00410FCE" w:rsidP="00410FCE">
      <w:pPr>
        <w:autoSpaceDE w:val="0"/>
        <w:autoSpaceDN w:val="0"/>
        <w:adjustRightInd w:val="0"/>
        <w:rPr>
          <w:rFonts w:asciiTheme="minorHAnsi" w:hAnsiTheme="minorHAnsi" w:cs="Frutiger 45 Light"/>
          <w:color w:val="000000"/>
          <w:sz w:val="18"/>
          <w:szCs w:val="18"/>
        </w:rPr>
      </w:pPr>
    </w:p>
    <w:p w14:paraId="7F748FC7" w14:textId="4E49D171" w:rsidR="008E1654" w:rsidRDefault="008E1654" w:rsidP="008E1654">
      <w:pPr>
        <w:rPr>
          <w:rFonts w:asciiTheme="minorHAnsi" w:hAnsiTheme="minorHAnsi" w:cstheme="minorHAnsi"/>
          <w:color w:val="000000" w:themeColor="text1"/>
          <w:sz w:val="18"/>
          <w:szCs w:val="18"/>
        </w:rPr>
      </w:pPr>
      <w:r w:rsidRPr="008E1654">
        <w:rPr>
          <w:rFonts w:asciiTheme="minorHAnsi" w:hAnsiTheme="minorHAnsi" w:cstheme="minorHAnsi"/>
          <w:sz w:val="18"/>
          <w:szCs w:val="18"/>
        </w:rPr>
        <w:t xml:space="preserve">The </w:t>
      </w:r>
      <w:proofErr w:type="spellStart"/>
      <w:r w:rsidRPr="008E1654">
        <w:rPr>
          <w:rFonts w:asciiTheme="minorHAnsi" w:hAnsiTheme="minorHAnsi" w:cstheme="minorHAnsi"/>
          <w:sz w:val="18"/>
          <w:szCs w:val="18"/>
        </w:rPr>
        <w:t>SoN</w:t>
      </w:r>
      <w:proofErr w:type="spellEnd"/>
      <w:r w:rsidRPr="008E1654">
        <w:rPr>
          <w:rFonts w:asciiTheme="minorHAnsi" w:hAnsiTheme="minorHAnsi" w:cstheme="minorHAnsi"/>
          <w:sz w:val="18"/>
          <w:szCs w:val="18"/>
        </w:rPr>
        <w:t xml:space="preserve"> Mission, goals, and expected program outcomes of the undergraduate program reflect integration with the </w:t>
      </w:r>
      <w:r w:rsidRPr="008E1654">
        <w:rPr>
          <w:rFonts w:asciiTheme="minorHAnsi" w:hAnsiTheme="minorHAnsi" w:cstheme="minorHAnsi"/>
          <w:iCs/>
          <w:sz w:val="18"/>
          <w:szCs w:val="18"/>
        </w:rPr>
        <w:t>Essentials of Baccalaureate Education for Professional Nursing Practice</w:t>
      </w:r>
      <w:r w:rsidRPr="008E1654">
        <w:rPr>
          <w:rFonts w:asciiTheme="minorHAnsi" w:hAnsiTheme="minorHAnsi" w:cstheme="minorHAnsi"/>
          <w:sz w:val="18"/>
          <w:szCs w:val="18"/>
        </w:rPr>
        <w:t xml:space="preserve"> </w:t>
      </w:r>
      <w:r w:rsidRPr="008E1654">
        <w:rPr>
          <w:rFonts w:asciiTheme="minorHAnsi" w:hAnsiTheme="minorHAnsi" w:cstheme="minorHAnsi"/>
          <w:i/>
          <w:sz w:val="18"/>
          <w:szCs w:val="18"/>
        </w:rPr>
        <w:t>[American Association of Colleges of Nursing (AACN), 20</w:t>
      </w:r>
      <w:r w:rsidR="006344C5">
        <w:rPr>
          <w:rFonts w:asciiTheme="minorHAnsi" w:hAnsiTheme="minorHAnsi" w:cstheme="minorHAnsi"/>
          <w:i/>
          <w:sz w:val="18"/>
          <w:szCs w:val="18"/>
        </w:rPr>
        <w:t>21</w:t>
      </w:r>
      <w:r w:rsidRPr="008E1654">
        <w:rPr>
          <w:rFonts w:asciiTheme="minorHAnsi" w:hAnsiTheme="minorHAnsi" w:cstheme="minorHAnsi"/>
          <w:i/>
          <w:sz w:val="18"/>
          <w:szCs w:val="18"/>
        </w:rPr>
        <w:t>]</w:t>
      </w:r>
      <w:r>
        <w:rPr>
          <w:rFonts w:asciiTheme="minorHAnsi" w:hAnsiTheme="minorHAnsi" w:cstheme="minorHAnsi"/>
          <w:color w:val="000000" w:themeColor="text1"/>
          <w:sz w:val="18"/>
          <w:szCs w:val="18"/>
        </w:rPr>
        <w:t>:</w:t>
      </w:r>
    </w:p>
    <w:p w14:paraId="78062273" w14:textId="77777777" w:rsidR="008E1654" w:rsidRPr="008E1654" w:rsidRDefault="008E1654" w:rsidP="008E1654">
      <w:pPr>
        <w:rPr>
          <w:rFonts w:asciiTheme="minorHAnsi" w:hAnsiTheme="minorHAnsi" w:cstheme="minorHAnsi"/>
          <w:b/>
          <w:bCs/>
          <w:color w:val="221E1F"/>
          <w:sz w:val="18"/>
          <w:szCs w:val="18"/>
        </w:rPr>
      </w:pPr>
    </w:p>
    <w:p w14:paraId="0D95BE3A" w14:textId="2D282667" w:rsidR="008B21E5" w:rsidRPr="00D35AA8" w:rsidRDefault="008B21E5" w:rsidP="08F884AD">
      <w:pPr>
        <w:rPr>
          <w:rFonts w:asciiTheme="minorHAnsi" w:hAnsiTheme="minorHAnsi" w:cstheme="minorBidi"/>
          <w:b/>
          <w:bCs/>
          <w:i/>
          <w:iCs/>
          <w:color w:val="221E1F"/>
        </w:rPr>
      </w:pPr>
      <w:r w:rsidRPr="08F884AD">
        <w:rPr>
          <w:rFonts w:asciiTheme="minorHAnsi" w:hAnsiTheme="minorHAnsi" w:cstheme="minorBidi"/>
          <w:b/>
          <w:bCs/>
          <w:color w:val="221E1F"/>
        </w:rPr>
        <w:t xml:space="preserve">American Association of Collegiate Nursing Education (AACN) Commission on Collegiate Nursing Education </w:t>
      </w:r>
      <w:bookmarkStart w:id="3" w:name="_Hlk181305438"/>
      <w:r w:rsidRPr="08F884AD">
        <w:rPr>
          <w:rFonts w:asciiTheme="minorHAnsi" w:hAnsiTheme="minorHAnsi" w:cstheme="minorBidi"/>
          <w:b/>
          <w:bCs/>
          <w:color w:val="221E1F"/>
        </w:rPr>
        <w:t>(CCNE)</w:t>
      </w:r>
      <w:r w:rsidR="61810EB9" w:rsidRPr="08F884AD">
        <w:rPr>
          <w:rFonts w:asciiTheme="minorHAnsi" w:hAnsiTheme="minorHAnsi" w:cstheme="minorBidi"/>
          <w:b/>
          <w:bCs/>
          <w:color w:val="221E1F"/>
        </w:rPr>
        <w:t xml:space="preserve"> </w:t>
      </w:r>
      <w:r w:rsidRPr="08F884AD">
        <w:rPr>
          <w:rFonts w:asciiTheme="minorHAnsi" w:hAnsiTheme="minorHAnsi" w:cstheme="minorBidi"/>
          <w:b/>
          <w:bCs/>
          <w:i/>
          <w:iCs/>
          <w:color w:val="221E1F"/>
        </w:rPr>
        <w:t>Essentia</w:t>
      </w:r>
      <w:r w:rsidR="008023B5" w:rsidRPr="08F884AD">
        <w:rPr>
          <w:rFonts w:asciiTheme="minorHAnsi" w:hAnsiTheme="minorHAnsi" w:cstheme="minorBidi"/>
          <w:b/>
          <w:bCs/>
          <w:i/>
          <w:iCs/>
          <w:color w:val="221E1F"/>
        </w:rPr>
        <w:t xml:space="preserve">ls of Baccalaureate Education: </w:t>
      </w:r>
      <w:r w:rsidRPr="08F884AD">
        <w:rPr>
          <w:rFonts w:asciiTheme="minorHAnsi" w:hAnsiTheme="minorHAnsi" w:cstheme="minorBidi"/>
          <w:b/>
          <w:bCs/>
          <w:i/>
          <w:iCs/>
          <w:color w:val="221E1F"/>
        </w:rPr>
        <w:t xml:space="preserve">Baccalaureate Program Outcomes </w:t>
      </w:r>
    </w:p>
    <w:p w14:paraId="44AF7197" w14:textId="77777777" w:rsidR="008B21E5" w:rsidRPr="008B21E5" w:rsidRDefault="008B21E5" w:rsidP="008B21E5">
      <w:pPr>
        <w:rPr>
          <w:rFonts w:asciiTheme="minorHAnsi" w:hAnsiTheme="minorHAnsi" w:cstheme="minorHAnsi"/>
          <w:i/>
          <w:sz w:val="18"/>
          <w:szCs w:val="18"/>
          <w:u w:val="single"/>
        </w:rPr>
      </w:pPr>
    </w:p>
    <w:p w14:paraId="19A58261" w14:textId="77777777" w:rsidR="008B21E5" w:rsidRPr="008B21E5" w:rsidRDefault="008B21E5" w:rsidP="008B21E5">
      <w:pPr>
        <w:rPr>
          <w:rFonts w:asciiTheme="minorHAnsi" w:hAnsiTheme="minorHAnsi" w:cstheme="minorHAnsi"/>
          <w:sz w:val="18"/>
          <w:szCs w:val="18"/>
        </w:rPr>
      </w:pPr>
      <w:r w:rsidRPr="008B21E5">
        <w:rPr>
          <w:rFonts w:asciiTheme="minorHAnsi" w:hAnsiTheme="minorHAnsi" w:cstheme="minorHAnsi"/>
          <w:sz w:val="18"/>
          <w:szCs w:val="18"/>
        </w:rPr>
        <w:t>At the end of the program, graduates will:</w:t>
      </w:r>
    </w:p>
    <w:p w14:paraId="7D877284" w14:textId="77777777" w:rsidR="008B21E5" w:rsidRPr="008B21E5" w:rsidRDefault="008B21E5" w:rsidP="008B21E5">
      <w:pPr>
        <w:rPr>
          <w:rFonts w:asciiTheme="minorHAnsi" w:hAnsiTheme="minorHAnsi" w:cstheme="minorHAnsi"/>
          <w:sz w:val="18"/>
          <w:szCs w:val="18"/>
        </w:rPr>
      </w:pPr>
    </w:p>
    <w:p w14:paraId="18094617" w14:textId="19AE28CF"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1: Knowledge for Nursing Practice</w:t>
      </w:r>
    </w:p>
    <w:p w14:paraId="4B721928" w14:textId="3122F03D"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Integration, translation, and application of established and evolving disciplinary nursing knowledge and ways of knowing, as well as knowledge from other disciplines, including a foundation in liberal arts and natural and social sciences.</w:t>
      </w:r>
      <w:r w:rsidR="00CC0101">
        <w:rPr>
          <w:rFonts w:ascii="Calibri" w:eastAsia="Calibri" w:hAnsi="Calibri"/>
          <w:sz w:val="18"/>
          <w:szCs w:val="18"/>
        </w:rPr>
        <w:t xml:space="preserve"> </w:t>
      </w:r>
      <w:r w:rsidRPr="002305EB">
        <w:rPr>
          <w:rFonts w:ascii="Calibri" w:eastAsia="Calibri" w:hAnsi="Calibri"/>
          <w:sz w:val="18"/>
          <w:szCs w:val="18"/>
        </w:rPr>
        <w:t xml:space="preserve">This distinguishes the practice of </w:t>
      </w:r>
      <w:r w:rsidR="00CC0101">
        <w:rPr>
          <w:rFonts w:ascii="Calibri" w:eastAsia="Calibri" w:hAnsi="Calibri"/>
          <w:sz w:val="18"/>
          <w:szCs w:val="18"/>
        </w:rPr>
        <w:t>p</w:t>
      </w:r>
      <w:r w:rsidRPr="002305EB">
        <w:rPr>
          <w:rFonts w:ascii="Calibri" w:eastAsia="Calibri" w:hAnsi="Calibri"/>
          <w:sz w:val="18"/>
          <w:szCs w:val="18"/>
        </w:rPr>
        <w:t>rofessional nursing and forms the basis for clinical</w:t>
      </w:r>
      <w:r w:rsidR="00CC0101">
        <w:rPr>
          <w:rFonts w:ascii="Calibri" w:eastAsia="Calibri" w:hAnsi="Calibri"/>
          <w:sz w:val="18"/>
          <w:szCs w:val="18"/>
        </w:rPr>
        <w:t xml:space="preserve"> </w:t>
      </w:r>
      <w:r w:rsidRPr="002305EB">
        <w:rPr>
          <w:rFonts w:ascii="Calibri" w:eastAsia="Calibri" w:hAnsi="Calibri"/>
          <w:sz w:val="18"/>
          <w:szCs w:val="18"/>
        </w:rPr>
        <w:t>judgment and innovation in nursing practice.</w:t>
      </w:r>
    </w:p>
    <w:p w14:paraId="38E89C56" w14:textId="77777777" w:rsidR="001F0061" w:rsidRDefault="001F0061" w:rsidP="001F0061">
      <w:pPr>
        <w:rPr>
          <w:rFonts w:ascii="Calibri" w:eastAsia="Calibri" w:hAnsi="Calibri"/>
          <w:sz w:val="18"/>
          <w:szCs w:val="18"/>
        </w:rPr>
      </w:pPr>
    </w:p>
    <w:p w14:paraId="733BE247" w14:textId="25C60633"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2: Person-Centered Care</w:t>
      </w:r>
    </w:p>
    <w:p w14:paraId="2F346C35" w14:textId="0855FA55"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Person-centered care focuses on the individual within multiple complicated</w:t>
      </w:r>
      <w:r w:rsidR="00CC0101">
        <w:rPr>
          <w:rFonts w:ascii="Calibri" w:eastAsia="Calibri" w:hAnsi="Calibri"/>
          <w:sz w:val="18"/>
          <w:szCs w:val="18"/>
        </w:rPr>
        <w:t xml:space="preserve"> </w:t>
      </w:r>
      <w:r w:rsidRPr="002305EB">
        <w:rPr>
          <w:rFonts w:ascii="Calibri" w:eastAsia="Calibri" w:hAnsi="Calibri"/>
          <w:sz w:val="18"/>
          <w:szCs w:val="18"/>
        </w:rPr>
        <w:t>contexts, including family and/or important others. Person-centered care is holistic,</w:t>
      </w:r>
      <w:r w:rsidR="00CC0101">
        <w:rPr>
          <w:rFonts w:ascii="Calibri" w:eastAsia="Calibri" w:hAnsi="Calibri"/>
          <w:sz w:val="18"/>
          <w:szCs w:val="18"/>
        </w:rPr>
        <w:t xml:space="preserve"> </w:t>
      </w:r>
      <w:r w:rsidRPr="002305EB">
        <w:rPr>
          <w:rFonts w:ascii="Calibri" w:eastAsia="Calibri" w:hAnsi="Calibri"/>
          <w:sz w:val="18"/>
          <w:szCs w:val="18"/>
        </w:rPr>
        <w:t>individualized, just, respectful, compassionate, coordinated, evidence-based, and</w:t>
      </w:r>
      <w:r w:rsidR="00CC0101">
        <w:rPr>
          <w:rFonts w:ascii="Calibri" w:eastAsia="Calibri" w:hAnsi="Calibri"/>
          <w:sz w:val="18"/>
          <w:szCs w:val="18"/>
        </w:rPr>
        <w:t xml:space="preserve"> </w:t>
      </w:r>
      <w:r w:rsidRPr="002305EB">
        <w:rPr>
          <w:rFonts w:ascii="Calibri" w:eastAsia="Calibri" w:hAnsi="Calibri"/>
          <w:sz w:val="18"/>
          <w:szCs w:val="18"/>
        </w:rPr>
        <w:t>developmentally appropriate. Person-centered care builds on a scientific body of</w:t>
      </w:r>
      <w:r w:rsidR="00CC0101">
        <w:rPr>
          <w:rFonts w:ascii="Calibri" w:eastAsia="Calibri" w:hAnsi="Calibri"/>
          <w:sz w:val="18"/>
          <w:szCs w:val="18"/>
        </w:rPr>
        <w:t xml:space="preserve"> </w:t>
      </w:r>
      <w:r w:rsidRPr="002305EB">
        <w:rPr>
          <w:rFonts w:ascii="Calibri" w:eastAsia="Calibri" w:hAnsi="Calibri"/>
          <w:sz w:val="18"/>
          <w:szCs w:val="18"/>
        </w:rPr>
        <w:t>knowledge that guides nursing practice regardless of specialty or functional area.</w:t>
      </w:r>
    </w:p>
    <w:p w14:paraId="69FF34FD" w14:textId="77777777" w:rsidR="001F0061" w:rsidRDefault="001F0061" w:rsidP="001F0061">
      <w:pPr>
        <w:rPr>
          <w:rFonts w:ascii="Calibri" w:eastAsia="Calibri" w:hAnsi="Calibri"/>
          <w:i/>
          <w:sz w:val="18"/>
          <w:szCs w:val="18"/>
        </w:rPr>
      </w:pPr>
    </w:p>
    <w:p w14:paraId="107D3C60" w14:textId="2AB7D8A6" w:rsidR="001F0061" w:rsidRPr="00EB5850" w:rsidRDefault="002305EB" w:rsidP="001F0061">
      <w:pPr>
        <w:rPr>
          <w:rFonts w:ascii="Calibri" w:eastAsia="Calibri" w:hAnsi="Calibri"/>
          <w:b/>
          <w:sz w:val="18"/>
          <w:szCs w:val="18"/>
        </w:rPr>
      </w:pPr>
      <w:r w:rsidRPr="00EB5850">
        <w:rPr>
          <w:rFonts w:ascii="Calibri" w:eastAsia="Calibri" w:hAnsi="Calibri"/>
          <w:b/>
          <w:sz w:val="18"/>
          <w:szCs w:val="18"/>
        </w:rPr>
        <w:t>Domain 3: Population Health</w:t>
      </w:r>
    </w:p>
    <w:p w14:paraId="5899D513" w14:textId="5287F123" w:rsidR="002305EB" w:rsidRPr="002305EB" w:rsidRDefault="002305EB" w:rsidP="001F0061">
      <w:pPr>
        <w:rPr>
          <w:rFonts w:ascii="Calibri" w:eastAsia="Calibri" w:hAnsi="Calibri"/>
          <w:sz w:val="18"/>
          <w:szCs w:val="18"/>
        </w:rPr>
      </w:pPr>
      <w:r w:rsidRPr="21EFFE4E">
        <w:rPr>
          <w:rFonts w:ascii="Calibri" w:eastAsia="Calibri" w:hAnsi="Calibri"/>
          <w:sz w:val="18"/>
          <w:szCs w:val="18"/>
        </w:rPr>
        <w:t>Descriptor</w:t>
      </w:r>
      <w:r w:rsidR="3C822D49" w:rsidRPr="21EFFE4E">
        <w:rPr>
          <w:rFonts w:ascii="Calibri" w:eastAsia="Calibri" w:hAnsi="Calibri"/>
          <w:sz w:val="18"/>
          <w:szCs w:val="18"/>
        </w:rPr>
        <w:t xml:space="preserve">: 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healthcare, local government entities, and others for high quality, safe, and accessible patient care for all populations.  </w:t>
      </w:r>
    </w:p>
    <w:p w14:paraId="7846F4C4" w14:textId="595AF445" w:rsidR="001F0061" w:rsidRDefault="001F0061" w:rsidP="21EFFE4E">
      <w:pPr>
        <w:rPr>
          <w:rFonts w:ascii="Calibri" w:eastAsia="Calibri" w:hAnsi="Calibri"/>
          <w:sz w:val="18"/>
          <w:szCs w:val="18"/>
        </w:rPr>
      </w:pPr>
    </w:p>
    <w:p w14:paraId="209027AD" w14:textId="7EA0C232"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4: Scholarship for Nursing Discipline</w:t>
      </w:r>
    </w:p>
    <w:p w14:paraId="4B7359F8" w14:textId="7A45D662"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The generation, synthesis, translation, application, and dissemination of</w:t>
      </w:r>
      <w:r w:rsidR="00CC0101">
        <w:rPr>
          <w:rFonts w:ascii="Calibri" w:eastAsia="Calibri" w:hAnsi="Calibri"/>
          <w:sz w:val="18"/>
          <w:szCs w:val="18"/>
        </w:rPr>
        <w:t xml:space="preserve"> </w:t>
      </w:r>
      <w:r w:rsidRPr="002305EB">
        <w:rPr>
          <w:rFonts w:ascii="Calibri" w:eastAsia="Calibri" w:hAnsi="Calibri"/>
          <w:sz w:val="18"/>
          <w:szCs w:val="18"/>
        </w:rPr>
        <w:t>nursing knowledge to improve health and transform health care.</w:t>
      </w:r>
    </w:p>
    <w:p w14:paraId="21DBF9E0" w14:textId="77777777" w:rsidR="001F0061" w:rsidRDefault="001F0061" w:rsidP="001F0061">
      <w:pPr>
        <w:rPr>
          <w:rFonts w:ascii="Calibri" w:eastAsia="Calibri" w:hAnsi="Calibri"/>
          <w:sz w:val="18"/>
          <w:szCs w:val="18"/>
        </w:rPr>
      </w:pPr>
    </w:p>
    <w:p w14:paraId="234F6440" w14:textId="5529061A"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5: Quality and Safety</w:t>
      </w:r>
    </w:p>
    <w:p w14:paraId="47231B8A" w14:textId="2E3D6243"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Employment of established and emerging principles of safety and</w:t>
      </w:r>
      <w:r w:rsidR="00CC0101">
        <w:rPr>
          <w:rFonts w:ascii="Calibri" w:eastAsia="Calibri" w:hAnsi="Calibri"/>
          <w:sz w:val="18"/>
          <w:szCs w:val="18"/>
        </w:rPr>
        <w:t xml:space="preserve"> </w:t>
      </w:r>
      <w:r w:rsidRPr="002305EB">
        <w:rPr>
          <w:rFonts w:ascii="Calibri" w:eastAsia="Calibri" w:hAnsi="Calibri"/>
          <w:sz w:val="18"/>
          <w:szCs w:val="18"/>
        </w:rPr>
        <w:t>improvement science. Quality and safety, as core values of nursing practice, enhance</w:t>
      </w:r>
      <w:r w:rsidR="00CC0101">
        <w:rPr>
          <w:rFonts w:ascii="Calibri" w:eastAsia="Calibri" w:hAnsi="Calibri"/>
          <w:sz w:val="18"/>
          <w:szCs w:val="18"/>
        </w:rPr>
        <w:t xml:space="preserve"> </w:t>
      </w:r>
      <w:r w:rsidRPr="002305EB">
        <w:rPr>
          <w:rFonts w:ascii="Calibri" w:eastAsia="Calibri" w:hAnsi="Calibri"/>
          <w:sz w:val="18"/>
          <w:szCs w:val="18"/>
        </w:rPr>
        <w:t>quality and minimize risk of harm to patients and providers through both system</w:t>
      </w:r>
      <w:r w:rsidR="00CC0101">
        <w:rPr>
          <w:rFonts w:ascii="Calibri" w:eastAsia="Calibri" w:hAnsi="Calibri"/>
          <w:sz w:val="18"/>
          <w:szCs w:val="18"/>
        </w:rPr>
        <w:t xml:space="preserve"> </w:t>
      </w:r>
      <w:r w:rsidRPr="002305EB">
        <w:rPr>
          <w:rFonts w:ascii="Calibri" w:eastAsia="Calibri" w:hAnsi="Calibri"/>
          <w:sz w:val="18"/>
          <w:szCs w:val="18"/>
        </w:rPr>
        <w:t>effectiveness and individual performance.</w:t>
      </w:r>
    </w:p>
    <w:p w14:paraId="1E5D3DD3" w14:textId="77777777" w:rsidR="001F0061" w:rsidRDefault="001F0061" w:rsidP="001F0061">
      <w:pPr>
        <w:rPr>
          <w:rFonts w:ascii="Calibri" w:eastAsia="Calibri" w:hAnsi="Calibri"/>
          <w:i/>
          <w:sz w:val="18"/>
          <w:szCs w:val="18"/>
        </w:rPr>
      </w:pPr>
    </w:p>
    <w:p w14:paraId="28E4454A" w14:textId="0F0DC578"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6: Interprofessional Partnerships</w:t>
      </w:r>
    </w:p>
    <w:p w14:paraId="3F72E477" w14:textId="742737B2" w:rsidR="003A3187" w:rsidRDefault="002305EB" w:rsidP="001F0061">
      <w:pPr>
        <w:rPr>
          <w:rFonts w:ascii="Calibri" w:eastAsia="Calibri" w:hAnsi="Calibri"/>
          <w:sz w:val="18"/>
          <w:szCs w:val="18"/>
        </w:rPr>
      </w:pPr>
      <w:r w:rsidRPr="51852437">
        <w:rPr>
          <w:rFonts w:ascii="Calibri" w:eastAsia="Calibri" w:hAnsi="Calibri"/>
          <w:sz w:val="18"/>
          <w:szCs w:val="18"/>
        </w:rPr>
        <w:t>Descriptor: Intentional collaboration across professions and with care team members,</w:t>
      </w:r>
      <w:r w:rsidR="00CC0101" w:rsidRPr="51852437">
        <w:rPr>
          <w:rFonts w:ascii="Calibri" w:eastAsia="Calibri" w:hAnsi="Calibri"/>
          <w:sz w:val="18"/>
          <w:szCs w:val="18"/>
        </w:rPr>
        <w:t xml:space="preserve"> </w:t>
      </w:r>
      <w:r w:rsidRPr="51852437">
        <w:rPr>
          <w:rFonts w:ascii="Calibri" w:eastAsia="Calibri" w:hAnsi="Calibri"/>
          <w:sz w:val="18"/>
          <w:szCs w:val="18"/>
        </w:rPr>
        <w:t>patients, families, communities, and other stakeholders to optimize care, enhance the</w:t>
      </w:r>
      <w:r w:rsidR="00CC0101" w:rsidRPr="51852437">
        <w:rPr>
          <w:rFonts w:ascii="Calibri" w:eastAsia="Calibri" w:hAnsi="Calibri"/>
          <w:sz w:val="18"/>
          <w:szCs w:val="18"/>
        </w:rPr>
        <w:t xml:space="preserve"> </w:t>
      </w:r>
      <w:r w:rsidRPr="51852437">
        <w:rPr>
          <w:rFonts w:ascii="Calibri" w:eastAsia="Calibri" w:hAnsi="Calibri"/>
          <w:sz w:val="18"/>
          <w:szCs w:val="18"/>
        </w:rPr>
        <w:t>healthcare experience, and strengthen outcomes.</w:t>
      </w:r>
    </w:p>
    <w:p w14:paraId="41596AFD" w14:textId="77777777" w:rsidR="003A3187" w:rsidRDefault="003A3187" w:rsidP="001F0061">
      <w:pPr>
        <w:rPr>
          <w:rFonts w:ascii="Calibri" w:eastAsia="Calibri" w:hAnsi="Calibri"/>
          <w:sz w:val="18"/>
          <w:szCs w:val="18"/>
        </w:rPr>
      </w:pPr>
    </w:p>
    <w:p w14:paraId="7916F3E6" w14:textId="35B379EE"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7: Systems-Based Practice</w:t>
      </w:r>
    </w:p>
    <w:p w14:paraId="56947CB8" w14:textId="071FDC37" w:rsidR="002305EB" w:rsidRPr="002305EB" w:rsidRDefault="002305EB" w:rsidP="001F0061">
      <w:pPr>
        <w:rPr>
          <w:rFonts w:ascii="Calibri" w:eastAsia="Calibri" w:hAnsi="Calibri"/>
          <w:sz w:val="18"/>
          <w:szCs w:val="18"/>
        </w:rPr>
      </w:pPr>
      <w:r w:rsidRPr="21EFFE4E">
        <w:rPr>
          <w:rFonts w:ascii="Calibri" w:eastAsia="Calibri" w:hAnsi="Calibri"/>
          <w:sz w:val="18"/>
          <w:szCs w:val="18"/>
        </w:rPr>
        <w:t>Descriptor</w:t>
      </w:r>
      <w:r w:rsidR="52676941" w:rsidRPr="21EFFE4E">
        <w:rPr>
          <w:rFonts w:ascii="Calibri" w:eastAsia="Calibri" w:hAnsi="Calibri"/>
          <w:sz w:val="18"/>
          <w:szCs w:val="18"/>
        </w:rPr>
        <w:t xml:space="preserve">: Responding to and leading within complex systems of healthcare. Nurses effectively and proactively coordinate resources to provide safe, high-quality, and accessible care across all populations.  </w:t>
      </w:r>
    </w:p>
    <w:p w14:paraId="14585872" w14:textId="14825FE0" w:rsidR="51852437" w:rsidRDefault="51852437" w:rsidP="21EFFE4E">
      <w:pPr>
        <w:rPr>
          <w:rFonts w:ascii="Calibri" w:eastAsia="Calibri" w:hAnsi="Calibri"/>
          <w:sz w:val="18"/>
          <w:szCs w:val="18"/>
        </w:rPr>
      </w:pPr>
    </w:p>
    <w:p w14:paraId="198195FB" w14:textId="774A175B"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8: Informatics and Healthcare Technologies</w:t>
      </w:r>
    </w:p>
    <w:p w14:paraId="7F227DCD" w14:textId="019A4725"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Information and communication technologies and informatics processes</w:t>
      </w:r>
      <w:r w:rsidR="00CC0101">
        <w:rPr>
          <w:rFonts w:ascii="Calibri" w:eastAsia="Calibri" w:hAnsi="Calibri"/>
          <w:sz w:val="18"/>
          <w:szCs w:val="18"/>
        </w:rPr>
        <w:t xml:space="preserve"> </w:t>
      </w:r>
      <w:r w:rsidRPr="002305EB">
        <w:rPr>
          <w:rFonts w:ascii="Calibri" w:eastAsia="Calibri" w:hAnsi="Calibri"/>
          <w:sz w:val="18"/>
          <w:szCs w:val="18"/>
        </w:rPr>
        <w:t>are used to provide care, gather data, form information to drive decision making, and</w:t>
      </w:r>
      <w:r w:rsidR="00CC0101">
        <w:rPr>
          <w:rFonts w:ascii="Calibri" w:eastAsia="Calibri" w:hAnsi="Calibri"/>
          <w:sz w:val="18"/>
          <w:szCs w:val="18"/>
        </w:rPr>
        <w:t xml:space="preserve"> </w:t>
      </w:r>
      <w:r w:rsidRPr="002305EB">
        <w:rPr>
          <w:rFonts w:ascii="Calibri" w:eastAsia="Calibri" w:hAnsi="Calibri"/>
          <w:sz w:val="18"/>
          <w:szCs w:val="18"/>
        </w:rPr>
        <w:t>support professionals as they expand knowledge and wisdom for practice. Informatics</w:t>
      </w:r>
      <w:r w:rsidR="00CC0101">
        <w:rPr>
          <w:rFonts w:ascii="Calibri" w:eastAsia="Calibri" w:hAnsi="Calibri"/>
          <w:sz w:val="18"/>
          <w:szCs w:val="18"/>
        </w:rPr>
        <w:t xml:space="preserve"> </w:t>
      </w:r>
      <w:r w:rsidRPr="002305EB">
        <w:rPr>
          <w:rFonts w:ascii="Calibri" w:eastAsia="Calibri" w:hAnsi="Calibri"/>
          <w:sz w:val="18"/>
          <w:szCs w:val="18"/>
        </w:rPr>
        <w:t>processes and technologies are used to manage and improve the delivery of safe,</w:t>
      </w:r>
      <w:r w:rsidR="00CC0101">
        <w:rPr>
          <w:rFonts w:ascii="Calibri" w:eastAsia="Calibri" w:hAnsi="Calibri"/>
          <w:sz w:val="18"/>
          <w:szCs w:val="18"/>
        </w:rPr>
        <w:t xml:space="preserve"> </w:t>
      </w:r>
      <w:r w:rsidRPr="002305EB">
        <w:rPr>
          <w:rFonts w:ascii="Calibri" w:eastAsia="Calibri" w:hAnsi="Calibri"/>
          <w:sz w:val="18"/>
          <w:szCs w:val="18"/>
        </w:rPr>
        <w:t>high-quality, and efficient healthcare services in accordance with best practice and</w:t>
      </w:r>
      <w:r w:rsidR="00CC0101">
        <w:rPr>
          <w:rFonts w:ascii="Calibri" w:eastAsia="Calibri" w:hAnsi="Calibri"/>
          <w:sz w:val="18"/>
          <w:szCs w:val="18"/>
        </w:rPr>
        <w:t xml:space="preserve"> </w:t>
      </w:r>
      <w:r w:rsidRPr="002305EB">
        <w:rPr>
          <w:rFonts w:ascii="Calibri" w:eastAsia="Calibri" w:hAnsi="Calibri"/>
          <w:sz w:val="18"/>
          <w:szCs w:val="18"/>
        </w:rPr>
        <w:t>professional and regulatory standards.</w:t>
      </w:r>
    </w:p>
    <w:p w14:paraId="5A719568" w14:textId="77777777" w:rsidR="001F0061" w:rsidRDefault="001F0061" w:rsidP="001F0061">
      <w:pPr>
        <w:rPr>
          <w:rFonts w:ascii="Calibri" w:eastAsia="Calibri" w:hAnsi="Calibri"/>
          <w:i/>
          <w:sz w:val="18"/>
          <w:szCs w:val="18"/>
        </w:rPr>
      </w:pPr>
    </w:p>
    <w:p w14:paraId="69411190" w14:textId="25FF9E88"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9: Professionalism</w:t>
      </w:r>
    </w:p>
    <w:p w14:paraId="5F41B062" w14:textId="3C39ED25" w:rsidR="002305EB" w:rsidRPr="002305EB" w:rsidRDefault="002305EB" w:rsidP="001F0061">
      <w:pPr>
        <w:rPr>
          <w:rFonts w:ascii="Calibri" w:eastAsia="Calibri" w:hAnsi="Calibri"/>
          <w:sz w:val="18"/>
          <w:szCs w:val="18"/>
        </w:rPr>
      </w:pPr>
      <w:r w:rsidRPr="002305EB">
        <w:rPr>
          <w:rFonts w:ascii="Calibri" w:eastAsia="Calibri" w:hAnsi="Calibri"/>
          <w:sz w:val="18"/>
          <w:szCs w:val="18"/>
        </w:rPr>
        <w:t>Descriptor: Formation and cultivation of a sustainable professional nursing identity,</w:t>
      </w:r>
      <w:r w:rsidR="00CC0101">
        <w:rPr>
          <w:rFonts w:ascii="Calibri" w:eastAsia="Calibri" w:hAnsi="Calibri"/>
          <w:sz w:val="18"/>
          <w:szCs w:val="18"/>
        </w:rPr>
        <w:t xml:space="preserve"> </w:t>
      </w:r>
      <w:r w:rsidRPr="002305EB">
        <w:rPr>
          <w:rFonts w:ascii="Calibri" w:eastAsia="Calibri" w:hAnsi="Calibri"/>
          <w:sz w:val="18"/>
          <w:szCs w:val="18"/>
        </w:rPr>
        <w:t>accountability, perspective, collaborative disposition, and comportment that reflects</w:t>
      </w:r>
      <w:r w:rsidR="00CC0101">
        <w:rPr>
          <w:rFonts w:ascii="Calibri" w:eastAsia="Calibri" w:hAnsi="Calibri"/>
          <w:sz w:val="18"/>
          <w:szCs w:val="18"/>
        </w:rPr>
        <w:t xml:space="preserve"> </w:t>
      </w:r>
      <w:r w:rsidRPr="002305EB">
        <w:rPr>
          <w:rFonts w:ascii="Calibri" w:eastAsia="Calibri" w:hAnsi="Calibri"/>
          <w:sz w:val="18"/>
          <w:szCs w:val="18"/>
        </w:rPr>
        <w:t>nursing’s characteristics and values.</w:t>
      </w:r>
    </w:p>
    <w:p w14:paraId="73AD351C" w14:textId="77777777" w:rsidR="001F0061" w:rsidRDefault="001F0061" w:rsidP="001F0061">
      <w:pPr>
        <w:rPr>
          <w:rFonts w:ascii="Calibri" w:eastAsia="Calibri" w:hAnsi="Calibri"/>
          <w:sz w:val="18"/>
          <w:szCs w:val="18"/>
        </w:rPr>
      </w:pPr>
    </w:p>
    <w:p w14:paraId="7618960F" w14:textId="47145FD4" w:rsidR="002305EB" w:rsidRPr="00EB5850" w:rsidRDefault="002305EB" w:rsidP="001F0061">
      <w:pPr>
        <w:rPr>
          <w:rFonts w:ascii="Calibri" w:eastAsia="Calibri" w:hAnsi="Calibri"/>
          <w:b/>
          <w:sz w:val="18"/>
          <w:szCs w:val="18"/>
        </w:rPr>
      </w:pPr>
      <w:r w:rsidRPr="00EB5850">
        <w:rPr>
          <w:rFonts w:ascii="Calibri" w:eastAsia="Calibri" w:hAnsi="Calibri"/>
          <w:b/>
          <w:sz w:val="18"/>
          <w:szCs w:val="18"/>
        </w:rPr>
        <w:t>Domain 10: Personal, Professional, and Leadership Development</w:t>
      </w:r>
    </w:p>
    <w:p w14:paraId="2381AE4D" w14:textId="66916012" w:rsidR="008B21E5" w:rsidRDefault="002305EB" w:rsidP="001F0061">
      <w:pPr>
        <w:rPr>
          <w:rFonts w:ascii="Calibri" w:eastAsia="Calibri" w:hAnsi="Calibri"/>
          <w:sz w:val="18"/>
          <w:szCs w:val="18"/>
        </w:rPr>
      </w:pPr>
      <w:r w:rsidRPr="002305EB">
        <w:rPr>
          <w:rFonts w:ascii="Calibri" w:eastAsia="Calibri" w:hAnsi="Calibri"/>
          <w:sz w:val="18"/>
          <w:szCs w:val="18"/>
        </w:rPr>
        <w:t>Descriptor: Participation in activities and self-reflection that foster personal health,</w:t>
      </w:r>
      <w:r w:rsidR="00CC0101">
        <w:rPr>
          <w:rFonts w:ascii="Calibri" w:eastAsia="Calibri" w:hAnsi="Calibri"/>
          <w:sz w:val="18"/>
          <w:szCs w:val="18"/>
        </w:rPr>
        <w:t xml:space="preserve"> </w:t>
      </w:r>
      <w:r w:rsidRPr="002305EB">
        <w:rPr>
          <w:rFonts w:ascii="Calibri" w:eastAsia="Calibri" w:hAnsi="Calibri"/>
          <w:sz w:val="18"/>
          <w:szCs w:val="18"/>
        </w:rPr>
        <w:t>resilience, and well-being, lifelong learning, and support the acquisition of nursing</w:t>
      </w:r>
      <w:r w:rsidR="00CC0101">
        <w:rPr>
          <w:rFonts w:ascii="Calibri" w:eastAsia="Calibri" w:hAnsi="Calibri"/>
          <w:sz w:val="18"/>
          <w:szCs w:val="18"/>
        </w:rPr>
        <w:t xml:space="preserve"> </w:t>
      </w:r>
      <w:r w:rsidRPr="002305EB">
        <w:rPr>
          <w:rFonts w:ascii="Calibri" w:eastAsia="Calibri" w:hAnsi="Calibri"/>
          <w:sz w:val="18"/>
          <w:szCs w:val="18"/>
        </w:rPr>
        <w:t>expertise and assertion of leadership.</w:t>
      </w:r>
    </w:p>
    <w:p w14:paraId="366FA5B7" w14:textId="77777777" w:rsidR="00EB5850" w:rsidRPr="002305EB" w:rsidRDefault="00EB5850" w:rsidP="001F0061">
      <w:pPr>
        <w:rPr>
          <w:rFonts w:asciiTheme="minorHAnsi" w:hAnsiTheme="minorHAnsi" w:cstheme="minorHAnsi"/>
          <w:color w:val="221E1F"/>
          <w:sz w:val="18"/>
          <w:szCs w:val="18"/>
        </w:rPr>
      </w:pPr>
    </w:p>
    <w:bookmarkEnd w:id="3"/>
    <w:p w14:paraId="7FF48C10" w14:textId="77D15691" w:rsidR="008E1654" w:rsidRDefault="008E1654" w:rsidP="52562F5F">
      <w:pPr>
        <w:rPr>
          <w:rFonts w:asciiTheme="minorHAnsi" w:hAnsiTheme="minorHAnsi" w:cstheme="minorBidi"/>
          <w:sz w:val="18"/>
          <w:szCs w:val="18"/>
        </w:rPr>
      </w:pPr>
      <w:r w:rsidRPr="52562F5F">
        <w:rPr>
          <w:rFonts w:asciiTheme="minorHAnsi" w:hAnsiTheme="minorHAnsi" w:cstheme="minorBidi"/>
          <w:sz w:val="18"/>
          <w:szCs w:val="18"/>
        </w:rPr>
        <w:t xml:space="preserve">In addition to the AACN Essentials, the American Nurses Association (ANA) </w:t>
      </w:r>
      <w:r w:rsidRPr="52562F5F">
        <w:rPr>
          <w:rFonts w:asciiTheme="minorHAnsi" w:hAnsiTheme="minorHAnsi" w:cstheme="minorBidi"/>
          <w:i/>
          <w:iCs/>
          <w:sz w:val="18"/>
          <w:szCs w:val="18"/>
        </w:rPr>
        <w:t xml:space="preserve">Scope and Standards of Nursing Practice </w:t>
      </w:r>
      <w:r w:rsidRPr="52562F5F">
        <w:rPr>
          <w:rFonts w:asciiTheme="minorHAnsi" w:hAnsiTheme="minorHAnsi" w:cstheme="minorBidi"/>
          <w:sz w:val="18"/>
          <w:szCs w:val="18"/>
        </w:rPr>
        <w:t>(20</w:t>
      </w:r>
      <w:r w:rsidR="00DE48F1" w:rsidRPr="52562F5F">
        <w:rPr>
          <w:rFonts w:asciiTheme="minorHAnsi" w:hAnsiTheme="minorHAnsi" w:cstheme="minorBidi"/>
          <w:sz w:val="18"/>
          <w:szCs w:val="18"/>
        </w:rPr>
        <w:t>21</w:t>
      </w:r>
      <w:r w:rsidRPr="52562F5F">
        <w:rPr>
          <w:rFonts w:asciiTheme="minorHAnsi" w:hAnsiTheme="minorHAnsi" w:cstheme="minorBidi"/>
          <w:sz w:val="18"/>
          <w:szCs w:val="18"/>
        </w:rPr>
        <w:t xml:space="preserve">) and the </w:t>
      </w:r>
      <w:r w:rsidRPr="52562F5F">
        <w:rPr>
          <w:rFonts w:asciiTheme="minorHAnsi" w:hAnsiTheme="minorHAnsi" w:cstheme="minorBidi"/>
          <w:i/>
          <w:iCs/>
          <w:sz w:val="18"/>
          <w:szCs w:val="18"/>
        </w:rPr>
        <w:t xml:space="preserve">Code of Ethics for Nurses </w:t>
      </w:r>
      <w:r w:rsidRPr="52562F5F">
        <w:rPr>
          <w:rFonts w:asciiTheme="minorHAnsi" w:hAnsiTheme="minorHAnsi" w:cstheme="minorBidi"/>
          <w:sz w:val="18"/>
          <w:szCs w:val="18"/>
        </w:rPr>
        <w:t>(20</w:t>
      </w:r>
      <w:r w:rsidR="00DE48F1" w:rsidRPr="52562F5F">
        <w:rPr>
          <w:rFonts w:asciiTheme="minorHAnsi" w:hAnsiTheme="minorHAnsi" w:cstheme="minorBidi"/>
          <w:sz w:val="18"/>
          <w:szCs w:val="18"/>
        </w:rPr>
        <w:t>15</w:t>
      </w:r>
      <w:r w:rsidRPr="52562F5F">
        <w:rPr>
          <w:rFonts w:asciiTheme="minorHAnsi" w:hAnsiTheme="minorHAnsi" w:cstheme="minorBidi"/>
          <w:sz w:val="18"/>
          <w:szCs w:val="18"/>
        </w:rPr>
        <w:t xml:space="preserve">) continue to inform program goals. </w:t>
      </w:r>
    </w:p>
    <w:p w14:paraId="5AE5400F" w14:textId="7F34B579" w:rsidR="52562F5F" w:rsidRDefault="52562F5F" w:rsidP="52562F5F">
      <w:pPr>
        <w:rPr>
          <w:rFonts w:asciiTheme="minorHAnsi" w:hAnsiTheme="minorHAnsi" w:cstheme="minorBidi"/>
          <w:sz w:val="18"/>
          <w:szCs w:val="18"/>
        </w:rPr>
      </w:pPr>
    </w:p>
    <w:p w14:paraId="0592CD0F" w14:textId="4102F0B4" w:rsidR="008B21E5" w:rsidRDefault="0C4B537A" w:rsidP="34E43538">
      <w:pPr>
        <w:rPr>
          <w:rFonts w:asciiTheme="minorHAnsi" w:hAnsiTheme="minorHAnsi" w:cstheme="minorBidi"/>
          <w:b/>
          <w:bCs/>
          <w:color w:val="221E1F"/>
        </w:rPr>
      </w:pPr>
      <w:r w:rsidRPr="34E43538">
        <w:rPr>
          <w:rFonts w:asciiTheme="minorHAnsi" w:hAnsiTheme="minorHAnsi" w:cstheme="minorBidi"/>
          <w:b/>
          <w:bCs/>
          <w:color w:val="221E1F"/>
        </w:rPr>
        <w:t>Core Concepts:</w:t>
      </w:r>
    </w:p>
    <w:p w14:paraId="1B94C819" w14:textId="00E41DB0"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Clinical Judgment</w:t>
      </w:r>
    </w:p>
    <w:p w14:paraId="57121A67" w14:textId="6370C52C"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Communication</w:t>
      </w:r>
    </w:p>
    <w:p w14:paraId="129BE150" w14:textId="77BDA987"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Compassionate Care</w:t>
      </w:r>
    </w:p>
    <w:p w14:paraId="0F57D429" w14:textId="0E9D86CA" w:rsidR="008B21E5" w:rsidRDefault="526305CD" w:rsidP="21EFFE4E">
      <w:pPr>
        <w:shd w:val="clear" w:color="auto" w:fill="FFFFFF" w:themeFill="background1"/>
        <w:rPr>
          <w:rFonts w:ascii="Calibri" w:eastAsia="Calibri" w:hAnsi="Calibri" w:cs="Calibri"/>
          <w:strike/>
          <w:color w:val="000000" w:themeColor="text1"/>
          <w:sz w:val="18"/>
          <w:szCs w:val="18"/>
        </w:rPr>
      </w:pPr>
      <w:r w:rsidRPr="21EFFE4E">
        <w:rPr>
          <w:rFonts w:ascii="Calibri" w:eastAsia="Calibri" w:hAnsi="Calibri" w:cs="Calibri"/>
          <w:color w:val="292426"/>
          <w:sz w:val="18"/>
          <w:szCs w:val="18"/>
        </w:rPr>
        <w:t>Access, Connection, and Engagement</w:t>
      </w:r>
    </w:p>
    <w:p w14:paraId="541D808C" w14:textId="2AF61566"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Ethics</w:t>
      </w:r>
    </w:p>
    <w:p w14:paraId="5B75C75A" w14:textId="2E1D8AB9" w:rsidR="008B21E5" w:rsidRDefault="0C4B537A" w:rsidP="21EFFE4E">
      <w:pPr>
        <w:shd w:val="clear" w:color="auto" w:fill="FFFFFF" w:themeFill="background1"/>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 xml:space="preserve">EBP </w:t>
      </w:r>
    </w:p>
    <w:p w14:paraId="794DA2EB" w14:textId="09A28F04" w:rsidR="008B21E5" w:rsidRDefault="0C4B537A" w:rsidP="52562F5F">
      <w:pPr>
        <w:shd w:val="clear" w:color="auto" w:fill="FFFFFF" w:themeFill="background1"/>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Health Policy</w:t>
      </w:r>
    </w:p>
    <w:p w14:paraId="676D6222" w14:textId="752574ED"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Social Determinants of Health</w:t>
      </w:r>
    </w:p>
    <w:p w14:paraId="6A581DB3" w14:textId="59D0020A" w:rsidR="008B21E5" w:rsidRDefault="008B21E5" w:rsidP="52562F5F">
      <w:pPr>
        <w:rPr>
          <w:rFonts w:asciiTheme="minorHAnsi" w:hAnsiTheme="minorHAnsi" w:cstheme="minorBidi"/>
          <w:b/>
          <w:bCs/>
          <w:i/>
          <w:iCs/>
          <w:color w:val="221E1F"/>
        </w:rPr>
      </w:pPr>
    </w:p>
    <w:p w14:paraId="0047363B" w14:textId="22AE8C3E" w:rsidR="008B21E5" w:rsidRDefault="0C4B537A" w:rsidP="34E43538">
      <w:pPr>
        <w:rPr>
          <w:rFonts w:asciiTheme="minorHAnsi" w:hAnsiTheme="minorHAnsi" w:cstheme="minorBidi"/>
          <w:b/>
          <w:bCs/>
          <w:color w:val="221E1F"/>
        </w:rPr>
      </w:pPr>
      <w:r w:rsidRPr="34E43538">
        <w:rPr>
          <w:rFonts w:asciiTheme="minorHAnsi" w:hAnsiTheme="minorHAnsi" w:cstheme="minorBidi"/>
          <w:b/>
          <w:bCs/>
          <w:color w:val="221E1F"/>
        </w:rPr>
        <w:t>Spheres of Care:</w:t>
      </w:r>
    </w:p>
    <w:p w14:paraId="73E85B38" w14:textId="7E090CD0"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 xml:space="preserve">Wellness, Disease Prevention </w:t>
      </w:r>
    </w:p>
    <w:p w14:paraId="00FFBE31" w14:textId="4D611C84"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Chronic Disease Care</w:t>
      </w:r>
    </w:p>
    <w:p w14:paraId="44900488" w14:textId="457B165B"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Restorative/Regenerative Care</w:t>
      </w:r>
    </w:p>
    <w:p w14:paraId="59DB41E2" w14:textId="4E595A5C" w:rsidR="008B21E5" w:rsidRDefault="0C4B537A" w:rsidP="52562F5F">
      <w:pPr>
        <w:shd w:val="clear" w:color="auto" w:fill="FFFFFF" w:themeFill="background1"/>
        <w:rPr>
          <w:rFonts w:ascii="Calibri" w:eastAsia="Calibri" w:hAnsi="Calibri" w:cs="Calibri"/>
          <w:color w:val="000000" w:themeColor="text1"/>
          <w:sz w:val="18"/>
          <w:szCs w:val="18"/>
        </w:rPr>
      </w:pPr>
      <w:r w:rsidRPr="52562F5F">
        <w:rPr>
          <w:rFonts w:ascii="Calibri" w:eastAsia="Calibri" w:hAnsi="Calibri" w:cs="Calibri"/>
          <w:color w:val="000000" w:themeColor="text1"/>
          <w:sz w:val="18"/>
          <w:szCs w:val="18"/>
        </w:rPr>
        <w:t>Hospice/Palliative Care</w:t>
      </w:r>
    </w:p>
    <w:p w14:paraId="734A4505" w14:textId="1E5E5706" w:rsidR="008B21E5" w:rsidRDefault="008B21E5" w:rsidP="52562F5F">
      <w:pPr>
        <w:shd w:val="clear" w:color="auto" w:fill="FFFFFF" w:themeFill="background1"/>
        <w:rPr>
          <w:rFonts w:ascii="Calibri" w:eastAsia="Calibri" w:hAnsi="Calibri" w:cs="Calibri"/>
          <w:b/>
          <w:bCs/>
          <w:sz w:val="20"/>
          <w:szCs w:val="20"/>
        </w:rPr>
      </w:pPr>
    </w:p>
    <w:p w14:paraId="7CF6EC4C" w14:textId="3C27B6A0" w:rsidR="008B21E5" w:rsidRDefault="008B21E5" w:rsidP="52562F5F">
      <w:pPr>
        <w:rPr>
          <w:rFonts w:asciiTheme="minorHAnsi" w:hAnsiTheme="minorHAnsi" w:cstheme="minorBidi"/>
          <w:b/>
          <w:bCs/>
          <w:i/>
          <w:iCs/>
          <w:color w:val="221E1F"/>
        </w:rPr>
      </w:pPr>
      <w:r w:rsidRPr="52562F5F">
        <w:rPr>
          <w:rFonts w:asciiTheme="minorHAnsi" w:hAnsiTheme="minorHAnsi" w:cstheme="minorBidi"/>
          <w:b/>
          <w:bCs/>
          <w:i/>
          <w:iCs/>
          <w:color w:val="221E1F"/>
        </w:rPr>
        <w:t>American Nurses’ Association Standards of Professional Nurse Practice and Standards of Professional Performance</w:t>
      </w:r>
    </w:p>
    <w:p w14:paraId="04B339F9" w14:textId="77777777" w:rsidR="006252EA" w:rsidRDefault="006252EA" w:rsidP="00DE48F1">
      <w:pPr>
        <w:widowControl w:val="0"/>
        <w:rPr>
          <w:rFonts w:asciiTheme="minorHAnsi" w:eastAsiaTheme="minorHAnsi" w:hAnsiTheme="minorHAnsi" w:cstheme="minorHAnsi"/>
          <w:b/>
          <w:sz w:val="18"/>
          <w:szCs w:val="18"/>
        </w:rPr>
      </w:pPr>
    </w:p>
    <w:p w14:paraId="0C736BE1" w14:textId="2D933DB6" w:rsidR="00DE48F1" w:rsidRPr="00EB3096" w:rsidRDefault="00DE48F1" w:rsidP="00DE48F1">
      <w:pPr>
        <w:widowControl w:val="0"/>
        <w:rPr>
          <w:rFonts w:asciiTheme="minorHAnsi" w:eastAsiaTheme="minorHAnsi" w:hAnsiTheme="minorHAnsi" w:cstheme="minorHAnsi"/>
          <w:color w:val="000000"/>
          <w:sz w:val="18"/>
          <w:szCs w:val="18"/>
        </w:rPr>
      </w:pPr>
      <w:r w:rsidRPr="00EB3096">
        <w:rPr>
          <w:rFonts w:asciiTheme="minorHAnsi" w:eastAsiaTheme="minorHAnsi" w:hAnsiTheme="minorHAnsi" w:cstheme="minorHAnsi"/>
          <w:b/>
          <w:sz w:val="18"/>
          <w:szCs w:val="18"/>
        </w:rPr>
        <w:t>Standards of Practice:</w:t>
      </w:r>
      <w:r w:rsidRPr="00EB3096">
        <w:rPr>
          <w:rFonts w:asciiTheme="minorHAnsi" w:eastAsiaTheme="minorHAnsi" w:hAnsiTheme="minorHAnsi" w:cstheme="minorHAnsi"/>
          <w:sz w:val="18"/>
          <w:szCs w:val="18"/>
        </w:rPr>
        <w:t xml:space="preserve"> The Standards of Practice describe a competent level of nursing practice demonstrated by the critical thinking model known as the nursing process. Accordingly, the nursing process encompasses significant actions taken by registered nurses and forms the foundation of the nurse’s decision-making.</w:t>
      </w:r>
      <w:r w:rsidRPr="00EB3096">
        <w:rPr>
          <w:rFonts w:asciiTheme="minorHAnsi" w:eastAsiaTheme="minorHAnsi" w:hAnsiTheme="minorHAnsi" w:cstheme="minorHAnsi"/>
          <w:color w:val="000000"/>
          <w:sz w:val="18"/>
          <w:szCs w:val="18"/>
        </w:rPr>
        <w:t xml:space="preserve"> </w:t>
      </w:r>
    </w:p>
    <w:p w14:paraId="67B100AA" w14:textId="77777777" w:rsidR="00DE48F1" w:rsidRPr="00EB3096" w:rsidRDefault="00DE48F1" w:rsidP="008B21E5">
      <w:pPr>
        <w:rPr>
          <w:rFonts w:asciiTheme="minorHAnsi" w:hAnsiTheme="minorHAnsi" w:cstheme="minorHAnsi"/>
          <w:b/>
          <w:bCs/>
          <w:color w:val="221E1F"/>
          <w:sz w:val="18"/>
          <w:szCs w:val="18"/>
        </w:rPr>
      </w:pPr>
    </w:p>
    <w:p w14:paraId="3A860B35" w14:textId="77777777" w:rsidR="00DE48F1" w:rsidRPr="00EB3096" w:rsidRDefault="00DE48F1" w:rsidP="00DE48F1">
      <w:pPr>
        <w:widowControl w:val="0"/>
        <w:rPr>
          <w:rFonts w:asciiTheme="minorHAnsi" w:hAnsiTheme="minorHAnsi" w:cstheme="minorBidi"/>
          <w:b/>
          <w:bCs/>
          <w:sz w:val="18"/>
          <w:szCs w:val="18"/>
        </w:rPr>
      </w:pPr>
      <w:r w:rsidRPr="00EB3096">
        <w:rPr>
          <w:rFonts w:asciiTheme="minorHAnsi" w:hAnsiTheme="minorHAnsi" w:cstheme="minorBidi"/>
          <w:b/>
          <w:bCs/>
          <w:sz w:val="18"/>
          <w:szCs w:val="18"/>
        </w:rPr>
        <w:t>The 18 ANA Standards of Practice</w:t>
      </w:r>
    </w:p>
    <w:p w14:paraId="4368B796"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The ANA Standards of Practice outline and describe a competent level of care for registered nurses to follow. From assessment to diagnosis, planning to implementation, the below standards are fundamental to the nursing care process, and foundational for all registered nurses:</w:t>
      </w:r>
    </w:p>
    <w:p w14:paraId="64088E61" w14:textId="77777777" w:rsidR="00C22884" w:rsidRDefault="00C22884" w:rsidP="00DE48F1">
      <w:pPr>
        <w:widowControl w:val="0"/>
        <w:rPr>
          <w:rFonts w:asciiTheme="minorHAnsi" w:hAnsiTheme="minorHAnsi" w:cstheme="minorBidi"/>
          <w:b/>
          <w:bCs/>
          <w:sz w:val="18"/>
          <w:szCs w:val="18"/>
        </w:rPr>
      </w:pPr>
    </w:p>
    <w:p w14:paraId="2357CC56" w14:textId="7F365FDD"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 Assessment:</w:t>
      </w:r>
    </w:p>
    <w:p w14:paraId="7A46C6B8"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RNs must be able to effectively collect data and patient information that is relative to their condition or situation. This is part of the assessment process.</w:t>
      </w:r>
    </w:p>
    <w:p w14:paraId="54F426E6" w14:textId="77777777" w:rsidR="00C22884" w:rsidRDefault="00C22884" w:rsidP="00DE48F1">
      <w:pPr>
        <w:widowControl w:val="0"/>
        <w:rPr>
          <w:rFonts w:asciiTheme="minorHAnsi" w:hAnsiTheme="minorHAnsi" w:cstheme="minorBidi"/>
          <w:b/>
          <w:bCs/>
          <w:sz w:val="18"/>
          <w:szCs w:val="18"/>
        </w:rPr>
      </w:pPr>
    </w:p>
    <w:p w14:paraId="08428BFD" w14:textId="374B0B10" w:rsidR="00DE48F1" w:rsidRPr="00EB3096" w:rsidRDefault="00DE48F1" w:rsidP="77EB1BA4">
      <w:pPr>
        <w:widowControl w:val="0"/>
        <w:rPr>
          <w:rFonts w:asciiTheme="minorHAnsi" w:hAnsiTheme="minorHAnsi" w:cstheme="minorBidi"/>
          <w:sz w:val="18"/>
          <w:szCs w:val="18"/>
        </w:rPr>
      </w:pPr>
      <w:r w:rsidRPr="21EFFE4E">
        <w:rPr>
          <w:rFonts w:asciiTheme="minorHAnsi" w:hAnsiTheme="minorHAnsi" w:cstheme="minorBidi"/>
          <w:b/>
          <w:bCs/>
          <w:sz w:val="18"/>
          <w:szCs w:val="18"/>
        </w:rPr>
        <w:t>2. Diagnosis:</w:t>
      </w:r>
    </w:p>
    <w:p w14:paraId="7C012839"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RNs must be able to analyze the data gathered during the assessment phrase, to determine potential or actual diagnoses.</w:t>
      </w:r>
    </w:p>
    <w:p w14:paraId="5042E9A7" w14:textId="77777777" w:rsidR="00C22884" w:rsidRDefault="00C22884" w:rsidP="00DE48F1">
      <w:pPr>
        <w:widowControl w:val="0"/>
        <w:rPr>
          <w:rFonts w:asciiTheme="minorHAnsi" w:hAnsiTheme="minorHAnsi" w:cstheme="minorBidi"/>
          <w:b/>
          <w:bCs/>
          <w:sz w:val="18"/>
          <w:szCs w:val="18"/>
        </w:rPr>
      </w:pPr>
    </w:p>
    <w:p w14:paraId="5370FF34" w14:textId="35852756"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3. Outcomes Identification:</w:t>
      </w:r>
    </w:p>
    <w:p w14:paraId="30FB4855" w14:textId="77777777" w:rsidR="00DE48F1" w:rsidRPr="00EB3096" w:rsidRDefault="00DE48F1" w:rsidP="00DE48F1">
      <w:pPr>
        <w:widowControl w:val="0"/>
        <w:rPr>
          <w:rFonts w:asciiTheme="minorHAnsi" w:hAnsiTheme="minorHAnsi" w:cstheme="minorBidi"/>
          <w:sz w:val="18"/>
          <w:szCs w:val="18"/>
        </w:rPr>
      </w:pPr>
      <w:r w:rsidRPr="52562F5F">
        <w:rPr>
          <w:rFonts w:asciiTheme="minorHAnsi" w:hAnsiTheme="minorHAnsi" w:cstheme="minorBidi"/>
          <w:sz w:val="18"/>
          <w:szCs w:val="18"/>
        </w:rPr>
        <w:t>In part with the above, RNs should be able to effectively predict outcomes for the patient.</w:t>
      </w:r>
    </w:p>
    <w:p w14:paraId="5C25F611" w14:textId="26F1D4C2" w:rsidR="00C22884" w:rsidRDefault="00C22884" w:rsidP="64A01526">
      <w:pPr>
        <w:widowControl w:val="0"/>
        <w:rPr>
          <w:rFonts w:asciiTheme="minorHAnsi" w:hAnsiTheme="minorHAnsi" w:cstheme="minorBidi"/>
          <w:sz w:val="18"/>
          <w:szCs w:val="18"/>
        </w:rPr>
      </w:pPr>
    </w:p>
    <w:p w14:paraId="3312A192" w14:textId="320A9C96"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4. Planning:</w:t>
      </w:r>
    </w:p>
    <w:p w14:paraId="6CCD3CD2"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After identifying a diagnosis and outcomes, RNs must develop a plan or strategy to attain the best possible outcome for the patient in need.</w:t>
      </w:r>
    </w:p>
    <w:p w14:paraId="22A5E598" w14:textId="77777777" w:rsidR="00C22884" w:rsidRDefault="00C22884" w:rsidP="00DE48F1">
      <w:pPr>
        <w:widowControl w:val="0"/>
        <w:rPr>
          <w:rFonts w:asciiTheme="minorHAnsi" w:hAnsiTheme="minorHAnsi" w:cstheme="minorBidi"/>
          <w:b/>
          <w:bCs/>
          <w:sz w:val="18"/>
          <w:szCs w:val="18"/>
        </w:rPr>
      </w:pPr>
    </w:p>
    <w:p w14:paraId="18A33BE1" w14:textId="375DC045"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5. Implementation:</w:t>
      </w:r>
    </w:p>
    <w:p w14:paraId="493CD651"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RNs can then implement the identified plan. This may be done by coordinating care for the patient, such as administering treatment, and/or promoting good health and safe healing environments.</w:t>
      </w:r>
    </w:p>
    <w:p w14:paraId="4689858A" w14:textId="77777777" w:rsidR="00C22884" w:rsidRDefault="00C22884" w:rsidP="00DE48F1">
      <w:pPr>
        <w:widowControl w:val="0"/>
        <w:rPr>
          <w:rFonts w:asciiTheme="minorHAnsi" w:hAnsiTheme="minorHAnsi" w:cstheme="minorBidi"/>
          <w:b/>
          <w:bCs/>
          <w:sz w:val="18"/>
          <w:szCs w:val="18"/>
        </w:rPr>
      </w:pPr>
    </w:p>
    <w:p w14:paraId="3DF6C861" w14:textId="5165B97B"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6. Evaluation:</w:t>
      </w:r>
    </w:p>
    <w:p w14:paraId="3F71FABE"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After implementation, a nurse must monitor and evaluate the patient’s progress towards the expected outcome or health goals.</w:t>
      </w:r>
    </w:p>
    <w:p w14:paraId="12AD2C22" w14:textId="77777777" w:rsidR="00DE48F1"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After the Evaluation standard, the ANA delves into the Standards of Professional Performance for nurses. These are meant to ensure nurses maintain a competent level of behavior in the professional role, in aspects related to ethics, communication, education, leadership, quality of care, and more.</w:t>
      </w:r>
    </w:p>
    <w:p w14:paraId="3D509B3D" w14:textId="77777777" w:rsidR="00157952" w:rsidRPr="00EB3096" w:rsidRDefault="00157952" w:rsidP="00DE48F1">
      <w:pPr>
        <w:widowControl w:val="0"/>
        <w:rPr>
          <w:rFonts w:asciiTheme="minorHAnsi" w:hAnsiTheme="minorHAnsi" w:cstheme="minorBidi"/>
          <w:sz w:val="18"/>
          <w:szCs w:val="18"/>
        </w:rPr>
      </w:pPr>
    </w:p>
    <w:p w14:paraId="58F381D5" w14:textId="7E57153E"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As stated in the ANA’s third edition of </w:t>
      </w:r>
      <w:r w:rsidRPr="00EB3096">
        <w:rPr>
          <w:rFonts w:asciiTheme="minorHAnsi" w:hAnsiTheme="minorHAnsi" w:cstheme="minorBidi"/>
          <w:i/>
          <w:iCs/>
          <w:sz w:val="18"/>
          <w:szCs w:val="18"/>
        </w:rPr>
        <w:t>Nursing: Scope and Standards of Practice,</w:t>
      </w:r>
      <w:r w:rsidRPr="00EB3096">
        <w:rPr>
          <w:rFonts w:asciiTheme="minorHAnsi" w:hAnsiTheme="minorHAnsi" w:cstheme="minorBidi"/>
          <w:sz w:val="18"/>
          <w:szCs w:val="18"/>
        </w:rPr>
        <w:t> “Registered nurses are expected to engage in professional role activities, including leadership, appropriate to their education and position. Registered nurses are accountable for their professional actions to themselves, their healthcare consumers, their peers, and ultimately to society.” They continue the standards with:</w:t>
      </w:r>
    </w:p>
    <w:p w14:paraId="15DC4B63" w14:textId="77777777" w:rsidR="00C22884" w:rsidRDefault="00C22884" w:rsidP="00DE48F1">
      <w:pPr>
        <w:widowControl w:val="0"/>
        <w:rPr>
          <w:rFonts w:asciiTheme="minorHAnsi" w:hAnsiTheme="minorHAnsi" w:cstheme="minorBidi"/>
          <w:b/>
          <w:bCs/>
          <w:sz w:val="18"/>
          <w:szCs w:val="18"/>
        </w:rPr>
      </w:pPr>
    </w:p>
    <w:p w14:paraId="6E8EC6C9" w14:textId="24D4E184"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7. Ethics:</w:t>
      </w:r>
    </w:p>
    <w:p w14:paraId="766CFF95" w14:textId="77777777" w:rsidR="00DE48F1" w:rsidRPr="00EB3096" w:rsidRDefault="00DE48F1" w:rsidP="00DE48F1">
      <w:pPr>
        <w:widowControl w:val="0"/>
        <w:rPr>
          <w:rFonts w:asciiTheme="minorHAnsi" w:hAnsiTheme="minorHAnsi" w:cstheme="minorBidi"/>
          <w:sz w:val="18"/>
          <w:szCs w:val="18"/>
        </w:rPr>
      </w:pPr>
      <w:r w:rsidRPr="51852437">
        <w:rPr>
          <w:rFonts w:asciiTheme="minorHAnsi" w:hAnsiTheme="minorHAnsi" w:cstheme="minorBidi"/>
          <w:sz w:val="18"/>
          <w:szCs w:val="18"/>
        </w:rPr>
        <w:t>This means a nurse must practice ethically in their role.</w:t>
      </w:r>
    </w:p>
    <w:p w14:paraId="0621FF2F" w14:textId="00E22D36" w:rsidR="51852437" w:rsidRDefault="51852437" w:rsidP="51852437">
      <w:pPr>
        <w:widowControl w:val="0"/>
        <w:rPr>
          <w:rFonts w:asciiTheme="minorHAnsi" w:hAnsiTheme="minorHAnsi" w:cstheme="minorBidi"/>
          <w:sz w:val="18"/>
          <w:szCs w:val="18"/>
        </w:rPr>
      </w:pPr>
    </w:p>
    <w:p w14:paraId="4E95ECFE"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8. Advocacy:</w:t>
      </w:r>
    </w:p>
    <w:p w14:paraId="09E8EB6A" w14:textId="2B7D5767" w:rsidR="073067C3" w:rsidRPr="00157952" w:rsidRDefault="00DE48F1" w:rsidP="073067C3">
      <w:pPr>
        <w:widowControl w:val="0"/>
        <w:rPr>
          <w:rFonts w:asciiTheme="minorHAnsi" w:hAnsiTheme="minorHAnsi" w:cstheme="minorBidi"/>
          <w:sz w:val="18"/>
          <w:szCs w:val="18"/>
        </w:rPr>
      </w:pPr>
      <w:r w:rsidRPr="00EB3096">
        <w:rPr>
          <w:rFonts w:asciiTheme="minorHAnsi" w:hAnsiTheme="minorHAnsi" w:cstheme="minorBidi"/>
          <w:sz w:val="18"/>
          <w:szCs w:val="18"/>
        </w:rPr>
        <w:t>Nurses are not just healthcare providers; they are also advocates for their patients. Nurses must demonstrate advocacy and support the needs of their patients, no matter their background.</w:t>
      </w:r>
    </w:p>
    <w:p w14:paraId="2B18D30C" w14:textId="20030A28" w:rsidR="073067C3" w:rsidRDefault="073067C3" w:rsidP="073067C3">
      <w:pPr>
        <w:widowControl w:val="0"/>
        <w:rPr>
          <w:rFonts w:asciiTheme="minorHAnsi" w:hAnsiTheme="minorHAnsi" w:cstheme="minorBidi"/>
          <w:b/>
          <w:bCs/>
          <w:sz w:val="18"/>
          <w:szCs w:val="18"/>
        </w:rPr>
      </w:pPr>
    </w:p>
    <w:p w14:paraId="00A64A93" w14:textId="3F44E4EA"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9. Respectful and Equitable Practice:</w:t>
      </w:r>
    </w:p>
    <w:p w14:paraId="0687A62C"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Nurses must be respectful of all patients, families, healthcare consumers, and professionals. They must demonstrate equitable care for all patients in need.</w:t>
      </w:r>
    </w:p>
    <w:p w14:paraId="6E8CA236" w14:textId="77777777" w:rsidR="003A3187" w:rsidRDefault="003A3187" w:rsidP="00DE48F1">
      <w:pPr>
        <w:widowControl w:val="0"/>
        <w:rPr>
          <w:rFonts w:asciiTheme="minorHAnsi" w:hAnsiTheme="minorHAnsi" w:cstheme="minorBidi"/>
          <w:b/>
          <w:bCs/>
          <w:sz w:val="18"/>
          <w:szCs w:val="18"/>
        </w:rPr>
      </w:pPr>
    </w:p>
    <w:p w14:paraId="1CFEA561" w14:textId="1E6A4959"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10. Communication:</w:t>
      </w:r>
    </w:p>
    <w:p w14:paraId="701B2C78"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 registered nurse must be able to communicate effectively in all areas of practice, including with patients, families, and the greater medical team.</w:t>
      </w:r>
    </w:p>
    <w:p w14:paraId="35877ADC" w14:textId="77777777" w:rsidR="00C22884" w:rsidRDefault="00C22884" w:rsidP="00DE48F1">
      <w:pPr>
        <w:widowControl w:val="0"/>
        <w:rPr>
          <w:rFonts w:asciiTheme="minorHAnsi" w:hAnsiTheme="minorHAnsi" w:cstheme="minorBidi"/>
          <w:b/>
          <w:bCs/>
          <w:sz w:val="18"/>
          <w:szCs w:val="18"/>
        </w:rPr>
      </w:pPr>
    </w:p>
    <w:p w14:paraId="5D85FB47" w14:textId="3CA5890D"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11. Collaboration:</w:t>
      </w:r>
    </w:p>
    <w:p w14:paraId="7805C8CD"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Nurses must also be able to collaborate with other healthcare team members, as well as the patient, as they conduct their nursing practice.</w:t>
      </w:r>
    </w:p>
    <w:p w14:paraId="58D5D210" w14:textId="77777777" w:rsidR="00C22884" w:rsidRDefault="00C22884" w:rsidP="00DE48F1">
      <w:pPr>
        <w:widowControl w:val="0"/>
        <w:rPr>
          <w:rFonts w:asciiTheme="minorHAnsi" w:hAnsiTheme="minorHAnsi" w:cstheme="minorBidi"/>
          <w:b/>
          <w:bCs/>
          <w:sz w:val="18"/>
          <w:szCs w:val="18"/>
        </w:rPr>
      </w:pPr>
    </w:p>
    <w:p w14:paraId="10F563E6" w14:textId="29811A2C"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12. Leadership:</w:t>
      </w:r>
    </w:p>
    <w:p w14:paraId="3106391C"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Registered nurses are also leaders. They must demonstrate leadership skills within the profession.</w:t>
      </w:r>
    </w:p>
    <w:p w14:paraId="01342C75" w14:textId="77777777" w:rsidR="00C22884" w:rsidRDefault="00C22884" w:rsidP="00DE48F1">
      <w:pPr>
        <w:widowControl w:val="0"/>
        <w:rPr>
          <w:rFonts w:asciiTheme="minorHAnsi" w:hAnsiTheme="minorHAnsi" w:cstheme="minorBidi"/>
          <w:b/>
          <w:bCs/>
          <w:sz w:val="18"/>
          <w:szCs w:val="18"/>
        </w:rPr>
      </w:pPr>
    </w:p>
    <w:p w14:paraId="56C9B6BF" w14:textId="1DE8A5FA"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13. Education:</w:t>
      </w:r>
    </w:p>
    <w:p w14:paraId="1374937B"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Nursing is always changing and evolving. RNs must always seek out ways to grow their knowledge, skills, and competence to reflect current nursing practice and future ways of thinking.</w:t>
      </w:r>
    </w:p>
    <w:p w14:paraId="3E95D082" w14:textId="77777777" w:rsidR="00C22884" w:rsidRDefault="00C22884" w:rsidP="00DE48F1">
      <w:pPr>
        <w:widowControl w:val="0"/>
        <w:rPr>
          <w:rFonts w:asciiTheme="minorHAnsi" w:hAnsiTheme="minorHAnsi" w:cstheme="minorBidi"/>
          <w:b/>
          <w:bCs/>
          <w:sz w:val="18"/>
          <w:szCs w:val="18"/>
        </w:rPr>
      </w:pPr>
    </w:p>
    <w:p w14:paraId="7A4AA435" w14:textId="499A46AA"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14. Scholarly Inquiry:</w:t>
      </w:r>
    </w:p>
    <w:p w14:paraId="1C8A6CE2"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Nurses are always learning, as the field advances. Therefore, RNs must help contribute to the profession through scholarly inquiry and research.</w:t>
      </w:r>
    </w:p>
    <w:p w14:paraId="31F29F76" w14:textId="77777777" w:rsidR="00C22884" w:rsidRDefault="00C22884" w:rsidP="00DE48F1">
      <w:pPr>
        <w:widowControl w:val="0"/>
        <w:rPr>
          <w:rFonts w:asciiTheme="minorHAnsi" w:hAnsiTheme="minorHAnsi" w:cstheme="minorBidi"/>
          <w:b/>
          <w:bCs/>
          <w:sz w:val="18"/>
          <w:szCs w:val="18"/>
        </w:rPr>
      </w:pPr>
    </w:p>
    <w:p w14:paraId="057FD5AC" w14:textId="146CEDFC"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15. Quality of Practice:</w:t>
      </w:r>
    </w:p>
    <w:p w14:paraId="1434EA79"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Quality of practice means that the nurse demonstrates and contributes to a high quality of care.</w:t>
      </w:r>
    </w:p>
    <w:p w14:paraId="70BF450F" w14:textId="77777777" w:rsidR="00C22884" w:rsidRDefault="00C22884" w:rsidP="00DE48F1">
      <w:pPr>
        <w:widowControl w:val="0"/>
        <w:rPr>
          <w:rFonts w:asciiTheme="minorHAnsi" w:hAnsiTheme="minorHAnsi" w:cstheme="minorBidi"/>
          <w:b/>
          <w:bCs/>
          <w:sz w:val="18"/>
          <w:szCs w:val="18"/>
        </w:rPr>
      </w:pPr>
    </w:p>
    <w:p w14:paraId="4D13E645" w14:textId="43DC2D36"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16. Professional Practice Evaluation:</w:t>
      </w:r>
    </w:p>
    <w:p w14:paraId="0F75B565"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A nurse must be able to evaluate their own professionalism and practice, as well as the practice of others, in order to consistently grow and provide the best quality of care.</w:t>
      </w:r>
    </w:p>
    <w:p w14:paraId="687B9BC2" w14:textId="77777777" w:rsidR="00C22884" w:rsidRDefault="00C22884" w:rsidP="00DE48F1">
      <w:pPr>
        <w:widowControl w:val="0"/>
        <w:rPr>
          <w:rFonts w:asciiTheme="minorHAnsi" w:hAnsiTheme="minorHAnsi" w:cstheme="minorBidi"/>
          <w:b/>
          <w:bCs/>
          <w:sz w:val="18"/>
          <w:szCs w:val="18"/>
        </w:rPr>
      </w:pPr>
    </w:p>
    <w:p w14:paraId="31BC8C61" w14:textId="74C9457C"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17. Resource Stewardship:</w:t>
      </w:r>
    </w:p>
    <w:p w14:paraId="296230EB" w14:textId="77777777"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Nurses must be able to utilize the appropriate resources to plan, provide, and sustain care services. They must also take care to ensure these services are safe, effective, and responsible.</w:t>
      </w:r>
    </w:p>
    <w:p w14:paraId="23E84C4E" w14:textId="77777777" w:rsidR="00C22884" w:rsidRDefault="00C22884" w:rsidP="00DE48F1">
      <w:pPr>
        <w:widowControl w:val="0"/>
        <w:rPr>
          <w:rFonts w:asciiTheme="minorHAnsi" w:hAnsiTheme="minorHAnsi" w:cstheme="minorBidi"/>
          <w:b/>
          <w:bCs/>
          <w:sz w:val="18"/>
          <w:szCs w:val="18"/>
        </w:rPr>
      </w:pPr>
    </w:p>
    <w:p w14:paraId="36FB6C62" w14:textId="6913491A" w:rsidR="00DE48F1" w:rsidRPr="00EB3096" w:rsidRDefault="00DE48F1" w:rsidP="00DE48F1">
      <w:pPr>
        <w:widowControl w:val="0"/>
        <w:rPr>
          <w:rFonts w:asciiTheme="minorHAnsi" w:hAnsiTheme="minorHAnsi" w:cstheme="minorBidi"/>
          <w:sz w:val="18"/>
          <w:szCs w:val="18"/>
        </w:rPr>
      </w:pPr>
      <w:r w:rsidRPr="00EB3096">
        <w:rPr>
          <w:rFonts w:asciiTheme="minorHAnsi" w:hAnsiTheme="minorHAnsi" w:cstheme="minorBidi"/>
          <w:b/>
          <w:bCs/>
          <w:sz w:val="18"/>
          <w:szCs w:val="18"/>
        </w:rPr>
        <w:t>18. Environmental Health:</w:t>
      </w:r>
    </w:p>
    <w:p w14:paraId="6679AA3D" w14:textId="77777777" w:rsidR="00DE48F1" w:rsidRPr="00DE48F1" w:rsidRDefault="00DE48F1" w:rsidP="00DE48F1">
      <w:pPr>
        <w:widowControl w:val="0"/>
        <w:rPr>
          <w:rFonts w:asciiTheme="minorHAnsi" w:hAnsiTheme="minorHAnsi" w:cstheme="minorBidi"/>
          <w:sz w:val="18"/>
          <w:szCs w:val="18"/>
        </w:rPr>
      </w:pPr>
      <w:r w:rsidRPr="00EB3096">
        <w:rPr>
          <w:rFonts w:asciiTheme="minorHAnsi" w:hAnsiTheme="minorHAnsi" w:cstheme="minorBidi"/>
          <w:sz w:val="18"/>
          <w:szCs w:val="18"/>
        </w:rPr>
        <w:t>RNs must practice in an environmentally safe and healthy manner.</w:t>
      </w:r>
    </w:p>
    <w:p w14:paraId="4DECB19C" w14:textId="77777777" w:rsidR="00DE48F1" w:rsidRDefault="00DE48F1" w:rsidP="008B21E5">
      <w:pPr>
        <w:widowControl w:val="0"/>
        <w:rPr>
          <w:rFonts w:asciiTheme="minorHAnsi" w:hAnsiTheme="minorHAnsi" w:cstheme="minorBidi"/>
          <w:sz w:val="18"/>
          <w:szCs w:val="18"/>
        </w:rPr>
      </w:pPr>
    </w:p>
    <w:p w14:paraId="04A8E738" w14:textId="7C925207" w:rsidR="00213F50" w:rsidRPr="00264599" w:rsidRDefault="00213F50" w:rsidP="00213F50">
      <w:pPr>
        <w:rPr>
          <w:rFonts w:asciiTheme="minorHAnsi" w:hAnsiTheme="minorHAnsi" w:cstheme="minorHAnsi"/>
          <w:i/>
          <w:color w:val="221E1F"/>
          <w:sz w:val="20"/>
          <w:szCs w:val="20"/>
        </w:rPr>
      </w:pPr>
      <w:r w:rsidRPr="00264599">
        <w:rPr>
          <w:rFonts w:asciiTheme="minorHAnsi" w:hAnsiTheme="minorHAnsi" w:cstheme="minorHAnsi"/>
          <w:i/>
          <w:color w:val="221E1F"/>
          <w:sz w:val="20"/>
          <w:szCs w:val="20"/>
        </w:rPr>
        <w:lastRenderedPageBreak/>
        <w:t>American Nurses Association (2021). Nursing: Scope and standards of practice (Fourth edition.).</w:t>
      </w:r>
    </w:p>
    <w:p w14:paraId="48E45C92" w14:textId="680EC066" w:rsidR="00213F50" w:rsidRPr="008B21E5" w:rsidRDefault="00213F50" w:rsidP="51852437">
      <w:pPr>
        <w:widowControl w:val="0"/>
        <w:rPr>
          <w:rFonts w:asciiTheme="minorHAnsi" w:eastAsiaTheme="minorEastAsia" w:hAnsiTheme="minorHAnsi" w:cstheme="minorBidi"/>
          <w:sz w:val="18"/>
          <w:szCs w:val="18"/>
        </w:rPr>
      </w:pPr>
    </w:p>
    <w:p w14:paraId="24BAA7DB" w14:textId="0821BA8E" w:rsidR="008B21E5" w:rsidRPr="00D35AA8" w:rsidRDefault="008B21E5" w:rsidP="21EFFE4E">
      <w:pPr>
        <w:widowControl w:val="0"/>
        <w:rPr>
          <w:rFonts w:asciiTheme="minorHAnsi" w:eastAsiaTheme="minorEastAsia" w:hAnsiTheme="minorHAnsi" w:cstheme="minorBidi"/>
          <w:b/>
          <w:bCs/>
          <w:i/>
          <w:iCs/>
        </w:rPr>
      </w:pPr>
      <w:r w:rsidRPr="21EFFE4E">
        <w:rPr>
          <w:rFonts w:asciiTheme="minorHAnsi" w:eastAsiaTheme="minorEastAsia" w:hAnsiTheme="minorHAnsi" w:cstheme="minorBidi"/>
          <w:b/>
          <w:bCs/>
          <w:i/>
          <w:iCs/>
        </w:rPr>
        <w:t>American Nurses Association Code of Ethics for Nurses</w:t>
      </w:r>
      <w:r w:rsidR="6786DAEC" w:rsidRPr="21EFFE4E">
        <w:rPr>
          <w:rFonts w:asciiTheme="minorHAnsi" w:eastAsiaTheme="minorEastAsia" w:hAnsiTheme="minorHAnsi" w:cstheme="minorBidi"/>
          <w:b/>
          <w:bCs/>
          <w:i/>
          <w:iCs/>
        </w:rPr>
        <w:t xml:space="preserve"> (2025)</w:t>
      </w:r>
    </w:p>
    <w:p w14:paraId="27C631FC" w14:textId="77777777" w:rsidR="008B21E5" w:rsidRPr="008B21E5" w:rsidRDefault="008B21E5" w:rsidP="008B21E5">
      <w:pPr>
        <w:widowControl w:val="0"/>
        <w:rPr>
          <w:rFonts w:asciiTheme="minorHAnsi" w:eastAsiaTheme="minorHAnsi" w:hAnsiTheme="minorHAnsi" w:cstheme="minorHAnsi"/>
          <w:b/>
          <w:i/>
          <w:sz w:val="18"/>
          <w:szCs w:val="18"/>
        </w:rPr>
      </w:pPr>
    </w:p>
    <w:p w14:paraId="79785793" w14:textId="77777777"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1.</w:t>
      </w:r>
      <w:r w:rsidRPr="21EFFE4E">
        <w:rPr>
          <w:rFonts w:asciiTheme="minorHAnsi" w:eastAsiaTheme="minorEastAsia" w:hAnsiTheme="minorHAnsi" w:cstheme="minorBidi"/>
          <w:sz w:val="18"/>
          <w:szCs w:val="18"/>
        </w:rPr>
        <w:t xml:space="preserve"> The nurse practices with compassion and respect for the inherent </w:t>
      </w:r>
      <w:r w:rsidRPr="21EFFE4E">
        <w:rPr>
          <w:rFonts w:asciiTheme="minorHAnsi" w:eastAsiaTheme="minorEastAsia" w:hAnsiTheme="minorHAnsi" w:cstheme="minorBidi"/>
          <w:b/>
          <w:bCs/>
          <w:sz w:val="18"/>
          <w:szCs w:val="18"/>
        </w:rPr>
        <w:t>dignity</w:t>
      </w:r>
      <w:r w:rsidRPr="21EFFE4E">
        <w:rPr>
          <w:rFonts w:asciiTheme="minorHAnsi" w:eastAsiaTheme="minorEastAsia" w:hAnsiTheme="minorHAnsi" w:cstheme="minorBidi"/>
          <w:sz w:val="18"/>
          <w:szCs w:val="18"/>
        </w:rPr>
        <w:t xml:space="preserve">, worth, and unique attributes of every person. </w:t>
      </w:r>
    </w:p>
    <w:p w14:paraId="18C4AA1A" w14:textId="77777777" w:rsidR="008B21E5" w:rsidRPr="008B21E5" w:rsidRDefault="008B21E5" w:rsidP="008B21E5">
      <w:pPr>
        <w:widowControl w:val="0"/>
        <w:rPr>
          <w:rFonts w:asciiTheme="minorHAnsi" w:eastAsiaTheme="minorHAnsi" w:hAnsiTheme="minorHAnsi" w:cstheme="minorHAnsi"/>
          <w:sz w:val="18"/>
          <w:szCs w:val="18"/>
        </w:rPr>
      </w:pPr>
    </w:p>
    <w:p w14:paraId="4BBE591F" w14:textId="06C43813"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2.</w:t>
      </w:r>
      <w:r w:rsidRPr="21EFFE4E">
        <w:rPr>
          <w:rFonts w:asciiTheme="minorHAnsi" w:eastAsiaTheme="minorEastAsia" w:hAnsiTheme="minorHAnsi" w:cstheme="minorBidi"/>
          <w:sz w:val="18"/>
          <w:szCs w:val="18"/>
        </w:rPr>
        <w:t xml:space="preserve"> </w:t>
      </w:r>
      <w:r w:rsidR="1694610E" w:rsidRPr="21EFFE4E">
        <w:rPr>
          <w:rFonts w:asciiTheme="minorHAnsi" w:eastAsiaTheme="minorEastAsia" w:hAnsiTheme="minorHAnsi" w:cstheme="minorBidi"/>
          <w:sz w:val="18"/>
          <w:szCs w:val="18"/>
        </w:rPr>
        <w:t xml:space="preserve">A nurse’s </w:t>
      </w:r>
      <w:r w:rsidR="1694610E" w:rsidRPr="21EFFE4E">
        <w:rPr>
          <w:rFonts w:asciiTheme="minorHAnsi" w:eastAsiaTheme="minorEastAsia" w:hAnsiTheme="minorHAnsi" w:cstheme="minorBidi"/>
          <w:b/>
          <w:bCs/>
          <w:sz w:val="18"/>
          <w:szCs w:val="18"/>
        </w:rPr>
        <w:t>primary commitment</w:t>
      </w:r>
      <w:r w:rsidR="1694610E" w:rsidRPr="21EFFE4E">
        <w:rPr>
          <w:rFonts w:asciiTheme="minorHAnsi" w:eastAsiaTheme="minorEastAsia" w:hAnsiTheme="minorHAnsi" w:cstheme="minorBidi"/>
          <w:sz w:val="18"/>
          <w:szCs w:val="18"/>
        </w:rPr>
        <w:t xml:space="preserve"> is to the recipient(s) of nursing care, whether an individual, family, group, community, or population.</w:t>
      </w:r>
    </w:p>
    <w:p w14:paraId="6F713F7D" w14:textId="7B0FEC8D" w:rsidR="08F884AD" w:rsidRDefault="08F884AD" w:rsidP="08F884AD">
      <w:pPr>
        <w:widowControl w:val="0"/>
        <w:rPr>
          <w:rFonts w:asciiTheme="minorHAnsi" w:eastAsiaTheme="minorEastAsia" w:hAnsiTheme="minorHAnsi" w:cstheme="minorBidi"/>
          <w:b/>
          <w:bCs/>
          <w:sz w:val="18"/>
          <w:szCs w:val="18"/>
        </w:rPr>
      </w:pPr>
    </w:p>
    <w:p w14:paraId="606DE482" w14:textId="57747925"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3.</w:t>
      </w:r>
      <w:r w:rsidRPr="21EFFE4E">
        <w:rPr>
          <w:rFonts w:asciiTheme="minorHAnsi" w:eastAsiaTheme="minorEastAsia" w:hAnsiTheme="minorHAnsi" w:cstheme="minorBidi"/>
          <w:sz w:val="18"/>
          <w:szCs w:val="18"/>
        </w:rPr>
        <w:t xml:space="preserve"> </w:t>
      </w:r>
      <w:r w:rsidR="6AEEAD52" w:rsidRPr="21EFFE4E">
        <w:rPr>
          <w:rFonts w:asciiTheme="minorHAnsi" w:eastAsiaTheme="minorEastAsia" w:hAnsiTheme="minorHAnsi" w:cstheme="minorBidi"/>
          <w:sz w:val="18"/>
          <w:szCs w:val="18"/>
        </w:rPr>
        <w:t xml:space="preserve">The nurse establishes a </w:t>
      </w:r>
      <w:r w:rsidR="6AEEAD52" w:rsidRPr="21EFFE4E">
        <w:rPr>
          <w:rFonts w:asciiTheme="minorHAnsi" w:eastAsiaTheme="minorEastAsia" w:hAnsiTheme="minorHAnsi" w:cstheme="minorBidi"/>
          <w:b/>
          <w:bCs/>
          <w:sz w:val="18"/>
          <w:szCs w:val="18"/>
        </w:rPr>
        <w:t>trusting</w:t>
      </w:r>
      <w:r w:rsidR="6AEEAD52" w:rsidRPr="21EFFE4E">
        <w:rPr>
          <w:rFonts w:asciiTheme="minorHAnsi" w:eastAsiaTheme="minorEastAsia" w:hAnsiTheme="minorHAnsi" w:cstheme="minorBidi"/>
          <w:sz w:val="18"/>
          <w:szCs w:val="18"/>
        </w:rPr>
        <w:t xml:space="preserve"> relationship and </w:t>
      </w:r>
      <w:r w:rsidR="6AEEAD52" w:rsidRPr="21EFFE4E">
        <w:rPr>
          <w:rFonts w:asciiTheme="minorHAnsi" w:eastAsiaTheme="minorEastAsia" w:hAnsiTheme="minorHAnsi" w:cstheme="minorBidi"/>
          <w:b/>
          <w:bCs/>
          <w:sz w:val="18"/>
          <w:szCs w:val="18"/>
        </w:rPr>
        <w:t>advocates</w:t>
      </w:r>
      <w:r w:rsidR="6AEEAD52" w:rsidRPr="21EFFE4E">
        <w:rPr>
          <w:rFonts w:asciiTheme="minorHAnsi" w:eastAsiaTheme="minorEastAsia" w:hAnsiTheme="minorHAnsi" w:cstheme="minorBidi"/>
          <w:sz w:val="18"/>
          <w:szCs w:val="18"/>
        </w:rPr>
        <w:t xml:space="preserve"> for the rights, health, and safety of recipient(s) of nursing care.</w:t>
      </w:r>
    </w:p>
    <w:p w14:paraId="72E43ECB" w14:textId="77777777" w:rsidR="008B21E5" w:rsidRPr="008B21E5" w:rsidRDefault="008B21E5" w:rsidP="008B21E5">
      <w:pPr>
        <w:widowControl w:val="0"/>
        <w:rPr>
          <w:rFonts w:asciiTheme="minorHAnsi" w:eastAsiaTheme="minorHAnsi" w:hAnsiTheme="minorHAnsi" w:cstheme="minorHAnsi"/>
          <w:sz w:val="18"/>
          <w:szCs w:val="18"/>
        </w:rPr>
      </w:pPr>
    </w:p>
    <w:p w14:paraId="3949DD58" w14:textId="3C327CB5"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4.</w:t>
      </w:r>
      <w:r w:rsidRPr="21EFFE4E">
        <w:rPr>
          <w:rFonts w:asciiTheme="minorHAnsi" w:eastAsiaTheme="minorEastAsia" w:hAnsiTheme="minorHAnsi" w:cstheme="minorBidi"/>
          <w:sz w:val="18"/>
          <w:szCs w:val="18"/>
        </w:rPr>
        <w:t xml:space="preserve"> </w:t>
      </w:r>
      <w:r w:rsidR="5AEDCCA3" w:rsidRPr="21EFFE4E">
        <w:rPr>
          <w:rFonts w:asciiTheme="minorHAnsi" w:eastAsiaTheme="minorEastAsia" w:hAnsiTheme="minorHAnsi" w:cstheme="minorBidi"/>
          <w:sz w:val="18"/>
          <w:szCs w:val="18"/>
        </w:rPr>
        <w:t xml:space="preserve">Nurses have authority over nursing practice and are </w:t>
      </w:r>
      <w:r w:rsidR="5AEDCCA3" w:rsidRPr="21EFFE4E">
        <w:rPr>
          <w:rFonts w:asciiTheme="minorHAnsi" w:eastAsiaTheme="minorEastAsia" w:hAnsiTheme="minorHAnsi" w:cstheme="minorBidi"/>
          <w:b/>
          <w:bCs/>
          <w:sz w:val="18"/>
          <w:szCs w:val="18"/>
        </w:rPr>
        <w:t>responsible</w:t>
      </w:r>
      <w:r w:rsidR="5AEDCCA3" w:rsidRPr="21EFFE4E">
        <w:rPr>
          <w:rFonts w:asciiTheme="minorHAnsi" w:eastAsiaTheme="minorEastAsia" w:hAnsiTheme="minorHAnsi" w:cstheme="minorBidi"/>
          <w:sz w:val="18"/>
          <w:szCs w:val="18"/>
        </w:rPr>
        <w:t xml:space="preserve"> and </w:t>
      </w:r>
      <w:r w:rsidR="5AEDCCA3" w:rsidRPr="21EFFE4E">
        <w:rPr>
          <w:rFonts w:asciiTheme="minorHAnsi" w:eastAsiaTheme="minorEastAsia" w:hAnsiTheme="minorHAnsi" w:cstheme="minorBidi"/>
          <w:b/>
          <w:bCs/>
          <w:sz w:val="18"/>
          <w:szCs w:val="18"/>
        </w:rPr>
        <w:t>accountable</w:t>
      </w:r>
      <w:r w:rsidR="5AEDCCA3" w:rsidRPr="21EFFE4E">
        <w:rPr>
          <w:rFonts w:asciiTheme="minorHAnsi" w:eastAsiaTheme="minorEastAsia" w:hAnsiTheme="minorHAnsi" w:cstheme="minorBidi"/>
          <w:sz w:val="18"/>
          <w:szCs w:val="18"/>
        </w:rPr>
        <w:t xml:space="preserve"> for their practice consistent with their obligations to promote health, prevent illness, and provide optimal care.</w:t>
      </w:r>
    </w:p>
    <w:p w14:paraId="61BD4C83" w14:textId="77777777" w:rsidR="008B21E5" w:rsidRPr="008B21E5" w:rsidRDefault="008B21E5" w:rsidP="008B21E5">
      <w:pPr>
        <w:widowControl w:val="0"/>
        <w:rPr>
          <w:rFonts w:asciiTheme="minorHAnsi" w:eastAsiaTheme="minorHAnsi" w:hAnsiTheme="minorHAnsi" w:cstheme="minorHAnsi"/>
          <w:sz w:val="18"/>
          <w:szCs w:val="18"/>
        </w:rPr>
      </w:pPr>
    </w:p>
    <w:p w14:paraId="362D2BBC" w14:textId="04D4D2D5"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5.</w:t>
      </w:r>
      <w:r w:rsidRPr="21EFFE4E">
        <w:rPr>
          <w:rFonts w:asciiTheme="minorHAnsi" w:eastAsiaTheme="minorEastAsia" w:hAnsiTheme="minorHAnsi" w:cstheme="minorBidi"/>
          <w:sz w:val="18"/>
          <w:szCs w:val="18"/>
        </w:rPr>
        <w:t xml:space="preserve"> </w:t>
      </w:r>
      <w:r w:rsidR="13E0BA0E" w:rsidRPr="21EFFE4E">
        <w:rPr>
          <w:rFonts w:asciiTheme="minorHAnsi" w:eastAsiaTheme="minorEastAsia" w:hAnsiTheme="minorHAnsi" w:cstheme="minorBidi"/>
          <w:sz w:val="18"/>
          <w:szCs w:val="18"/>
        </w:rPr>
        <w:t>The nurse has moral</w:t>
      </w:r>
      <w:r w:rsidR="13E0BA0E" w:rsidRPr="21EFFE4E">
        <w:rPr>
          <w:rFonts w:asciiTheme="minorHAnsi" w:eastAsiaTheme="minorEastAsia" w:hAnsiTheme="minorHAnsi" w:cstheme="minorBidi"/>
          <w:b/>
          <w:bCs/>
          <w:sz w:val="18"/>
          <w:szCs w:val="18"/>
        </w:rPr>
        <w:t xml:space="preserve"> duties to self</w:t>
      </w:r>
      <w:r w:rsidR="13E0BA0E" w:rsidRPr="21EFFE4E">
        <w:rPr>
          <w:rFonts w:asciiTheme="minorHAnsi" w:eastAsiaTheme="minorEastAsia" w:hAnsiTheme="minorHAnsi" w:cstheme="minorBidi"/>
          <w:sz w:val="18"/>
          <w:szCs w:val="18"/>
        </w:rPr>
        <w:t xml:space="preserve"> as a person of inherent dignity and worth including an expectation of a safe place to work that fosters flourishing, authenticity of self at work, and self-respect through integrity and professional competence.</w:t>
      </w:r>
    </w:p>
    <w:p w14:paraId="7DF3A595" w14:textId="77777777" w:rsidR="008B21E5" w:rsidRPr="008B21E5" w:rsidRDefault="008B21E5" w:rsidP="008B21E5">
      <w:pPr>
        <w:widowControl w:val="0"/>
        <w:rPr>
          <w:rFonts w:asciiTheme="minorHAnsi" w:eastAsiaTheme="minorHAnsi" w:hAnsiTheme="minorHAnsi" w:cstheme="minorHAnsi"/>
          <w:sz w:val="18"/>
          <w:szCs w:val="18"/>
        </w:rPr>
      </w:pPr>
    </w:p>
    <w:p w14:paraId="0724409D" w14:textId="2A852F0F"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6</w:t>
      </w:r>
      <w:r w:rsidRPr="21EFFE4E">
        <w:rPr>
          <w:rFonts w:asciiTheme="minorHAnsi" w:eastAsiaTheme="minorEastAsia" w:hAnsiTheme="minorHAnsi" w:cstheme="minorBidi"/>
          <w:sz w:val="18"/>
          <w:szCs w:val="18"/>
        </w:rPr>
        <w:t>.</w:t>
      </w:r>
      <w:r w:rsidR="0898D0E3" w:rsidRPr="21EFFE4E">
        <w:rPr>
          <w:rFonts w:asciiTheme="minorHAnsi" w:eastAsiaTheme="minorEastAsia" w:hAnsiTheme="minorHAnsi" w:cstheme="minorBidi"/>
          <w:sz w:val="18"/>
          <w:szCs w:val="18"/>
        </w:rPr>
        <w:t xml:space="preserve"> Nurses, through individual and collective effort, establish, maintain, and improve the </w:t>
      </w:r>
      <w:r w:rsidR="0898D0E3" w:rsidRPr="21EFFE4E">
        <w:rPr>
          <w:rFonts w:asciiTheme="minorHAnsi" w:eastAsiaTheme="minorEastAsia" w:hAnsiTheme="minorHAnsi" w:cstheme="minorBidi"/>
          <w:b/>
          <w:bCs/>
          <w:sz w:val="18"/>
          <w:szCs w:val="18"/>
        </w:rPr>
        <w:t>ethical</w:t>
      </w:r>
      <w:r w:rsidR="0898D0E3" w:rsidRPr="21EFFE4E">
        <w:rPr>
          <w:rFonts w:asciiTheme="minorHAnsi" w:eastAsiaTheme="minorEastAsia" w:hAnsiTheme="minorHAnsi" w:cstheme="minorBidi"/>
          <w:sz w:val="18"/>
          <w:szCs w:val="18"/>
        </w:rPr>
        <w:t xml:space="preserve"> environment of the </w:t>
      </w:r>
      <w:r w:rsidR="0898D0E3" w:rsidRPr="21EFFE4E">
        <w:rPr>
          <w:rFonts w:asciiTheme="minorHAnsi" w:eastAsiaTheme="minorEastAsia" w:hAnsiTheme="minorHAnsi" w:cstheme="minorBidi"/>
          <w:b/>
          <w:bCs/>
          <w:sz w:val="18"/>
          <w:szCs w:val="18"/>
        </w:rPr>
        <w:t>work setting</w:t>
      </w:r>
      <w:r w:rsidR="0898D0E3" w:rsidRPr="21EFFE4E">
        <w:rPr>
          <w:rFonts w:asciiTheme="minorHAnsi" w:eastAsiaTheme="minorEastAsia" w:hAnsiTheme="minorHAnsi" w:cstheme="minorBidi"/>
          <w:sz w:val="18"/>
          <w:szCs w:val="18"/>
        </w:rPr>
        <w:t xml:space="preserve"> that affects nursing care and the well-being of nurses.</w:t>
      </w:r>
    </w:p>
    <w:p w14:paraId="14CF87B4" w14:textId="77777777" w:rsidR="008B21E5" w:rsidRPr="008B21E5" w:rsidRDefault="008B21E5" w:rsidP="008B21E5">
      <w:pPr>
        <w:widowControl w:val="0"/>
        <w:rPr>
          <w:rFonts w:asciiTheme="minorHAnsi" w:eastAsiaTheme="minorHAnsi" w:hAnsiTheme="minorHAnsi" w:cstheme="minorHAnsi"/>
          <w:sz w:val="18"/>
          <w:szCs w:val="18"/>
        </w:rPr>
      </w:pPr>
      <w:r w:rsidRPr="008B21E5">
        <w:rPr>
          <w:rFonts w:asciiTheme="minorHAnsi" w:eastAsiaTheme="minorHAnsi" w:hAnsiTheme="minorHAnsi" w:cstheme="minorHAnsi"/>
          <w:sz w:val="18"/>
          <w:szCs w:val="18"/>
        </w:rPr>
        <w:t xml:space="preserve"> </w:t>
      </w:r>
    </w:p>
    <w:p w14:paraId="7895AE7F" w14:textId="54B3354D"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7.</w:t>
      </w:r>
      <w:r w:rsidRPr="21EFFE4E">
        <w:rPr>
          <w:rFonts w:asciiTheme="minorHAnsi" w:eastAsiaTheme="minorEastAsia" w:hAnsiTheme="minorHAnsi" w:cstheme="minorBidi"/>
          <w:sz w:val="18"/>
          <w:szCs w:val="18"/>
        </w:rPr>
        <w:t xml:space="preserve"> </w:t>
      </w:r>
      <w:r w:rsidR="1A97DD9D" w:rsidRPr="21EFFE4E">
        <w:rPr>
          <w:rFonts w:asciiTheme="minorHAnsi" w:eastAsiaTheme="minorEastAsia" w:hAnsiTheme="minorHAnsi" w:cstheme="minorBidi"/>
          <w:sz w:val="18"/>
          <w:szCs w:val="18"/>
        </w:rPr>
        <w:t>Nurses advance the profession through multiple approaches to</w:t>
      </w:r>
      <w:r w:rsidR="1A97DD9D" w:rsidRPr="21EFFE4E">
        <w:rPr>
          <w:rFonts w:asciiTheme="minorHAnsi" w:eastAsiaTheme="minorEastAsia" w:hAnsiTheme="minorHAnsi" w:cstheme="minorBidi"/>
          <w:b/>
          <w:bCs/>
          <w:sz w:val="18"/>
          <w:szCs w:val="18"/>
        </w:rPr>
        <w:t xml:space="preserve"> knowledge development</w:t>
      </w:r>
      <w:r w:rsidR="1A97DD9D" w:rsidRPr="21EFFE4E">
        <w:rPr>
          <w:rFonts w:asciiTheme="minorHAnsi" w:eastAsiaTheme="minorEastAsia" w:hAnsiTheme="minorHAnsi" w:cstheme="minorBidi"/>
          <w:sz w:val="18"/>
          <w:szCs w:val="18"/>
        </w:rPr>
        <w:t>, professional standards, and the generation of policies for nursing, health, and social concerns.</w:t>
      </w:r>
    </w:p>
    <w:p w14:paraId="2154417D" w14:textId="77777777" w:rsidR="008B21E5" w:rsidRPr="008B21E5" w:rsidRDefault="008B21E5" w:rsidP="008B21E5">
      <w:pPr>
        <w:widowControl w:val="0"/>
        <w:rPr>
          <w:rFonts w:asciiTheme="minorHAnsi" w:eastAsiaTheme="minorHAnsi" w:hAnsiTheme="minorHAnsi" w:cstheme="minorHAnsi"/>
          <w:sz w:val="18"/>
          <w:szCs w:val="18"/>
        </w:rPr>
      </w:pPr>
    </w:p>
    <w:p w14:paraId="38611BEC" w14:textId="50133023"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8.</w:t>
      </w:r>
      <w:r w:rsidRPr="21EFFE4E">
        <w:rPr>
          <w:rFonts w:asciiTheme="minorHAnsi" w:eastAsiaTheme="minorEastAsia" w:hAnsiTheme="minorHAnsi" w:cstheme="minorBidi"/>
          <w:sz w:val="18"/>
          <w:szCs w:val="18"/>
        </w:rPr>
        <w:t xml:space="preserve"> </w:t>
      </w:r>
      <w:r w:rsidR="183C3E48" w:rsidRPr="21EFFE4E">
        <w:rPr>
          <w:rFonts w:asciiTheme="minorHAnsi" w:eastAsiaTheme="minorEastAsia" w:hAnsiTheme="minorHAnsi" w:cstheme="minorBidi"/>
          <w:sz w:val="18"/>
          <w:szCs w:val="18"/>
        </w:rPr>
        <w:t xml:space="preserve">Nurses build </w:t>
      </w:r>
      <w:r w:rsidR="183C3E48" w:rsidRPr="21EFFE4E">
        <w:rPr>
          <w:rFonts w:asciiTheme="minorHAnsi" w:eastAsiaTheme="minorEastAsia" w:hAnsiTheme="minorHAnsi" w:cstheme="minorBidi"/>
          <w:b/>
          <w:bCs/>
          <w:sz w:val="18"/>
          <w:szCs w:val="18"/>
        </w:rPr>
        <w:t>collaborative relationships</w:t>
      </w:r>
      <w:r w:rsidR="183C3E48" w:rsidRPr="21EFFE4E">
        <w:rPr>
          <w:rFonts w:asciiTheme="minorHAnsi" w:eastAsiaTheme="minorEastAsia" w:hAnsiTheme="minorHAnsi" w:cstheme="minorBidi"/>
          <w:sz w:val="18"/>
          <w:szCs w:val="18"/>
        </w:rPr>
        <w:t xml:space="preserve"> and networks with nurses, other healthcare and nonhealthcare disciplines, and the public to achieve greater ends.</w:t>
      </w:r>
    </w:p>
    <w:p w14:paraId="0078F977" w14:textId="77777777" w:rsidR="008B21E5" w:rsidRPr="008B21E5" w:rsidRDefault="008B21E5" w:rsidP="008B21E5">
      <w:pPr>
        <w:widowControl w:val="0"/>
        <w:rPr>
          <w:rFonts w:asciiTheme="minorHAnsi" w:eastAsiaTheme="minorHAnsi" w:hAnsiTheme="minorHAnsi" w:cstheme="minorHAnsi"/>
          <w:sz w:val="18"/>
          <w:szCs w:val="18"/>
        </w:rPr>
      </w:pPr>
    </w:p>
    <w:p w14:paraId="3C06FDB5" w14:textId="2A2B7035" w:rsidR="008B21E5" w:rsidRPr="008B21E5" w:rsidRDefault="008B21E5"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9</w:t>
      </w:r>
      <w:r w:rsidRPr="21EFFE4E">
        <w:rPr>
          <w:rFonts w:asciiTheme="minorHAnsi" w:eastAsiaTheme="minorEastAsia" w:hAnsiTheme="minorHAnsi" w:cstheme="minorBidi"/>
          <w:sz w:val="18"/>
          <w:szCs w:val="18"/>
        </w:rPr>
        <w:t xml:space="preserve">. </w:t>
      </w:r>
      <w:r w:rsidR="78C38A79" w:rsidRPr="21EFFE4E">
        <w:rPr>
          <w:rFonts w:asciiTheme="minorHAnsi" w:eastAsiaTheme="minorEastAsia" w:hAnsiTheme="minorHAnsi" w:cstheme="minorBidi"/>
          <w:sz w:val="18"/>
          <w:szCs w:val="18"/>
        </w:rPr>
        <w:t xml:space="preserve">Nurses and their professional organizations work to enact and resource practices, policies, and legislation to promote </w:t>
      </w:r>
      <w:r w:rsidR="78C38A79" w:rsidRPr="21EFFE4E">
        <w:rPr>
          <w:rFonts w:asciiTheme="minorHAnsi" w:eastAsiaTheme="minorEastAsia" w:hAnsiTheme="minorHAnsi" w:cstheme="minorBidi"/>
          <w:b/>
          <w:bCs/>
          <w:sz w:val="18"/>
          <w:szCs w:val="18"/>
        </w:rPr>
        <w:t>social justice</w:t>
      </w:r>
      <w:r w:rsidR="78C38A79" w:rsidRPr="21EFFE4E">
        <w:rPr>
          <w:rFonts w:asciiTheme="minorHAnsi" w:eastAsiaTheme="minorEastAsia" w:hAnsiTheme="minorHAnsi" w:cstheme="minorBidi"/>
          <w:sz w:val="18"/>
          <w:szCs w:val="18"/>
        </w:rPr>
        <w:t>, eliminate health inequities, and facilitate human flourishing.</w:t>
      </w:r>
    </w:p>
    <w:p w14:paraId="2927B02B" w14:textId="76EDF1B0" w:rsidR="21EFFE4E" w:rsidRDefault="21EFFE4E" w:rsidP="21EFFE4E">
      <w:pPr>
        <w:widowControl w:val="0"/>
        <w:rPr>
          <w:rFonts w:asciiTheme="minorHAnsi" w:eastAsiaTheme="minorEastAsia" w:hAnsiTheme="minorHAnsi" w:cstheme="minorBidi"/>
          <w:sz w:val="18"/>
          <w:szCs w:val="18"/>
        </w:rPr>
      </w:pPr>
    </w:p>
    <w:p w14:paraId="764689ED" w14:textId="4016C8F1" w:rsidR="36FAD616" w:rsidRDefault="36FAD616"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10</w:t>
      </w:r>
      <w:r w:rsidRPr="21EFFE4E">
        <w:rPr>
          <w:rFonts w:asciiTheme="minorHAnsi" w:eastAsiaTheme="minorEastAsia" w:hAnsiTheme="minorHAnsi" w:cstheme="minorBidi"/>
          <w:sz w:val="18"/>
          <w:szCs w:val="18"/>
        </w:rPr>
        <w:t xml:space="preserve">: Nursing, through organizations and associations, participates in the </w:t>
      </w:r>
      <w:r w:rsidRPr="21EFFE4E">
        <w:rPr>
          <w:rFonts w:asciiTheme="minorHAnsi" w:eastAsiaTheme="minorEastAsia" w:hAnsiTheme="minorHAnsi" w:cstheme="minorBidi"/>
          <w:b/>
          <w:bCs/>
          <w:sz w:val="18"/>
          <w:szCs w:val="18"/>
        </w:rPr>
        <w:t>global nursing</w:t>
      </w:r>
      <w:r w:rsidRPr="21EFFE4E">
        <w:rPr>
          <w:rFonts w:asciiTheme="minorHAnsi" w:eastAsiaTheme="minorEastAsia" w:hAnsiTheme="minorHAnsi" w:cstheme="minorBidi"/>
          <w:sz w:val="18"/>
          <w:szCs w:val="18"/>
        </w:rPr>
        <w:t xml:space="preserve"> and health </w:t>
      </w:r>
      <w:r w:rsidRPr="21EFFE4E">
        <w:rPr>
          <w:rFonts w:asciiTheme="minorHAnsi" w:eastAsiaTheme="minorEastAsia" w:hAnsiTheme="minorHAnsi" w:cstheme="minorBidi"/>
          <w:b/>
          <w:bCs/>
          <w:sz w:val="18"/>
          <w:szCs w:val="18"/>
        </w:rPr>
        <w:t xml:space="preserve">community </w:t>
      </w:r>
      <w:r w:rsidRPr="21EFFE4E">
        <w:rPr>
          <w:rFonts w:asciiTheme="minorHAnsi" w:eastAsiaTheme="minorEastAsia" w:hAnsiTheme="minorHAnsi" w:cstheme="minorBidi"/>
          <w:sz w:val="18"/>
          <w:szCs w:val="18"/>
        </w:rPr>
        <w:t>to promote human and environmental health, well-being, and flourishing.</w:t>
      </w:r>
    </w:p>
    <w:p w14:paraId="1E8714C1" w14:textId="04772C27" w:rsidR="00C22884" w:rsidRPr="00170A5B" w:rsidRDefault="00C22884" w:rsidP="073067C3">
      <w:pPr>
        <w:pStyle w:val="Default"/>
        <w:widowControl w:val="0"/>
        <w:rPr>
          <w:rFonts w:asciiTheme="minorHAnsi" w:eastAsiaTheme="minorEastAsia" w:hAnsiTheme="minorHAnsi" w:cstheme="minorBidi"/>
        </w:rPr>
      </w:pPr>
    </w:p>
    <w:p w14:paraId="7FCAFDA0" w14:textId="69CA0C60" w:rsidR="00410FCE" w:rsidRDefault="3B9D46B8" w:rsidP="1F1A7C60">
      <w:pPr>
        <w:pStyle w:val="Default"/>
        <w:jc w:val="center"/>
        <w:rPr>
          <w:rFonts w:asciiTheme="minorHAnsi" w:hAnsiTheme="minorHAnsi"/>
          <w:b/>
          <w:bCs/>
          <w:color w:val="221E1F"/>
          <w:sz w:val="40"/>
          <w:szCs w:val="40"/>
          <w:u w:val="single"/>
        </w:rPr>
      </w:pPr>
      <w:r w:rsidRPr="1F1A7C60">
        <w:rPr>
          <w:rFonts w:asciiTheme="minorHAnsi" w:hAnsiTheme="minorHAnsi"/>
          <w:b/>
          <w:bCs/>
          <w:color w:val="221E1F"/>
          <w:sz w:val="40"/>
          <w:szCs w:val="40"/>
          <w:u w:val="single"/>
        </w:rPr>
        <w:t xml:space="preserve">BACCALAUREATE </w:t>
      </w:r>
      <w:r w:rsidR="00410FCE" w:rsidRPr="1F1A7C60">
        <w:rPr>
          <w:rFonts w:asciiTheme="minorHAnsi" w:hAnsiTheme="minorHAnsi"/>
          <w:b/>
          <w:bCs/>
          <w:color w:val="221E1F"/>
          <w:sz w:val="40"/>
          <w:szCs w:val="40"/>
          <w:u w:val="single"/>
        </w:rPr>
        <w:t xml:space="preserve">NURSING </w:t>
      </w:r>
      <w:r w:rsidR="008E1654" w:rsidRPr="1F1A7C60">
        <w:rPr>
          <w:rFonts w:asciiTheme="minorHAnsi" w:hAnsiTheme="minorHAnsi"/>
          <w:b/>
          <w:bCs/>
          <w:color w:val="221E1F"/>
          <w:sz w:val="40"/>
          <w:szCs w:val="40"/>
          <w:u w:val="single"/>
        </w:rPr>
        <w:t>PR</w:t>
      </w:r>
      <w:r w:rsidR="00410FCE" w:rsidRPr="1F1A7C60">
        <w:rPr>
          <w:rFonts w:asciiTheme="minorHAnsi" w:hAnsiTheme="minorHAnsi"/>
          <w:b/>
          <w:bCs/>
          <w:color w:val="221E1F"/>
          <w:sz w:val="40"/>
          <w:szCs w:val="40"/>
          <w:u w:val="single"/>
        </w:rPr>
        <w:t>OGRAM</w:t>
      </w:r>
      <w:r w:rsidR="00026E61">
        <w:rPr>
          <w:rFonts w:asciiTheme="minorHAnsi" w:hAnsiTheme="minorHAnsi"/>
          <w:b/>
          <w:bCs/>
          <w:color w:val="221E1F"/>
          <w:sz w:val="40"/>
          <w:szCs w:val="40"/>
          <w:u w:val="single"/>
        </w:rPr>
        <w:t>S</w:t>
      </w:r>
    </w:p>
    <w:p w14:paraId="0E297025" w14:textId="5585F1C8" w:rsidR="008E1654" w:rsidRDefault="008E1654" w:rsidP="00410FCE">
      <w:pPr>
        <w:pStyle w:val="Default"/>
        <w:jc w:val="center"/>
        <w:rPr>
          <w:rFonts w:asciiTheme="minorHAnsi" w:hAnsiTheme="minorHAnsi"/>
          <w:b/>
          <w:bCs/>
          <w:color w:val="221E1F"/>
          <w:sz w:val="40"/>
          <w:szCs w:val="40"/>
          <w:u w:val="single"/>
        </w:rPr>
      </w:pPr>
      <w:r>
        <w:rPr>
          <w:rFonts w:asciiTheme="minorHAnsi" w:hAnsiTheme="minorHAnsi"/>
          <w:b/>
          <w:bCs/>
          <w:color w:val="221E1F"/>
          <w:sz w:val="40"/>
          <w:szCs w:val="40"/>
          <w:u w:val="single"/>
        </w:rPr>
        <w:t>ADM</w:t>
      </w:r>
      <w:r w:rsidR="00DE2E42">
        <w:rPr>
          <w:rFonts w:asciiTheme="minorHAnsi" w:hAnsiTheme="minorHAnsi"/>
          <w:b/>
          <w:bCs/>
          <w:color w:val="221E1F"/>
          <w:sz w:val="40"/>
          <w:szCs w:val="40"/>
          <w:u w:val="single"/>
        </w:rPr>
        <w:t>I</w:t>
      </w:r>
      <w:r>
        <w:rPr>
          <w:rFonts w:asciiTheme="minorHAnsi" w:hAnsiTheme="minorHAnsi"/>
          <w:b/>
          <w:bCs/>
          <w:color w:val="221E1F"/>
          <w:sz w:val="40"/>
          <w:szCs w:val="40"/>
          <w:u w:val="single"/>
        </w:rPr>
        <w:t>SSION POLICIES</w:t>
      </w:r>
      <w:r w:rsidR="00B27722">
        <w:rPr>
          <w:rFonts w:asciiTheme="minorHAnsi" w:hAnsiTheme="minorHAnsi"/>
          <w:b/>
          <w:bCs/>
          <w:color w:val="221E1F"/>
          <w:sz w:val="40"/>
          <w:szCs w:val="40"/>
          <w:u w:val="single"/>
        </w:rPr>
        <w:t xml:space="preserve"> AND ENROLLMENT INFORMATION</w:t>
      </w:r>
    </w:p>
    <w:p w14:paraId="788AA714" w14:textId="3D6F2B09" w:rsidR="008E1654" w:rsidRPr="00170A5B" w:rsidRDefault="008E1654" w:rsidP="00410FCE">
      <w:pPr>
        <w:pStyle w:val="Default"/>
        <w:jc w:val="center"/>
        <w:rPr>
          <w:rFonts w:asciiTheme="minorHAnsi" w:hAnsiTheme="minorHAnsi"/>
          <w:b/>
          <w:bCs/>
          <w:color w:val="221E1F"/>
          <w:sz w:val="18"/>
          <w:szCs w:val="18"/>
          <w:u w:val="single"/>
        </w:rPr>
      </w:pPr>
    </w:p>
    <w:p w14:paraId="5390CCBF" w14:textId="2604EC8C" w:rsidR="008E1654" w:rsidRPr="008E1654" w:rsidRDefault="008E1654" w:rsidP="008E1654">
      <w:pPr>
        <w:rPr>
          <w:rFonts w:asciiTheme="minorHAnsi" w:hAnsiTheme="minorHAnsi" w:cstheme="minorHAnsi"/>
          <w:b/>
          <w:bCs/>
        </w:rPr>
      </w:pPr>
      <w:r>
        <w:rPr>
          <w:rFonts w:asciiTheme="minorHAnsi" w:hAnsiTheme="minorHAnsi" w:cstheme="minorHAnsi"/>
          <w:b/>
          <w:bCs/>
        </w:rPr>
        <w:t>DEGREE</w:t>
      </w:r>
      <w:r w:rsidR="00352D8B">
        <w:rPr>
          <w:rFonts w:asciiTheme="minorHAnsi" w:hAnsiTheme="minorHAnsi" w:cstheme="minorHAnsi"/>
          <w:b/>
          <w:bCs/>
        </w:rPr>
        <w:t>S</w:t>
      </w:r>
      <w:r>
        <w:rPr>
          <w:rFonts w:asciiTheme="minorHAnsi" w:hAnsiTheme="minorHAnsi" w:cstheme="minorHAnsi"/>
          <w:b/>
          <w:bCs/>
        </w:rPr>
        <w:t xml:space="preserve"> OFFERED</w:t>
      </w:r>
    </w:p>
    <w:p w14:paraId="38B363F4" w14:textId="52B02021" w:rsidR="00410C5D" w:rsidRPr="00410C5D" w:rsidRDefault="00410C5D" w:rsidP="00410C5D">
      <w:pPr>
        <w:rPr>
          <w:rFonts w:asciiTheme="minorHAnsi" w:hAnsiTheme="minorHAnsi" w:cstheme="minorBidi"/>
          <w:sz w:val="18"/>
          <w:szCs w:val="18"/>
        </w:rPr>
      </w:pPr>
      <w:r w:rsidRPr="00410C5D">
        <w:rPr>
          <w:rFonts w:asciiTheme="minorHAnsi" w:hAnsiTheme="minorHAnsi" w:cstheme="minorBidi"/>
          <w:sz w:val="18"/>
          <w:szCs w:val="18"/>
        </w:rPr>
        <w:t xml:space="preserve">The </w:t>
      </w:r>
      <w:proofErr w:type="spellStart"/>
      <w:r w:rsidRPr="00410C5D">
        <w:rPr>
          <w:rFonts w:asciiTheme="minorHAnsi" w:hAnsiTheme="minorHAnsi" w:cstheme="minorBidi"/>
          <w:sz w:val="18"/>
          <w:szCs w:val="18"/>
        </w:rPr>
        <w:t>SoN</w:t>
      </w:r>
      <w:proofErr w:type="spellEnd"/>
      <w:r w:rsidRPr="00410C5D">
        <w:rPr>
          <w:rFonts w:asciiTheme="minorHAnsi" w:hAnsiTheme="minorHAnsi" w:cstheme="minorBidi"/>
          <w:sz w:val="18"/>
          <w:szCs w:val="18"/>
        </w:rPr>
        <w:t xml:space="preserve"> offers </w:t>
      </w:r>
      <w:r w:rsidR="00893C42">
        <w:rPr>
          <w:rFonts w:asciiTheme="minorHAnsi" w:hAnsiTheme="minorHAnsi" w:cstheme="minorBidi"/>
          <w:sz w:val="18"/>
          <w:szCs w:val="18"/>
        </w:rPr>
        <w:t>two programs</w:t>
      </w:r>
      <w:r w:rsidRPr="00410C5D">
        <w:rPr>
          <w:rFonts w:asciiTheme="minorHAnsi" w:hAnsiTheme="minorHAnsi" w:cstheme="minorBidi"/>
          <w:sz w:val="18"/>
          <w:szCs w:val="18"/>
        </w:rPr>
        <w:t xml:space="preserve"> (Traditional and Post-Baccalaureate</w:t>
      </w:r>
      <w:r w:rsidR="00B76538">
        <w:rPr>
          <w:rFonts w:asciiTheme="minorHAnsi" w:hAnsiTheme="minorHAnsi" w:cstheme="minorBidi"/>
          <w:sz w:val="18"/>
          <w:szCs w:val="18"/>
        </w:rPr>
        <w:t xml:space="preserve"> Accelerated</w:t>
      </w:r>
      <w:r w:rsidRPr="00410C5D">
        <w:rPr>
          <w:rFonts w:asciiTheme="minorHAnsi" w:hAnsiTheme="minorHAnsi" w:cstheme="minorBidi"/>
          <w:sz w:val="18"/>
          <w:szCs w:val="18"/>
        </w:rPr>
        <w:t xml:space="preserve">) that lead to a Bachelor’s of Science in </w:t>
      </w:r>
      <w:r w:rsidR="00893C42">
        <w:rPr>
          <w:rFonts w:asciiTheme="minorHAnsi" w:hAnsiTheme="minorHAnsi" w:cstheme="minorBidi"/>
          <w:sz w:val="18"/>
          <w:szCs w:val="18"/>
        </w:rPr>
        <w:t>N</w:t>
      </w:r>
      <w:r w:rsidRPr="00410C5D">
        <w:rPr>
          <w:rFonts w:asciiTheme="minorHAnsi" w:hAnsiTheme="minorHAnsi" w:cstheme="minorBidi"/>
          <w:sz w:val="18"/>
          <w:szCs w:val="18"/>
        </w:rPr>
        <w:t>ursing</w:t>
      </w:r>
      <w:r w:rsidR="00893C42">
        <w:rPr>
          <w:rFonts w:asciiTheme="minorHAnsi" w:hAnsiTheme="minorHAnsi" w:cstheme="minorBidi"/>
          <w:sz w:val="18"/>
          <w:szCs w:val="18"/>
        </w:rPr>
        <w:t xml:space="preserve"> degree</w:t>
      </w:r>
      <w:r w:rsidRPr="00410C5D">
        <w:rPr>
          <w:rFonts w:asciiTheme="minorHAnsi" w:hAnsiTheme="minorHAnsi" w:cstheme="minorBidi"/>
          <w:sz w:val="18"/>
          <w:szCs w:val="18"/>
        </w:rPr>
        <w:t>. There are 120 credits required for graduation, of which 5</w:t>
      </w:r>
      <w:r w:rsidR="00BA1E65">
        <w:rPr>
          <w:rFonts w:asciiTheme="minorHAnsi" w:hAnsiTheme="minorHAnsi" w:cstheme="minorBidi"/>
          <w:sz w:val="18"/>
          <w:szCs w:val="18"/>
        </w:rPr>
        <w:t>8</w:t>
      </w:r>
      <w:r w:rsidRPr="00410C5D">
        <w:rPr>
          <w:rFonts w:asciiTheme="minorHAnsi" w:hAnsiTheme="minorHAnsi" w:cstheme="minorBidi"/>
          <w:sz w:val="18"/>
          <w:szCs w:val="18"/>
        </w:rPr>
        <w:t xml:space="preserve"> are in the nursing major. Both programs are accredited by the Commission on Collegiate Nursing Education (CCNE) and approved by the Wisconsin Board of Nursing. </w:t>
      </w:r>
    </w:p>
    <w:p w14:paraId="5A5CCD3D" w14:textId="77777777" w:rsidR="008E1654" w:rsidRPr="008E1654" w:rsidRDefault="008E1654" w:rsidP="008E1654">
      <w:pPr>
        <w:rPr>
          <w:rFonts w:asciiTheme="minorHAnsi" w:hAnsiTheme="minorHAnsi" w:cstheme="minorHAnsi"/>
          <w:b/>
          <w:sz w:val="18"/>
          <w:szCs w:val="18"/>
        </w:rPr>
      </w:pPr>
    </w:p>
    <w:p w14:paraId="353A8264" w14:textId="3DB817A3" w:rsidR="008E1654" w:rsidRPr="008E1654" w:rsidRDefault="00DB4545" w:rsidP="008E1654">
      <w:pPr>
        <w:rPr>
          <w:rFonts w:asciiTheme="minorHAnsi" w:hAnsiTheme="minorHAnsi" w:cstheme="minorHAnsi"/>
          <w:b/>
        </w:rPr>
      </w:pPr>
      <w:r>
        <w:rPr>
          <w:rFonts w:asciiTheme="minorHAnsi" w:hAnsiTheme="minorHAnsi" w:cstheme="minorHAnsi"/>
          <w:b/>
        </w:rPr>
        <w:t>TRADITIONAL</w:t>
      </w:r>
      <w:r w:rsidR="000C2934">
        <w:rPr>
          <w:rFonts w:asciiTheme="minorHAnsi" w:hAnsiTheme="minorHAnsi" w:cstheme="minorHAnsi"/>
          <w:b/>
        </w:rPr>
        <w:t xml:space="preserve"> </w:t>
      </w:r>
      <w:r w:rsidR="008E1654">
        <w:rPr>
          <w:rFonts w:asciiTheme="minorHAnsi" w:hAnsiTheme="minorHAnsi" w:cstheme="minorHAnsi"/>
          <w:b/>
        </w:rPr>
        <w:t>PROGRAM ADMISSIONS INFORMATION</w:t>
      </w:r>
    </w:p>
    <w:p w14:paraId="43988C06" w14:textId="77777777" w:rsidR="00F70660" w:rsidRDefault="00F70660" w:rsidP="006F4976">
      <w:pPr>
        <w:pStyle w:val="Default"/>
        <w:rPr>
          <w:rFonts w:asciiTheme="minorHAnsi" w:hAnsiTheme="minorHAnsi" w:cstheme="minorHAnsi"/>
          <w:b/>
          <w:sz w:val="18"/>
          <w:szCs w:val="18"/>
        </w:rPr>
      </w:pPr>
    </w:p>
    <w:p w14:paraId="2EAFAC9D" w14:textId="45B17313" w:rsidR="006F4976" w:rsidRPr="006F4976" w:rsidRDefault="006F4976" w:rsidP="006F4976">
      <w:pPr>
        <w:pStyle w:val="Default"/>
        <w:rPr>
          <w:rFonts w:asciiTheme="minorHAnsi" w:hAnsiTheme="minorHAnsi" w:cstheme="minorHAnsi"/>
          <w:b/>
          <w:sz w:val="18"/>
          <w:szCs w:val="18"/>
        </w:rPr>
      </w:pPr>
      <w:r w:rsidRPr="006F4976">
        <w:rPr>
          <w:rFonts w:asciiTheme="minorHAnsi" w:hAnsiTheme="minorHAnsi" w:cstheme="minorHAnsi"/>
          <w:b/>
          <w:sz w:val="18"/>
          <w:szCs w:val="18"/>
        </w:rPr>
        <w:t>Application Process</w:t>
      </w:r>
    </w:p>
    <w:p w14:paraId="247DBE61" w14:textId="77777777" w:rsidR="006F4976" w:rsidRPr="006F4976" w:rsidRDefault="006F4976" w:rsidP="006F4976">
      <w:pPr>
        <w:pStyle w:val="Default"/>
        <w:rPr>
          <w:rFonts w:asciiTheme="minorHAnsi" w:hAnsiTheme="minorHAnsi" w:cstheme="minorHAnsi"/>
          <w:bCs/>
          <w:sz w:val="18"/>
          <w:szCs w:val="18"/>
        </w:rPr>
      </w:pPr>
      <w:r w:rsidRPr="006F4976">
        <w:rPr>
          <w:rFonts w:asciiTheme="minorHAnsi" w:hAnsiTheme="minorHAnsi" w:cstheme="minorHAnsi"/>
          <w:bCs/>
          <w:sz w:val="18"/>
          <w:szCs w:val="18"/>
        </w:rPr>
        <w:t>Students are admitted to the Traditional program in both Fall and Spring semesters. Students anticipating admission to the Traditional program for the Spring semester must complete their application between August 15 and October 1. Students anticipating admission to the Traditional program for the Fall semester must complete their application between November 15 and February 1. Candidates for admission are required to submit applications through the Nursing Centralized Application Services (NursingCAS) at </w:t>
      </w:r>
      <w:hyperlink r:id="rId12" w:history="1">
        <w:r w:rsidRPr="006F4976">
          <w:rPr>
            <w:rStyle w:val="Hyperlink"/>
            <w:rFonts w:asciiTheme="minorHAnsi" w:hAnsiTheme="minorHAnsi" w:cstheme="minorHAnsi"/>
            <w:bCs/>
            <w:sz w:val="18"/>
            <w:szCs w:val="18"/>
          </w:rPr>
          <w:t>http://nursingcas.org/</w:t>
        </w:r>
      </w:hyperlink>
      <w:r w:rsidRPr="006F4976">
        <w:rPr>
          <w:rFonts w:asciiTheme="minorHAnsi" w:hAnsiTheme="minorHAnsi" w:cstheme="minorHAnsi"/>
          <w:bCs/>
          <w:sz w:val="18"/>
          <w:szCs w:val="18"/>
        </w:rPr>
        <w:t xml:space="preserve">. Students must submit all official transcripts and reference information to NursingCAS directly. </w:t>
      </w:r>
    </w:p>
    <w:p w14:paraId="06FD63B0" w14:textId="77777777" w:rsidR="006F4976" w:rsidRPr="006F4976" w:rsidRDefault="006F4976" w:rsidP="006F4976">
      <w:pPr>
        <w:pStyle w:val="Default"/>
        <w:rPr>
          <w:rFonts w:asciiTheme="minorHAnsi" w:hAnsiTheme="minorHAnsi" w:cstheme="minorHAnsi"/>
          <w:b/>
          <w:sz w:val="18"/>
          <w:szCs w:val="18"/>
        </w:rPr>
      </w:pPr>
    </w:p>
    <w:p w14:paraId="41E5FF40" w14:textId="77777777" w:rsidR="006F4976" w:rsidRPr="006F4976" w:rsidRDefault="006F4976" w:rsidP="006F4976">
      <w:pPr>
        <w:pStyle w:val="Default"/>
        <w:rPr>
          <w:rFonts w:asciiTheme="minorHAnsi" w:hAnsiTheme="minorHAnsi" w:cstheme="minorHAnsi"/>
          <w:b/>
          <w:sz w:val="18"/>
          <w:szCs w:val="18"/>
        </w:rPr>
      </w:pPr>
      <w:r w:rsidRPr="006F4976">
        <w:rPr>
          <w:rFonts w:asciiTheme="minorHAnsi" w:hAnsiTheme="minorHAnsi" w:cstheme="minorHAnsi"/>
          <w:b/>
          <w:sz w:val="18"/>
          <w:szCs w:val="18"/>
        </w:rPr>
        <w:t>Guaranteed Admission Program to the Nursing Major (subject to change)</w:t>
      </w:r>
    </w:p>
    <w:p w14:paraId="2F7E0973" w14:textId="6E0D76E7" w:rsidR="006F4976" w:rsidRPr="006F4976" w:rsidRDefault="006F4976" w:rsidP="51852437">
      <w:pPr>
        <w:pStyle w:val="Default"/>
        <w:rPr>
          <w:rFonts w:asciiTheme="minorHAnsi" w:hAnsiTheme="minorHAnsi" w:cstheme="minorBidi"/>
          <w:sz w:val="18"/>
          <w:szCs w:val="18"/>
        </w:rPr>
      </w:pPr>
      <w:r w:rsidRPr="51852437">
        <w:rPr>
          <w:rFonts w:asciiTheme="minorHAnsi" w:hAnsiTheme="minorHAnsi" w:cstheme="minorBidi"/>
          <w:sz w:val="18"/>
          <w:szCs w:val="18"/>
        </w:rPr>
        <w:t xml:space="preserve">A </w:t>
      </w:r>
      <w:r w:rsidR="00893C42" w:rsidRPr="51852437">
        <w:rPr>
          <w:rFonts w:asciiTheme="minorHAnsi" w:hAnsiTheme="minorHAnsi" w:cstheme="minorBidi"/>
          <w:sz w:val="18"/>
          <w:szCs w:val="18"/>
        </w:rPr>
        <w:t xml:space="preserve">guaranteed </w:t>
      </w:r>
      <w:r w:rsidRPr="51852437">
        <w:rPr>
          <w:rFonts w:asciiTheme="minorHAnsi" w:hAnsiTheme="minorHAnsi" w:cstheme="minorBidi"/>
          <w:sz w:val="18"/>
          <w:szCs w:val="18"/>
        </w:rPr>
        <w:t>admission program exists for students wishing to pursue a nursing degree who enter Edgewood</w:t>
      </w:r>
      <w:r w:rsidR="0000343B">
        <w:rPr>
          <w:rFonts w:asciiTheme="minorHAnsi" w:hAnsiTheme="minorHAnsi" w:cstheme="minorBidi"/>
          <w:sz w:val="18"/>
          <w:szCs w:val="18"/>
        </w:rPr>
        <w:t xml:space="preserve"> University</w:t>
      </w:r>
      <w:r w:rsidRPr="51852437">
        <w:rPr>
          <w:rFonts w:asciiTheme="minorHAnsi" w:hAnsiTheme="minorHAnsi" w:cstheme="minorBidi"/>
          <w:sz w:val="18"/>
          <w:szCs w:val="18"/>
        </w:rPr>
        <w:t xml:space="preserve"> directly from high school. To be eligible for this program, students must have </w:t>
      </w:r>
      <w:r w:rsidR="2295A42D" w:rsidRPr="51852437">
        <w:rPr>
          <w:rFonts w:asciiTheme="minorHAnsi" w:hAnsiTheme="minorHAnsi" w:cstheme="minorBidi"/>
          <w:sz w:val="18"/>
          <w:szCs w:val="18"/>
        </w:rPr>
        <w:t xml:space="preserve">an </w:t>
      </w:r>
      <w:r w:rsidR="00157952">
        <w:rPr>
          <w:rFonts w:asciiTheme="minorHAnsi" w:hAnsiTheme="minorHAnsi" w:cstheme="minorBidi"/>
          <w:sz w:val="18"/>
          <w:szCs w:val="18"/>
        </w:rPr>
        <w:t xml:space="preserve">unweighted </w:t>
      </w:r>
      <w:r w:rsidR="2295A42D" w:rsidRPr="51852437">
        <w:rPr>
          <w:rFonts w:asciiTheme="minorHAnsi" w:hAnsiTheme="minorHAnsi" w:cstheme="minorBidi"/>
          <w:sz w:val="18"/>
          <w:szCs w:val="18"/>
        </w:rPr>
        <w:t>HS</w:t>
      </w:r>
      <w:r w:rsidRPr="51852437">
        <w:rPr>
          <w:rFonts w:asciiTheme="minorHAnsi" w:hAnsiTheme="minorHAnsi" w:cstheme="minorBidi"/>
          <w:sz w:val="18"/>
          <w:szCs w:val="18"/>
        </w:rPr>
        <w:t xml:space="preserve"> GPA of 3.</w:t>
      </w:r>
      <w:r w:rsidR="005A51E0" w:rsidRPr="51852437">
        <w:rPr>
          <w:rFonts w:asciiTheme="minorHAnsi" w:hAnsiTheme="minorHAnsi" w:cstheme="minorBidi"/>
          <w:sz w:val="18"/>
          <w:szCs w:val="18"/>
        </w:rPr>
        <w:t>50</w:t>
      </w:r>
      <w:r w:rsidRPr="51852437">
        <w:rPr>
          <w:rFonts w:asciiTheme="minorHAnsi" w:hAnsiTheme="minorHAnsi" w:cstheme="minorBidi"/>
          <w:sz w:val="18"/>
          <w:szCs w:val="18"/>
        </w:rPr>
        <w:t xml:space="preserve"> or higher. Once admitted into the guaranteed admission program, students must maintain cumulative and math/science GPA requirements of 3.25 or higher. For further information, contact Edgewood</w:t>
      </w:r>
      <w:r w:rsidR="0000343B">
        <w:rPr>
          <w:rFonts w:asciiTheme="minorHAnsi" w:hAnsiTheme="minorHAnsi" w:cstheme="minorBidi"/>
          <w:sz w:val="18"/>
          <w:szCs w:val="18"/>
        </w:rPr>
        <w:t xml:space="preserve"> University’s</w:t>
      </w:r>
      <w:r w:rsidRPr="51852437">
        <w:rPr>
          <w:rFonts w:asciiTheme="minorHAnsi" w:hAnsiTheme="minorHAnsi" w:cstheme="minorBidi"/>
          <w:sz w:val="18"/>
          <w:szCs w:val="18"/>
        </w:rPr>
        <w:t xml:space="preserve"> Office of Admissions.</w:t>
      </w:r>
    </w:p>
    <w:p w14:paraId="113D5A65" w14:textId="77777777" w:rsidR="006F4976" w:rsidRPr="006F4976" w:rsidRDefault="006F4976" w:rsidP="006F4976">
      <w:pPr>
        <w:pStyle w:val="Default"/>
        <w:rPr>
          <w:rFonts w:asciiTheme="minorHAnsi" w:hAnsiTheme="minorHAnsi" w:cstheme="minorHAnsi"/>
          <w:bCs/>
          <w:sz w:val="18"/>
          <w:szCs w:val="18"/>
        </w:rPr>
      </w:pPr>
    </w:p>
    <w:p w14:paraId="79C19174" w14:textId="77777777" w:rsidR="006F4976" w:rsidRPr="006F4976" w:rsidRDefault="006F4976" w:rsidP="006F4976">
      <w:pPr>
        <w:pStyle w:val="Default"/>
        <w:rPr>
          <w:rFonts w:asciiTheme="minorHAnsi" w:hAnsiTheme="minorHAnsi" w:cstheme="minorHAnsi"/>
          <w:b/>
          <w:sz w:val="18"/>
          <w:szCs w:val="18"/>
        </w:rPr>
      </w:pPr>
      <w:r w:rsidRPr="006F4976">
        <w:rPr>
          <w:rFonts w:asciiTheme="minorHAnsi" w:hAnsiTheme="minorHAnsi" w:cstheme="minorHAnsi"/>
          <w:b/>
          <w:bCs/>
          <w:sz w:val="18"/>
          <w:szCs w:val="18"/>
        </w:rPr>
        <w:t>General Admission Policies to the Nursing Major (subject to change)</w:t>
      </w:r>
    </w:p>
    <w:p w14:paraId="11F61B42" w14:textId="1703C00E" w:rsidR="006F4976" w:rsidRPr="006F4976" w:rsidRDefault="006F4976" w:rsidP="684F4773">
      <w:pPr>
        <w:pStyle w:val="Default"/>
        <w:rPr>
          <w:rFonts w:asciiTheme="minorHAnsi" w:hAnsiTheme="minorHAnsi" w:cstheme="minorBidi"/>
          <w:sz w:val="18"/>
          <w:szCs w:val="18"/>
        </w:rPr>
      </w:pPr>
      <w:r w:rsidRPr="684F4773">
        <w:rPr>
          <w:rFonts w:asciiTheme="minorHAnsi" w:hAnsiTheme="minorHAnsi" w:cstheme="minorBidi"/>
          <w:sz w:val="18"/>
          <w:szCs w:val="18"/>
        </w:rPr>
        <w:lastRenderedPageBreak/>
        <w:t>Admission to the Traditional program requires a minimum GPA of 2.75 in all courses that satisfy Edgewood</w:t>
      </w:r>
      <w:r w:rsidR="0000343B" w:rsidRPr="684F4773">
        <w:rPr>
          <w:rFonts w:asciiTheme="minorHAnsi" w:hAnsiTheme="minorHAnsi" w:cstheme="minorBidi"/>
          <w:sz w:val="18"/>
          <w:szCs w:val="18"/>
        </w:rPr>
        <w:t xml:space="preserve"> University</w:t>
      </w:r>
      <w:r w:rsidRPr="684F4773">
        <w:rPr>
          <w:rFonts w:asciiTheme="minorHAnsi" w:hAnsiTheme="minorHAnsi" w:cstheme="minorBidi"/>
          <w:sz w:val="18"/>
          <w:szCs w:val="18"/>
        </w:rPr>
        <w:t xml:space="preserve"> degree requirements and a minimum GPA of 2.75 in all required math and science courses. Required math and science courses must have been taken within 8</w:t>
      </w:r>
      <w:r w:rsidR="6B8B57C4" w:rsidRPr="684F4773">
        <w:rPr>
          <w:rFonts w:asciiTheme="minorHAnsi" w:hAnsiTheme="minorHAnsi" w:cstheme="minorBidi"/>
          <w:sz w:val="18"/>
          <w:szCs w:val="18"/>
        </w:rPr>
        <w:t xml:space="preserve"> </w:t>
      </w:r>
      <w:r w:rsidRPr="684F4773">
        <w:rPr>
          <w:rFonts w:asciiTheme="minorHAnsi" w:hAnsiTheme="minorHAnsi" w:cstheme="minorBidi"/>
          <w:sz w:val="18"/>
          <w:szCs w:val="18"/>
        </w:rPr>
        <w:t>years of admission to the first nursing course for credit in the nursing major. A grade of “C” or better is necessary in each required</w:t>
      </w:r>
      <w:r w:rsidR="00157952" w:rsidRPr="684F4773">
        <w:rPr>
          <w:rFonts w:asciiTheme="minorHAnsi" w:hAnsiTheme="minorHAnsi" w:cstheme="minorBidi"/>
          <w:sz w:val="18"/>
          <w:szCs w:val="18"/>
        </w:rPr>
        <w:t xml:space="preserve"> math </w:t>
      </w:r>
      <w:r w:rsidR="7F5CBB46" w:rsidRPr="684F4773">
        <w:rPr>
          <w:rFonts w:asciiTheme="minorHAnsi" w:hAnsiTheme="minorHAnsi" w:cstheme="minorBidi"/>
          <w:sz w:val="18"/>
          <w:szCs w:val="18"/>
        </w:rPr>
        <w:t>and science</w:t>
      </w:r>
      <w:r w:rsidR="00157952" w:rsidRPr="684F4773">
        <w:rPr>
          <w:rFonts w:asciiTheme="minorHAnsi" w:hAnsiTheme="minorHAnsi" w:cstheme="minorBidi"/>
          <w:sz w:val="18"/>
          <w:szCs w:val="18"/>
        </w:rPr>
        <w:t xml:space="preserve"> </w:t>
      </w:r>
      <w:r w:rsidRPr="684F4773">
        <w:rPr>
          <w:rFonts w:asciiTheme="minorHAnsi" w:hAnsiTheme="minorHAnsi" w:cstheme="minorBidi"/>
          <w:sz w:val="18"/>
          <w:szCs w:val="18"/>
        </w:rPr>
        <w:t>course.</w:t>
      </w:r>
    </w:p>
    <w:p w14:paraId="2980803B" w14:textId="77777777" w:rsidR="006F4976" w:rsidRPr="006F4976" w:rsidRDefault="006F4976" w:rsidP="006F4976">
      <w:pPr>
        <w:pStyle w:val="Default"/>
        <w:rPr>
          <w:rFonts w:asciiTheme="minorHAnsi" w:hAnsiTheme="minorHAnsi" w:cstheme="minorHAnsi"/>
          <w:bCs/>
          <w:sz w:val="18"/>
          <w:szCs w:val="18"/>
        </w:rPr>
      </w:pPr>
    </w:p>
    <w:p w14:paraId="1A72EC58" w14:textId="2F4E32B8" w:rsidR="006F4976" w:rsidRPr="006420D7" w:rsidRDefault="00514FC0" w:rsidP="21EFFE4E">
      <w:pPr>
        <w:pStyle w:val="NormalWeb"/>
        <w:spacing w:before="0" w:beforeAutospacing="0" w:after="0" w:afterAutospacing="0"/>
        <w:textAlignment w:val="baseline"/>
        <w:rPr>
          <w:rFonts w:asciiTheme="minorHAnsi" w:hAnsiTheme="minorHAnsi" w:cstheme="minorBidi"/>
          <w:color w:val="000000"/>
          <w:sz w:val="18"/>
          <w:szCs w:val="18"/>
        </w:rPr>
      </w:pPr>
      <w:r w:rsidRPr="21EFFE4E">
        <w:rPr>
          <w:rFonts w:asciiTheme="minorHAnsi" w:hAnsiTheme="minorHAnsi" w:cstheme="minorBidi"/>
          <w:color w:val="000000" w:themeColor="text1"/>
          <w:sz w:val="18"/>
          <w:szCs w:val="18"/>
        </w:rPr>
        <w:t>Applicants must complete at least 6</w:t>
      </w:r>
      <w:r w:rsidR="183A8CFD" w:rsidRPr="21EFFE4E">
        <w:rPr>
          <w:rFonts w:asciiTheme="minorHAnsi" w:hAnsiTheme="minorHAnsi" w:cstheme="minorBidi"/>
          <w:color w:val="000000" w:themeColor="text1"/>
          <w:sz w:val="18"/>
          <w:szCs w:val="18"/>
        </w:rPr>
        <w:t>2</w:t>
      </w:r>
      <w:r w:rsidRPr="21EFFE4E">
        <w:rPr>
          <w:rFonts w:asciiTheme="minorHAnsi" w:hAnsiTheme="minorHAnsi" w:cstheme="minorBidi"/>
          <w:color w:val="000000" w:themeColor="text1"/>
          <w:sz w:val="18"/>
          <w:szCs w:val="18"/>
        </w:rPr>
        <w:t xml:space="preserve"> college credits prior to the semester they enter the </w:t>
      </w:r>
      <w:r w:rsidR="006420D7" w:rsidRPr="21EFFE4E">
        <w:rPr>
          <w:rFonts w:asciiTheme="minorHAnsi" w:hAnsiTheme="minorHAnsi" w:cstheme="minorBidi"/>
          <w:color w:val="000000" w:themeColor="text1"/>
          <w:sz w:val="18"/>
          <w:szCs w:val="18"/>
        </w:rPr>
        <w:t>nursing</w:t>
      </w:r>
      <w:r w:rsidRPr="21EFFE4E">
        <w:rPr>
          <w:rFonts w:asciiTheme="minorHAnsi" w:hAnsiTheme="minorHAnsi" w:cstheme="minorBidi"/>
          <w:color w:val="000000" w:themeColor="text1"/>
          <w:sz w:val="18"/>
          <w:szCs w:val="18"/>
        </w:rPr>
        <w:t xml:space="preserve"> program. These 6</w:t>
      </w:r>
      <w:r w:rsidR="276091F4" w:rsidRPr="21EFFE4E">
        <w:rPr>
          <w:rFonts w:asciiTheme="minorHAnsi" w:hAnsiTheme="minorHAnsi" w:cstheme="minorBidi"/>
          <w:color w:val="000000" w:themeColor="text1"/>
          <w:sz w:val="18"/>
          <w:szCs w:val="18"/>
        </w:rPr>
        <w:t>2</w:t>
      </w:r>
      <w:r w:rsidRPr="21EFFE4E">
        <w:rPr>
          <w:rFonts w:asciiTheme="minorHAnsi" w:hAnsiTheme="minorHAnsi" w:cstheme="minorBidi"/>
          <w:color w:val="000000" w:themeColor="text1"/>
          <w:sz w:val="18"/>
          <w:szCs w:val="18"/>
        </w:rPr>
        <w:t xml:space="preserve"> credits must include the following courses (or their transfer equivalent):</w:t>
      </w:r>
    </w:p>
    <w:p w14:paraId="45E1A19E" w14:textId="77777777" w:rsidR="006F4976" w:rsidRPr="006F4976" w:rsidRDefault="006F4976" w:rsidP="00D14061">
      <w:pPr>
        <w:pStyle w:val="Default"/>
        <w:numPr>
          <w:ilvl w:val="0"/>
          <w:numId w:val="68"/>
        </w:numPr>
        <w:rPr>
          <w:rFonts w:asciiTheme="minorHAnsi" w:hAnsiTheme="minorHAnsi" w:cstheme="minorHAnsi"/>
          <w:bCs/>
          <w:sz w:val="18"/>
          <w:szCs w:val="18"/>
        </w:rPr>
      </w:pPr>
      <w:hyperlink r:id="rId13" w:anchor="tt6036" w:tgtFrame="_blank" w:history="1">
        <w:r w:rsidRPr="006F4976">
          <w:rPr>
            <w:rStyle w:val="Hyperlink"/>
            <w:rFonts w:asciiTheme="minorHAnsi" w:hAnsiTheme="minorHAnsi" w:cstheme="minorHAnsi"/>
            <w:bCs/>
            <w:sz w:val="18"/>
            <w:szCs w:val="18"/>
          </w:rPr>
          <w:t>ENG 110 W - College Writing</w:t>
        </w:r>
      </w:hyperlink>
      <w:r w:rsidRPr="006F4976">
        <w:rPr>
          <w:rFonts w:asciiTheme="minorHAnsi" w:hAnsiTheme="minorHAnsi" w:cstheme="minorHAnsi"/>
          <w:bCs/>
          <w:sz w:val="18"/>
          <w:szCs w:val="18"/>
        </w:rPr>
        <w:t> </w:t>
      </w:r>
    </w:p>
    <w:p w14:paraId="7C020655" w14:textId="3555A0FF" w:rsidR="006F4976" w:rsidRPr="006F4976" w:rsidRDefault="006F4976" w:rsidP="00D14061">
      <w:pPr>
        <w:pStyle w:val="Default"/>
        <w:numPr>
          <w:ilvl w:val="0"/>
          <w:numId w:val="68"/>
        </w:numPr>
        <w:rPr>
          <w:rFonts w:asciiTheme="minorHAnsi" w:hAnsiTheme="minorHAnsi" w:cstheme="minorBidi"/>
          <w:sz w:val="18"/>
          <w:szCs w:val="18"/>
        </w:rPr>
      </w:pPr>
      <w:hyperlink r:id="rId14" w:anchor="tt489">
        <w:r w:rsidRPr="5CCC58D0">
          <w:rPr>
            <w:rStyle w:val="Hyperlink"/>
            <w:rFonts w:asciiTheme="minorHAnsi" w:hAnsiTheme="minorHAnsi" w:cstheme="minorBidi"/>
            <w:sz w:val="18"/>
            <w:szCs w:val="18"/>
          </w:rPr>
          <w:t>MATH 121 M - Statistics</w:t>
        </w:r>
      </w:hyperlink>
      <w:r w:rsidR="00BF0234" w:rsidRPr="5CCC58D0">
        <w:rPr>
          <w:rFonts w:asciiTheme="minorHAnsi" w:hAnsiTheme="minorHAnsi" w:cstheme="minorBidi"/>
          <w:color w:val="4472C4" w:themeColor="accent5"/>
          <w:sz w:val="18"/>
          <w:szCs w:val="18"/>
        </w:rPr>
        <w:t xml:space="preserve">, </w:t>
      </w:r>
      <w:hyperlink r:id="rId15">
        <w:r w:rsidR="00061C1E" w:rsidRPr="5CCC58D0">
          <w:rPr>
            <w:rStyle w:val="Hyperlink"/>
            <w:rFonts w:asciiTheme="minorHAnsi" w:hAnsiTheme="minorHAnsi" w:cstheme="minorBidi"/>
            <w:sz w:val="18"/>
            <w:szCs w:val="18"/>
          </w:rPr>
          <w:t>MATH 114A M - College Algebra</w:t>
        </w:r>
      </w:hyperlink>
      <w:r w:rsidR="00BF0234" w:rsidRPr="5CCC58D0">
        <w:rPr>
          <w:rFonts w:asciiTheme="minorHAnsi" w:hAnsiTheme="minorHAnsi" w:cstheme="minorBidi"/>
          <w:sz w:val="18"/>
          <w:szCs w:val="18"/>
        </w:rPr>
        <w:t>, or Higher</w:t>
      </w:r>
      <w:r w:rsidR="262A49DE" w:rsidRPr="5CCC58D0">
        <w:rPr>
          <w:rFonts w:asciiTheme="minorHAnsi" w:hAnsiTheme="minorHAnsi" w:cstheme="minorBidi"/>
          <w:sz w:val="18"/>
          <w:szCs w:val="18"/>
        </w:rPr>
        <w:t xml:space="preserve"> *</w:t>
      </w:r>
    </w:p>
    <w:p w14:paraId="74B9E635" w14:textId="77777777" w:rsidR="006F4976" w:rsidRDefault="006F4976" w:rsidP="00D14061">
      <w:pPr>
        <w:pStyle w:val="Default"/>
        <w:numPr>
          <w:ilvl w:val="0"/>
          <w:numId w:val="68"/>
        </w:numPr>
        <w:rPr>
          <w:rFonts w:asciiTheme="minorHAnsi" w:hAnsiTheme="minorHAnsi" w:cstheme="minorHAnsi"/>
          <w:bCs/>
          <w:sz w:val="18"/>
          <w:szCs w:val="18"/>
        </w:rPr>
      </w:pPr>
      <w:hyperlink r:id="rId16" w:anchor="tt9393" w:tgtFrame="_blank" w:history="1">
        <w:r w:rsidRPr="006F4976">
          <w:rPr>
            <w:rStyle w:val="Hyperlink"/>
            <w:rFonts w:asciiTheme="minorHAnsi" w:hAnsiTheme="minorHAnsi" w:cstheme="minorHAnsi"/>
            <w:bCs/>
            <w:sz w:val="18"/>
            <w:szCs w:val="18"/>
          </w:rPr>
          <w:t>PSY 101 J - General Psychology</w:t>
        </w:r>
      </w:hyperlink>
      <w:r w:rsidRPr="006F4976">
        <w:rPr>
          <w:rFonts w:asciiTheme="minorHAnsi" w:hAnsiTheme="minorHAnsi" w:cstheme="minorHAnsi"/>
          <w:bCs/>
          <w:sz w:val="18"/>
          <w:szCs w:val="18"/>
        </w:rPr>
        <w:t> </w:t>
      </w:r>
    </w:p>
    <w:p w14:paraId="7403A23C" w14:textId="77777777" w:rsidR="00464BBB" w:rsidRPr="00B6053F" w:rsidRDefault="00464BBB" w:rsidP="00D14061">
      <w:pPr>
        <w:pStyle w:val="Default"/>
        <w:numPr>
          <w:ilvl w:val="0"/>
          <w:numId w:val="68"/>
        </w:numPr>
        <w:rPr>
          <w:rFonts w:asciiTheme="minorHAnsi" w:hAnsiTheme="minorHAnsi" w:cstheme="minorHAnsi"/>
          <w:bCs/>
          <w:sz w:val="18"/>
          <w:szCs w:val="18"/>
        </w:rPr>
      </w:pPr>
      <w:hyperlink r:id="rId17" w:anchor="tt2570" w:tgtFrame="_blank" w:history="1">
        <w:r w:rsidRPr="00B6053F">
          <w:rPr>
            <w:rStyle w:val="Hyperlink"/>
            <w:rFonts w:asciiTheme="minorHAnsi" w:hAnsiTheme="minorHAnsi" w:cstheme="minorHAnsi"/>
            <w:bCs/>
            <w:sz w:val="18"/>
            <w:szCs w:val="18"/>
          </w:rPr>
          <w:t>PSY 345 - Lifespan Development</w:t>
        </w:r>
      </w:hyperlink>
      <w:r w:rsidRPr="00B6053F">
        <w:rPr>
          <w:rFonts w:asciiTheme="minorHAnsi" w:hAnsiTheme="minorHAnsi" w:cstheme="minorHAnsi"/>
          <w:bCs/>
          <w:sz w:val="18"/>
          <w:szCs w:val="18"/>
        </w:rPr>
        <w:t>  </w:t>
      </w:r>
    </w:p>
    <w:p w14:paraId="4B9E42E6" w14:textId="77777777" w:rsidR="00464BBB" w:rsidRPr="006F4976" w:rsidRDefault="00464BBB" w:rsidP="00464BBB">
      <w:pPr>
        <w:pStyle w:val="Default"/>
        <w:rPr>
          <w:rFonts w:asciiTheme="minorHAnsi" w:hAnsiTheme="minorHAnsi" w:cstheme="minorHAnsi"/>
          <w:bCs/>
          <w:sz w:val="18"/>
          <w:szCs w:val="18"/>
        </w:rPr>
      </w:pPr>
    </w:p>
    <w:p w14:paraId="1AC17EDC" w14:textId="22FD242E" w:rsidR="006F4976" w:rsidRPr="006F4976" w:rsidRDefault="00BF0234" w:rsidP="00D14061">
      <w:pPr>
        <w:pStyle w:val="Default"/>
        <w:numPr>
          <w:ilvl w:val="0"/>
          <w:numId w:val="68"/>
        </w:numPr>
        <w:rPr>
          <w:rFonts w:asciiTheme="minorHAnsi" w:hAnsiTheme="minorHAnsi" w:cstheme="minorHAnsi"/>
          <w:bCs/>
          <w:sz w:val="18"/>
          <w:szCs w:val="18"/>
        </w:rPr>
      </w:pPr>
      <w:r>
        <w:rPr>
          <w:rFonts w:asciiTheme="minorHAnsi" w:hAnsiTheme="minorHAnsi" w:cstheme="minorHAnsi"/>
          <w:bCs/>
          <w:sz w:val="18"/>
          <w:szCs w:val="18"/>
        </w:rPr>
        <w:t>T</w:t>
      </w:r>
      <w:r w:rsidR="006F4976" w:rsidRPr="006F4976">
        <w:rPr>
          <w:rFonts w:asciiTheme="minorHAnsi" w:hAnsiTheme="minorHAnsi" w:cstheme="minorHAnsi"/>
          <w:bCs/>
          <w:sz w:val="18"/>
          <w:szCs w:val="18"/>
        </w:rPr>
        <w:t>he following science courses (or their transfer equivalent):</w:t>
      </w:r>
    </w:p>
    <w:p w14:paraId="0C2C7E4A" w14:textId="21F887CA" w:rsidR="006F4976" w:rsidRPr="006F4976" w:rsidRDefault="006F4976" w:rsidP="00D14061">
      <w:pPr>
        <w:pStyle w:val="Default"/>
        <w:numPr>
          <w:ilvl w:val="1"/>
          <w:numId w:val="68"/>
        </w:numPr>
        <w:rPr>
          <w:rFonts w:asciiTheme="minorHAnsi" w:hAnsiTheme="minorHAnsi" w:cstheme="minorBidi"/>
          <w:sz w:val="18"/>
          <w:szCs w:val="18"/>
        </w:rPr>
      </w:pPr>
      <w:hyperlink r:id="rId18" w:anchor="tt1515">
        <w:r w:rsidRPr="5CCC58D0">
          <w:rPr>
            <w:rStyle w:val="Hyperlink"/>
            <w:rFonts w:asciiTheme="minorHAnsi" w:hAnsiTheme="minorHAnsi" w:cstheme="minorBidi"/>
            <w:sz w:val="18"/>
            <w:szCs w:val="18"/>
          </w:rPr>
          <w:t>CHEM 120 S - Intro to Chemistry</w:t>
        </w:r>
      </w:hyperlink>
      <w:r w:rsidRPr="5CCC58D0">
        <w:rPr>
          <w:rFonts w:asciiTheme="minorHAnsi" w:hAnsiTheme="minorHAnsi" w:cstheme="minorBidi"/>
          <w:sz w:val="18"/>
          <w:szCs w:val="18"/>
        </w:rPr>
        <w:t> </w:t>
      </w:r>
      <w:r w:rsidR="19EF87C5" w:rsidRPr="5CCC58D0">
        <w:rPr>
          <w:rFonts w:asciiTheme="minorHAnsi" w:hAnsiTheme="minorHAnsi" w:cstheme="minorBidi"/>
          <w:sz w:val="18"/>
          <w:szCs w:val="18"/>
        </w:rPr>
        <w:t>*</w:t>
      </w:r>
    </w:p>
    <w:p w14:paraId="21F5917C" w14:textId="5D7FAB8F" w:rsidR="006F4976" w:rsidRPr="006F4976" w:rsidRDefault="006F4976" w:rsidP="00D14061">
      <w:pPr>
        <w:pStyle w:val="Default"/>
        <w:numPr>
          <w:ilvl w:val="1"/>
          <w:numId w:val="68"/>
        </w:numPr>
        <w:rPr>
          <w:rFonts w:asciiTheme="minorHAnsi" w:hAnsiTheme="minorHAnsi" w:cstheme="minorBidi"/>
          <w:sz w:val="18"/>
          <w:szCs w:val="18"/>
        </w:rPr>
      </w:pPr>
      <w:hyperlink r:id="rId19" w:anchor="tt5525">
        <w:r w:rsidRPr="5CCC58D0">
          <w:rPr>
            <w:rStyle w:val="Hyperlink"/>
            <w:rFonts w:asciiTheme="minorHAnsi" w:hAnsiTheme="minorHAnsi" w:cstheme="minorBidi"/>
            <w:sz w:val="18"/>
            <w:szCs w:val="18"/>
          </w:rPr>
          <w:t>BIO 155 SU - Human Cell Biology &amp; Genetics</w:t>
        </w:r>
      </w:hyperlink>
      <w:r w:rsidRPr="5CCC58D0">
        <w:rPr>
          <w:rFonts w:asciiTheme="minorHAnsi" w:hAnsiTheme="minorHAnsi" w:cstheme="minorBidi"/>
          <w:sz w:val="18"/>
          <w:szCs w:val="18"/>
        </w:rPr>
        <w:t> </w:t>
      </w:r>
      <w:r w:rsidR="09668386" w:rsidRPr="5CCC58D0">
        <w:rPr>
          <w:rFonts w:asciiTheme="minorHAnsi" w:hAnsiTheme="minorHAnsi" w:cstheme="minorBidi"/>
          <w:sz w:val="18"/>
          <w:szCs w:val="18"/>
        </w:rPr>
        <w:t>*</w:t>
      </w:r>
    </w:p>
    <w:p w14:paraId="64DB0927" w14:textId="1DC2919F" w:rsidR="006F4976" w:rsidRPr="006F4976" w:rsidRDefault="006F4976" w:rsidP="00D14061">
      <w:pPr>
        <w:pStyle w:val="Default"/>
        <w:numPr>
          <w:ilvl w:val="1"/>
          <w:numId w:val="68"/>
        </w:numPr>
        <w:rPr>
          <w:rFonts w:asciiTheme="minorHAnsi" w:hAnsiTheme="minorHAnsi" w:cstheme="minorBidi"/>
          <w:sz w:val="18"/>
          <w:szCs w:val="18"/>
        </w:rPr>
      </w:pPr>
      <w:hyperlink r:id="rId20" w:anchor="tt6083">
        <w:r w:rsidRPr="5CCC58D0">
          <w:rPr>
            <w:rStyle w:val="Hyperlink"/>
            <w:rFonts w:asciiTheme="minorHAnsi" w:hAnsiTheme="minorHAnsi" w:cstheme="minorBidi"/>
            <w:sz w:val="18"/>
            <w:szCs w:val="18"/>
          </w:rPr>
          <w:t>BIO 210 - Anatomy &amp; Physiology I</w:t>
        </w:r>
      </w:hyperlink>
      <w:r w:rsidRPr="5CCC58D0">
        <w:rPr>
          <w:rFonts w:asciiTheme="minorHAnsi" w:hAnsiTheme="minorHAnsi" w:cstheme="minorBidi"/>
          <w:sz w:val="18"/>
          <w:szCs w:val="18"/>
        </w:rPr>
        <w:t> </w:t>
      </w:r>
      <w:r w:rsidR="12097E24" w:rsidRPr="5CCC58D0">
        <w:rPr>
          <w:rFonts w:asciiTheme="minorHAnsi" w:hAnsiTheme="minorHAnsi" w:cstheme="minorBidi"/>
          <w:sz w:val="18"/>
          <w:szCs w:val="18"/>
        </w:rPr>
        <w:t>*</w:t>
      </w:r>
    </w:p>
    <w:p w14:paraId="41FB0578" w14:textId="4615D8D3" w:rsidR="006F4976" w:rsidRPr="006F4976" w:rsidRDefault="006F4976" w:rsidP="00D14061">
      <w:pPr>
        <w:pStyle w:val="Default"/>
        <w:numPr>
          <w:ilvl w:val="1"/>
          <w:numId w:val="68"/>
        </w:numPr>
        <w:rPr>
          <w:rFonts w:asciiTheme="minorHAnsi" w:hAnsiTheme="minorHAnsi" w:cstheme="minorBidi"/>
          <w:sz w:val="18"/>
          <w:szCs w:val="18"/>
        </w:rPr>
      </w:pPr>
      <w:hyperlink r:id="rId21" w:anchor="tt4462">
        <w:r w:rsidRPr="5CCC58D0">
          <w:rPr>
            <w:rStyle w:val="Hyperlink"/>
            <w:rFonts w:asciiTheme="minorHAnsi" w:hAnsiTheme="minorHAnsi" w:cstheme="minorBidi"/>
            <w:sz w:val="18"/>
            <w:szCs w:val="18"/>
          </w:rPr>
          <w:t>BIO 211 - Anatomy and Physiology II</w:t>
        </w:r>
      </w:hyperlink>
      <w:r w:rsidRPr="5CCC58D0">
        <w:rPr>
          <w:rFonts w:asciiTheme="minorHAnsi" w:hAnsiTheme="minorHAnsi" w:cstheme="minorBidi"/>
          <w:sz w:val="18"/>
          <w:szCs w:val="18"/>
        </w:rPr>
        <w:t> </w:t>
      </w:r>
      <w:r w:rsidR="4486299B" w:rsidRPr="5CCC58D0">
        <w:rPr>
          <w:rFonts w:asciiTheme="minorHAnsi" w:hAnsiTheme="minorHAnsi" w:cstheme="minorBidi"/>
          <w:sz w:val="18"/>
          <w:szCs w:val="18"/>
        </w:rPr>
        <w:t>*</w:t>
      </w:r>
    </w:p>
    <w:p w14:paraId="410B799C" w14:textId="72E7F5A8" w:rsidR="007264D2" w:rsidRPr="007264D2" w:rsidRDefault="006F4976" w:rsidP="00D14061">
      <w:pPr>
        <w:pStyle w:val="Default"/>
        <w:numPr>
          <w:ilvl w:val="1"/>
          <w:numId w:val="68"/>
        </w:numPr>
        <w:rPr>
          <w:rFonts w:asciiTheme="minorHAnsi" w:hAnsiTheme="minorHAnsi" w:cstheme="minorBidi"/>
          <w:sz w:val="18"/>
          <w:szCs w:val="18"/>
        </w:rPr>
      </w:pPr>
      <w:hyperlink r:id="rId22" w:anchor="tt8372">
        <w:r w:rsidRPr="21EFFE4E">
          <w:rPr>
            <w:rStyle w:val="Hyperlink"/>
            <w:rFonts w:asciiTheme="minorHAnsi" w:hAnsiTheme="minorHAnsi" w:cstheme="minorBidi"/>
            <w:sz w:val="18"/>
            <w:szCs w:val="18"/>
          </w:rPr>
          <w:t>BIO 31</w:t>
        </w:r>
        <w:r w:rsidR="78CBC77B" w:rsidRPr="21EFFE4E">
          <w:rPr>
            <w:rStyle w:val="Hyperlink"/>
            <w:rFonts w:asciiTheme="minorHAnsi" w:hAnsiTheme="minorHAnsi" w:cstheme="minorBidi"/>
            <w:sz w:val="18"/>
            <w:szCs w:val="18"/>
          </w:rPr>
          <w:t>1</w:t>
        </w:r>
        <w:r w:rsidRPr="21EFFE4E">
          <w:rPr>
            <w:rStyle w:val="Hyperlink"/>
            <w:rFonts w:asciiTheme="minorHAnsi" w:hAnsiTheme="minorHAnsi" w:cstheme="minorBidi"/>
            <w:sz w:val="18"/>
            <w:szCs w:val="18"/>
          </w:rPr>
          <w:t xml:space="preserve"> </w:t>
        </w:r>
        <w:r w:rsidR="007264D2" w:rsidRPr="21EFFE4E">
          <w:rPr>
            <w:rStyle w:val="Hyperlink"/>
            <w:rFonts w:asciiTheme="minorHAnsi" w:hAnsiTheme="minorHAnsi" w:cstheme="minorBidi"/>
            <w:sz w:val="18"/>
            <w:szCs w:val="18"/>
          </w:rPr>
          <w:t>–</w:t>
        </w:r>
        <w:r w:rsidRPr="21EFFE4E">
          <w:rPr>
            <w:rStyle w:val="Hyperlink"/>
            <w:rFonts w:asciiTheme="minorHAnsi" w:hAnsiTheme="minorHAnsi" w:cstheme="minorBidi"/>
            <w:sz w:val="18"/>
            <w:szCs w:val="18"/>
          </w:rPr>
          <w:t xml:space="preserve"> </w:t>
        </w:r>
        <w:r w:rsidR="00282EC5" w:rsidRPr="21EFFE4E">
          <w:rPr>
            <w:rStyle w:val="Hyperlink"/>
            <w:rFonts w:asciiTheme="minorHAnsi" w:hAnsiTheme="minorHAnsi" w:cstheme="minorBidi"/>
            <w:sz w:val="18"/>
            <w:szCs w:val="18"/>
          </w:rPr>
          <w:t xml:space="preserve">General </w:t>
        </w:r>
        <w:r w:rsidRPr="21EFFE4E">
          <w:rPr>
            <w:rStyle w:val="Hyperlink"/>
            <w:rFonts w:asciiTheme="minorHAnsi" w:hAnsiTheme="minorHAnsi" w:cstheme="minorBidi"/>
            <w:sz w:val="18"/>
            <w:szCs w:val="18"/>
          </w:rPr>
          <w:t>Microbiolog</w:t>
        </w:r>
        <w:r w:rsidR="007264D2" w:rsidRPr="21EFFE4E">
          <w:rPr>
            <w:rStyle w:val="Hyperlink"/>
            <w:rFonts w:asciiTheme="minorHAnsi" w:hAnsiTheme="minorHAnsi" w:cstheme="minorBidi"/>
            <w:sz w:val="18"/>
            <w:szCs w:val="18"/>
          </w:rPr>
          <w:t>y for Nursing</w:t>
        </w:r>
      </w:hyperlink>
      <w:r w:rsidR="21496B87" w:rsidRPr="21EFFE4E">
        <w:rPr>
          <w:rFonts w:asciiTheme="minorHAnsi" w:hAnsiTheme="minorHAnsi" w:cstheme="minorBidi"/>
          <w:sz w:val="18"/>
          <w:szCs w:val="18"/>
        </w:rPr>
        <w:t>*</w:t>
      </w:r>
    </w:p>
    <w:p w14:paraId="560DA070" w14:textId="1395AE31" w:rsidR="006F4976" w:rsidRPr="00A03F0F" w:rsidRDefault="007264D2" w:rsidP="00D14061">
      <w:pPr>
        <w:pStyle w:val="Default"/>
        <w:numPr>
          <w:ilvl w:val="1"/>
          <w:numId w:val="68"/>
        </w:numPr>
        <w:rPr>
          <w:rFonts w:asciiTheme="minorHAnsi" w:hAnsiTheme="minorHAnsi" w:cstheme="minorBidi"/>
          <w:sz w:val="18"/>
          <w:szCs w:val="18"/>
        </w:rPr>
      </w:pPr>
      <w:hyperlink r:id="rId23" w:anchor="tt8372">
        <w:r w:rsidRPr="21EFFE4E">
          <w:rPr>
            <w:rStyle w:val="Hyperlink"/>
            <w:rFonts w:asciiTheme="minorHAnsi" w:hAnsiTheme="minorHAnsi" w:cstheme="minorBidi"/>
            <w:sz w:val="18"/>
            <w:szCs w:val="18"/>
          </w:rPr>
          <w:t xml:space="preserve">NURS 220 – </w:t>
        </w:r>
        <w:r w:rsidR="00A03F0F" w:rsidRPr="21EFFE4E">
          <w:rPr>
            <w:rStyle w:val="Hyperlink"/>
            <w:rFonts w:asciiTheme="minorHAnsi" w:hAnsiTheme="minorHAnsi" w:cstheme="minorBidi"/>
            <w:sz w:val="18"/>
            <w:szCs w:val="18"/>
          </w:rPr>
          <w:t>Therapeutic Principles of Infect</w:t>
        </w:r>
        <w:r w:rsidR="6F2E40F0" w:rsidRPr="21EFFE4E">
          <w:rPr>
            <w:rStyle w:val="Hyperlink"/>
            <w:rFonts w:asciiTheme="minorHAnsi" w:hAnsiTheme="minorHAnsi" w:cstheme="minorBidi"/>
            <w:sz w:val="18"/>
            <w:szCs w:val="18"/>
          </w:rPr>
          <w:t>i</w:t>
        </w:r>
        <w:r w:rsidR="00A03F0F" w:rsidRPr="21EFFE4E">
          <w:rPr>
            <w:rStyle w:val="Hyperlink"/>
            <w:rFonts w:asciiTheme="minorHAnsi" w:hAnsiTheme="minorHAnsi" w:cstheme="minorBidi"/>
            <w:sz w:val="18"/>
            <w:szCs w:val="18"/>
          </w:rPr>
          <w:t>ous Disease</w:t>
        </w:r>
      </w:hyperlink>
      <w:r w:rsidR="4B59EB89" w:rsidRPr="21EFFE4E">
        <w:rPr>
          <w:rFonts w:asciiTheme="minorHAnsi" w:hAnsiTheme="minorHAnsi" w:cstheme="minorBidi"/>
          <w:sz w:val="18"/>
          <w:szCs w:val="18"/>
        </w:rPr>
        <w:t xml:space="preserve"> *</w:t>
      </w:r>
    </w:p>
    <w:p w14:paraId="23C09649" w14:textId="2580BC01" w:rsidR="00464BBB" w:rsidRPr="00EB3096" w:rsidRDefault="4C50B569" w:rsidP="00D14061">
      <w:pPr>
        <w:pStyle w:val="Default"/>
        <w:numPr>
          <w:ilvl w:val="1"/>
          <w:numId w:val="68"/>
        </w:numPr>
        <w:rPr>
          <w:rFonts w:asciiTheme="minorHAnsi" w:eastAsiaTheme="minorEastAsia" w:hAnsiTheme="minorHAnsi" w:cstheme="minorBidi"/>
          <w:sz w:val="14"/>
          <w:szCs w:val="14"/>
        </w:rPr>
      </w:pPr>
      <w:hyperlink r:id="rId24">
        <w:r w:rsidRPr="21EFFE4E">
          <w:rPr>
            <w:rStyle w:val="Hyperlink"/>
            <w:rFonts w:asciiTheme="minorHAnsi" w:eastAsiaTheme="minorEastAsia" w:hAnsiTheme="minorHAnsi" w:cstheme="minorBidi"/>
            <w:sz w:val="18"/>
            <w:szCs w:val="18"/>
          </w:rPr>
          <w:t>BIO 412 – Pathophysiology (strongly encouraged before the start of the program)</w:t>
        </w:r>
      </w:hyperlink>
      <w:r w:rsidR="55DB029E" w:rsidRPr="21EFFE4E">
        <w:rPr>
          <w:rFonts w:asciiTheme="minorHAnsi" w:eastAsiaTheme="minorEastAsia" w:hAnsiTheme="minorHAnsi" w:cstheme="minorBidi"/>
          <w:sz w:val="18"/>
          <w:szCs w:val="18"/>
        </w:rPr>
        <w:t xml:space="preserve"> *</w:t>
      </w:r>
    </w:p>
    <w:p w14:paraId="242A1224" w14:textId="04BC4F01" w:rsidR="5CCC58D0" w:rsidRDefault="5CCC58D0" w:rsidP="5CCC58D0">
      <w:pPr>
        <w:pStyle w:val="Default"/>
        <w:rPr>
          <w:rFonts w:asciiTheme="minorHAnsi" w:hAnsiTheme="minorHAnsi" w:cstheme="minorBidi"/>
          <w:sz w:val="18"/>
          <w:szCs w:val="18"/>
        </w:rPr>
      </w:pPr>
    </w:p>
    <w:p w14:paraId="63D0CC57" w14:textId="3031ADEC" w:rsidR="006F4976" w:rsidRPr="006F4976" w:rsidRDefault="7078A521" w:rsidP="64A01526">
      <w:pPr>
        <w:pStyle w:val="Default"/>
        <w:rPr>
          <w:rFonts w:asciiTheme="minorHAnsi" w:hAnsiTheme="minorHAnsi" w:cstheme="minorBidi"/>
          <w:sz w:val="18"/>
          <w:szCs w:val="18"/>
        </w:rPr>
      </w:pPr>
      <w:r w:rsidRPr="48B64667">
        <w:rPr>
          <w:rFonts w:asciiTheme="minorHAnsi" w:hAnsiTheme="minorHAnsi" w:cstheme="minorBidi"/>
          <w:sz w:val="18"/>
          <w:szCs w:val="18"/>
        </w:rPr>
        <w:t>*Denotes a prerequisite math or science course.</w:t>
      </w:r>
    </w:p>
    <w:p w14:paraId="180E5551" w14:textId="1B7308E8" w:rsidR="48B64667" w:rsidRDefault="48B64667" w:rsidP="48B64667">
      <w:pPr>
        <w:pStyle w:val="Default"/>
        <w:rPr>
          <w:rFonts w:asciiTheme="minorHAnsi" w:hAnsiTheme="minorHAnsi" w:cstheme="minorBidi"/>
          <w:sz w:val="18"/>
          <w:szCs w:val="18"/>
        </w:rPr>
      </w:pPr>
    </w:p>
    <w:p w14:paraId="40E4D36F" w14:textId="3B4034EC" w:rsidR="78C1F5AA" w:rsidRDefault="78C1F5AA" w:rsidP="48B64667">
      <w:pPr>
        <w:pStyle w:val="Default"/>
        <w:rPr>
          <w:rFonts w:asciiTheme="minorHAnsi" w:hAnsiTheme="minorHAnsi" w:cstheme="minorBidi"/>
          <w:sz w:val="18"/>
          <w:szCs w:val="18"/>
        </w:rPr>
      </w:pPr>
      <w:r w:rsidRPr="48B64667">
        <w:rPr>
          <w:rFonts w:asciiTheme="minorHAnsi" w:hAnsiTheme="minorHAnsi" w:cstheme="minorBidi"/>
          <w:sz w:val="18"/>
          <w:szCs w:val="18"/>
        </w:rPr>
        <w:t>If pathology is taken during the semester immediately prior to the start of the nursing program and the student does not earn a grade of C or better and/or the cumulative GPA falls below the required 2.75, the student will be required to retake pathology before being admitted to the School of Nursing.</w:t>
      </w:r>
    </w:p>
    <w:p w14:paraId="3BF55706" w14:textId="4ABEAAEF" w:rsidR="5CCC58D0" w:rsidRDefault="5CCC58D0" w:rsidP="5CCC58D0">
      <w:pPr>
        <w:pStyle w:val="Default"/>
        <w:rPr>
          <w:rFonts w:asciiTheme="minorHAnsi" w:hAnsiTheme="minorHAnsi" w:cstheme="minorBidi"/>
          <w:sz w:val="18"/>
          <w:szCs w:val="18"/>
        </w:rPr>
      </w:pPr>
    </w:p>
    <w:p w14:paraId="5C3C15C6" w14:textId="6258C1FC" w:rsidR="006F4976" w:rsidRDefault="006F4976" w:rsidP="2E5CCFD1">
      <w:pPr>
        <w:pStyle w:val="Default"/>
        <w:rPr>
          <w:rFonts w:asciiTheme="minorHAnsi" w:hAnsiTheme="minorHAnsi" w:cstheme="minorBidi"/>
          <w:sz w:val="18"/>
          <w:szCs w:val="18"/>
        </w:rPr>
      </w:pPr>
      <w:r w:rsidRPr="2E5CCFD1">
        <w:rPr>
          <w:rFonts w:asciiTheme="minorHAnsi" w:hAnsiTheme="minorHAnsi" w:cstheme="minorBidi"/>
          <w:sz w:val="18"/>
          <w:szCs w:val="18"/>
        </w:rPr>
        <w:t xml:space="preserve">For students transferring into nursing, </w:t>
      </w:r>
      <w:hyperlink r:id="rId25" w:anchor="tt154">
        <w:r w:rsidRPr="2E5CCFD1">
          <w:rPr>
            <w:rStyle w:val="Hyperlink"/>
            <w:rFonts w:asciiTheme="minorHAnsi" w:hAnsiTheme="minorHAnsi" w:cstheme="minorBidi"/>
            <w:sz w:val="18"/>
            <w:szCs w:val="18"/>
          </w:rPr>
          <w:t>BIO 155</w:t>
        </w:r>
      </w:hyperlink>
      <w:r w:rsidRPr="2E5CCFD1">
        <w:rPr>
          <w:rFonts w:asciiTheme="minorHAnsi" w:hAnsiTheme="minorHAnsi" w:cstheme="minorBidi"/>
          <w:sz w:val="18"/>
          <w:szCs w:val="18"/>
        </w:rPr>
        <w:t xml:space="preserve"> is not a prerequisite for admission into the program if Anatomy and Physiology I, Anatomy and Physiology II, and Microbiology have been successfully completed and approved for transfer.  Students who have met those specified requirements should contact their advisor to request a special </w:t>
      </w:r>
      <w:r w:rsidR="1C478BEB" w:rsidRPr="2E5CCFD1">
        <w:rPr>
          <w:rFonts w:asciiTheme="minorHAnsi" w:hAnsiTheme="minorHAnsi" w:cstheme="minorBidi"/>
          <w:sz w:val="18"/>
          <w:szCs w:val="18"/>
        </w:rPr>
        <w:t>arrangement of</w:t>
      </w:r>
      <w:r w:rsidRPr="2E5CCFD1">
        <w:rPr>
          <w:rFonts w:asciiTheme="minorHAnsi" w:hAnsiTheme="minorHAnsi" w:cstheme="minorBidi"/>
          <w:sz w:val="18"/>
          <w:szCs w:val="18"/>
        </w:rPr>
        <w:t xml:space="preserve"> waiver.  </w:t>
      </w:r>
    </w:p>
    <w:p w14:paraId="628D203A" w14:textId="77777777" w:rsidR="00425A44" w:rsidRDefault="00425A44" w:rsidP="006F4976">
      <w:pPr>
        <w:pStyle w:val="Default"/>
        <w:rPr>
          <w:rFonts w:asciiTheme="minorHAnsi" w:hAnsiTheme="minorHAnsi" w:cstheme="minorHAnsi"/>
          <w:bCs/>
          <w:sz w:val="18"/>
          <w:szCs w:val="18"/>
        </w:rPr>
      </w:pPr>
    </w:p>
    <w:p w14:paraId="5E0615C2" w14:textId="77777777" w:rsidR="00425A44" w:rsidRPr="00425A44" w:rsidRDefault="00425A44" w:rsidP="00425A44">
      <w:pPr>
        <w:pStyle w:val="Default"/>
        <w:rPr>
          <w:rFonts w:asciiTheme="minorHAnsi" w:hAnsiTheme="minorHAnsi" w:cstheme="minorHAnsi"/>
          <w:bCs/>
          <w:sz w:val="18"/>
          <w:szCs w:val="18"/>
        </w:rPr>
      </w:pPr>
      <w:r w:rsidRPr="00425A44">
        <w:rPr>
          <w:rFonts w:asciiTheme="minorHAnsi" w:hAnsiTheme="minorHAnsi" w:cstheme="minorHAnsi"/>
          <w:b/>
          <w:bCs/>
          <w:sz w:val="18"/>
          <w:szCs w:val="18"/>
        </w:rPr>
        <w:t>Students with Baccalaureate Degrees</w:t>
      </w:r>
      <w:r w:rsidRPr="00425A44">
        <w:rPr>
          <w:rFonts w:asciiTheme="minorHAnsi" w:hAnsiTheme="minorHAnsi" w:cstheme="minorHAnsi"/>
          <w:bCs/>
          <w:sz w:val="18"/>
          <w:szCs w:val="18"/>
        </w:rPr>
        <w:t> </w:t>
      </w:r>
    </w:p>
    <w:p w14:paraId="2FD0D502" w14:textId="3FC40C5D" w:rsidR="00425A44" w:rsidRDefault="00425A44" w:rsidP="21EFFE4E">
      <w:pPr>
        <w:pStyle w:val="Default"/>
        <w:rPr>
          <w:rFonts w:asciiTheme="minorHAnsi" w:hAnsiTheme="minorHAnsi" w:cstheme="minorBidi"/>
          <w:sz w:val="18"/>
          <w:szCs w:val="18"/>
        </w:rPr>
      </w:pPr>
      <w:r w:rsidRPr="21EFFE4E">
        <w:rPr>
          <w:rFonts w:asciiTheme="minorHAnsi" w:hAnsiTheme="minorHAnsi" w:cstheme="minorBidi"/>
          <w:sz w:val="18"/>
          <w:szCs w:val="18"/>
        </w:rPr>
        <w:t xml:space="preserve">Students who possess a baccalaureate degree in another field from a regionally-accredited institution are considered to have fulfilled all of Edgewood </w:t>
      </w:r>
      <w:r w:rsidR="00157952" w:rsidRPr="21EFFE4E">
        <w:rPr>
          <w:rFonts w:asciiTheme="minorHAnsi" w:hAnsiTheme="minorHAnsi" w:cstheme="minorBidi"/>
          <w:sz w:val="18"/>
          <w:szCs w:val="18"/>
        </w:rPr>
        <w:t>University’</w:t>
      </w:r>
      <w:r w:rsidRPr="21EFFE4E">
        <w:rPr>
          <w:rFonts w:asciiTheme="minorHAnsi" w:hAnsiTheme="minorHAnsi" w:cstheme="minorBidi"/>
          <w:sz w:val="18"/>
          <w:szCs w:val="18"/>
        </w:rPr>
        <w:t>s General Education requirements</w:t>
      </w:r>
      <w:r w:rsidR="44D8F7F9" w:rsidRPr="21EFFE4E">
        <w:rPr>
          <w:rFonts w:asciiTheme="minorHAnsi" w:hAnsiTheme="minorHAnsi" w:cstheme="minorBidi"/>
          <w:sz w:val="18"/>
          <w:szCs w:val="18"/>
        </w:rPr>
        <w:t xml:space="preserve">, with </w:t>
      </w:r>
      <w:r w:rsidR="4308AC5F" w:rsidRPr="21EFFE4E">
        <w:rPr>
          <w:rFonts w:asciiTheme="minorHAnsi" w:hAnsiTheme="minorHAnsi" w:cstheme="minorBidi"/>
          <w:sz w:val="18"/>
          <w:szCs w:val="18"/>
        </w:rPr>
        <w:t>the exception of</w:t>
      </w:r>
      <w:r w:rsidRPr="21EFFE4E">
        <w:rPr>
          <w:rFonts w:asciiTheme="minorHAnsi" w:hAnsiTheme="minorHAnsi" w:cstheme="minorBidi"/>
          <w:sz w:val="18"/>
          <w:szCs w:val="18"/>
        </w:rPr>
        <w:t xml:space="preserve"> COR 2, and COR 3. Post-baccalaureate students entering the Traditional program, however, must meet all </w:t>
      </w:r>
      <w:proofErr w:type="spellStart"/>
      <w:r w:rsidRPr="21EFFE4E">
        <w:rPr>
          <w:rFonts w:asciiTheme="minorHAnsi" w:hAnsiTheme="minorHAnsi" w:cstheme="minorBidi"/>
          <w:sz w:val="18"/>
          <w:szCs w:val="18"/>
        </w:rPr>
        <w:t>SoN</w:t>
      </w:r>
      <w:proofErr w:type="spellEnd"/>
      <w:r w:rsidRPr="21EFFE4E">
        <w:rPr>
          <w:rFonts w:asciiTheme="minorHAnsi" w:hAnsiTheme="minorHAnsi" w:cstheme="minorBidi"/>
          <w:sz w:val="18"/>
          <w:szCs w:val="18"/>
        </w:rPr>
        <w:t xml:space="preserve"> requirements for support courses in the major. </w:t>
      </w:r>
      <w:r w:rsidR="008315F2" w:rsidRPr="21EFFE4E">
        <w:rPr>
          <w:rFonts w:asciiTheme="minorHAnsi" w:hAnsiTheme="minorHAnsi" w:cstheme="minorBidi"/>
          <w:sz w:val="18"/>
          <w:szCs w:val="18"/>
        </w:rPr>
        <w:t xml:space="preserve"> </w:t>
      </w:r>
    </w:p>
    <w:p w14:paraId="6D74C8A5" w14:textId="77777777" w:rsidR="00352D8B" w:rsidRPr="00425A44" w:rsidRDefault="00352D8B" w:rsidP="00425A44">
      <w:pPr>
        <w:pStyle w:val="Default"/>
        <w:rPr>
          <w:rFonts w:asciiTheme="minorHAnsi" w:hAnsiTheme="minorHAnsi" w:cstheme="minorHAnsi"/>
          <w:bCs/>
          <w:sz w:val="18"/>
          <w:szCs w:val="18"/>
        </w:rPr>
      </w:pPr>
    </w:p>
    <w:p w14:paraId="79888D42" w14:textId="77777777" w:rsidR="00425A44" w:rsidRPr="00425A44" w:rsidRDefault="00425A44" w:rsidP="592F8CF3">
      <w:pPr>
        <w:pStyle w:val="Default"/>
        <w:rPr>
          <w:rFonts w:asciiTheme="minorHAnsi" w:hAnsiTheme="minorHAnsi" w:cstheme="minorBidi"/>
          <w:sz w:val="18"/>
          <w:szCs w:val="18"/>
        </w:rPr>
      </w:pPr>
      <w:r w:rsidRPr="592F8CF3">
        <w:rPr>
          <w:rFonts w:asciiTheme="minorHAnsi" w:hAnsiTheme="minorHAnsi" w:cstheme="minorBidi"/>
          <w:b/>
          <w:bCs/>
          <w:sz w:val="18"/>
          <w:szCs w:val="18"/>
        </w:rPr>
        <w:t>Admission Process</w:t>
      </w:r>
      <w:r w:rsidRPr="592F8CF3">
        <w:rPr>
          <w:rFonts w:asciiTheme="minorHAnsi" w:hAnsiTheme="minorHAnsi" w:cstheme="minorBidi"/>
          <w:sz w:val="18"/>
          <w:szCs w:val="18"/>
        </w:rPr>
        <w:t> </w:t>
      </w:r>
    </w:p>
    <w:p w14:paraId="45337A90" w14:textId="40D33DA4" w:rsidR="00425A44" w:rsidRPr="00425A44" w:rsidRDefault="00425A44" w:rsidP="21EFFE4E">
      <w:pPr>
        <w:pStyle w:val="Default"/>
        <w:rPr>
          <w:rFonts w:asciiTheme="minorHAnsi" w:hAnsiTheme="minorHAnsi" w:cstheme="minorBidi"/>
          <w:sz w:val="18"/>
          <w:szCs w:val="18"/>
        </w:rPr>
      </w:pPr>
      <w:r w:rsidRPr="21EFFE4E">
        <w:rPr>
          <w:rFonts w:asciiTheme="minorHAnsi" w:hAnsiTheme="minorHAnsi" w:cstheme="minorBidi"/>
          <w:sz w:val="18"/>
          <w:szCs w:val="18"/>
        </w:rPr>
        <w:t xml:space="preserve">The </w:t>
      </w:r>
      <w:proofErr w:type="spellStart"/>
      <w:r w:rsidRPr="21EFFE4E">
        <w:rPr>
          <w:rFonts w:asciiTheme="minorHAnsi" w:hAnsiTheme="minorHAnsi" w:cstheme="minorBidi"/>
          <w:sz w:val="18"/>
          <w:szCs w:val="18"/>
        </w:rPr>
        <w:t>SoN</w:t>
      </w:r>
      <w:proofErr w:type="spellEnd"/>
      <w:r w:rsidRPr="21EFFE4E">
        <w:rPr>
          <w:rFonts w:asciiTheme="minorHAnsi" w:hAnsiTheme="minorHAnsi" w:cstheme="minorBidi"/>
          <w:sz w:val="18"/>
          <w:szCs w:val="18"/>
        </w:rPr>
        <w:t xml:space="preserve"> </w:t>
      </w:r>
      <w:r w:rsidR="3B9DCBF3" w:rsidRPr="21EFFE4E">
        <w:rPr>
          <w:rFonts w:asciiTheme="minorHAnsi" w:hAnsiTheme="minorHAnsi" w:cstheme="minorBidi"/>
          <w:sz w:val="18"/>
          <w:szCs w:val="18"/>
        </w:rPr>
        <w:t>Program Specialist, Outreach coordinator</w:t>
      </w:r>
      <w:r w:rsidRPr="21EFFE4E">
        <w:rPr>
          <w:rFonts w:asciiTheme="minorHAnsi" w:hAnsiTheme="minorHAnsi" w:cstheme="minorBidi"/>
          <w:sz w:val="18"/>
          <w:szCs w:val="18"/>
        </w:rPr>
        <w:t xml:space="preserve"> will review all qualified applications. The </w:t>
      </w:r>
      <w:proofErr w:type="spellStart"/>
      <w:r w:rsidR="00A454F9">
        <w:rPr>
          <w:rFonts w:asciiTheme="minorHAnsi" w:hAnsiTheme="minorHAnsi" w:cstheme="minorBidi"/>
          <w:sz w:val="18"/>
          <w:szCs w:val="18"/>
        </w:rPr>
        <w:t>HPCoHS</w:t>
      </w:r>
      <w:proofErr w:type="spellEnd"/>
      <w:r w:rsidR="00A454F9">
        <w:rPr>
          <w:rFonts w:asciiTheme="minorHAnsi" w:hAnsiTheme="minorHAnsi" w:cstheme="minorBidi"/>
          <w:sz w:val="18"/>
          <w:szCs w:val="18"/>
        </w:rPr>
        <w:t xml:space="preserve"> Dean</w:t>
      </w:r>
      <w:r w:rsidRPr="21EFFE4E">
        <w:rPr>
          <w:rFonts w:asciiTheme="minorHAnsi" w:hAnsiTheme="minorHAnsi" w:cstheme="minorBidi"/>
          <w:sz w:val="18"/>
          <w:szCs w:val="18"/>
        </w:rPr>
        <w:t xml:space="preserve"> is responsible for making the final decision of students eligible for admission. Students will be notified in writing of their acceptance to the nursing major by the </w:t>
      </w:r>
      <w:proofErr w:type="spellStart"/>
      <w:r w:rsidR="00A454F9">
        <w:rPr>
          <w:rFonts w:asciiTheme="minorHAnsi" w:hAnsiTheme="minorHAnsi" w:cstheme="minorBidi"/>
          <w:sz w:val="18"/>
          <w:szCs w:val="18"/>
        </w:rPr>
        <w:t>HPCoHS</w:t>
      </w:r>
      <w:proofErr w:type="spellEnd"/>
      <w:r w:rsidR="00A454F9">
        <w:rPr>
          <w:rFonts w:asciiTheme="minorHAnsi" w:hAnsiTheme="minorHAnsi" w:cstheme="minorBidi"/>
          <w:sz w:val="18"/>
          <w:szCs w:val="18"/>
        </w:rPr>
        <w:t xml:space="preserve"> Dean</w:t>
      </w:r>
      <w:r w:rsidRPr="21EFFE4E">
        <w:rPr>
          <w:rFonts w:asciiTheme="minorHAnsi" w:hAnsiTheme="minorHAnsi" w:cstheme="minorBidi"/>
          <w:sz w:val="18"/>
          <w:szCs w:val="18"/>
        </w:rPr>
        <w:t>. An offer of admission will be rescinded if a student fails to maintain academic eligibility prior to starting the nursing program.  </w:t>
      </w:r>
    </w:p>
    <w:p w14:paraId="3D43657E" w14:textId="6DC836AB" w:rsidR="48B64667" w:rsidRDefault="48B64667" w:rsidP="48B64667">
      <w:pPr>
        <w:pStyle w:val="Default"/>
        <w:rPr>
          <w:rFonts w:asciiTheme="minorHAnsi" w:hAnsiTheme="minorHAnsi" w:cstheme="minorBidi"/>
          <w:sz w:val="18"/>
          <w:szCs w:val="18"/>
        </w:rPr>
      </w:pPr>
    </w:p>
    <w:p w14:paraId="62F1B895" w14:textId="08B4692C" w:rsidR="00425A44" w:rsidRPr="00425A44" w:rsidRDefault="00425A44" w:rsidP="21EFFE4E">
      <w:pPr>
        <w:pStyle w:val="Default"/>
        <w:rPr>
          <w:rFonts w:asciiTheme="minorHAnsi" w:hAnsiTheme="minorHAnsi" w:cstheme="minorBidi"/>
          <w:sz w:val="18"/>
          <w:szCs w:val="18"/>
        </w:rPr>
      </w:pPr>
      <w:r w:rsidRPr="21EFFE4E">
        <w:rPr>
          <w:rFonts w:asciiTheme="minorHAnsi" w:hAnsiTheme="minorHAnsi" w:cstheme="minorBidi"/>
          <w:sz w:val="18"/>
          <w:szCs w:val="18"/>
        </w:rPr>
        <w:t xml:space="preserve">Admission to </w:t>
      </w:r>
      <w:r w:rsidR="6A3B16BE" w:rsidRPr="21EFFE4E">
        <w:rPr>
          <w:rFonts w:asciiTheme="minorHAnsi" w:hAnsiTheme="minorHAnsi" w:cstheme="minorBidi"/>
          <w:sz w:val="18"/>
          <w:szCs w:val="18"/>
        </w:rPr>
        <w:t xml:space="preserve">the </w:t>
      </w:r>
      <w:r w:rsidRPr="21EFFE4E">
        <w:rPr>
          <w:rFonts w:asciiTheme="minorHAnsi" w:hAnsiTheme="minorHAnsi" w:cstheme="minorBidi"/>
          <w:sz w:val="18"/>
          <w:szCs w:val="18"/>
        </w:rPr>
        <w:t>Traditional program is competitive; even students who meet the minimum requirements may not be admitted. Because of enrollment limits in the major, the School of Nursing may deny admission to qualified students.  </w:t>
      </w:r>
    </w:p>
    <w:p w14:paraId="6E4316E6" w14:textId="77777777" w:rsidR="00425A44" w:rsidRPr="00425A44" w:rsidRDefault="00425A44" w:rsidP="00425A44">
      <w:pPr>
        <w:pStyle w:val="Default"/>
        <w:rPr>
          <w:rFonts w:asciiTheme="minorHAnsi" w:hAnsiTheme="minorHAnsi" w:cstheme="minorHAnsi"/>
          <w:bCs/>
          <w:sz w:val="18"/>
          <w:szCs w:val="18"/>
        </w:rPr>
      </w:pPr>
      <w:r w:rsidRPr="00425A44">
        <w:rPr>
          <w:rFonts w:asciiTheme="minorHAnsi" w:hAnsiTheme="minorHAnsi" w:cstheme="minorHAnsi"/>
          <w:bCs/>
          <w:sz w:val="18"/>
          <w:szCs w:val="18"/>
        </w:rPr>
        <w:t> </w:t>
      </w:r>
    </w:p>
    <w:p w14:paraId="1ED26F8A" w14:textId="77777777" w:rsidR="00425A44" w:rsidRPr="00425A44" w:rsidRDefault="00425A44" w:rsidP="00425A44">
      <w:pPr>
        <w:pStyle w:val="Default"/>
        <w:rPr>
          <w:rFonts w:asciiTheme="minorHAnsi" w:hAnsiTheme="minorHAnsi" w:cstheme="minorHAnsi"/>
          <w:bCs/>
          <w:sz w:val="18"/>
          <w:szCs w:val="18"/>
        </w:rPr>
      </w:pPr>
      <w:r w:rsidRPr="00425A44">
        <w:rPr>
          <w:rFonts w:asciiTheme="minorHAnsi" w:hAnsiTheme="minorHAnsi" w:cstheme="minorHAnsi"/>
          <w:b/>
          <w:bCs/>
          <w:sz w:val="18"/>
          <w:szCs w:val="18"/>
        </w:rPr>
        <w:t>Requirements Prior to Starting Nursing Classes</w:t>
      </w:r>
      <w:r w:rsidRPr="00425A44">
        <w:rPr>
          <w:rFonts w:asciiTheme="minorHAnsi" w:hAnsiTheme="minorHAnsi" w:cstheme="minorHAnsi"/>
          <w:bCs/>
          <w:sz w:val="18"/>
          <w:szCs w:val="18"/>
        </w:rPr>
        <w:t> </w:t>
      </w:r>
    </w:p>
    <w:p w14:paraId="4EECE745" w14:textId="10555F85" w:rsidR="00425A44" w:rsidRPr="00425A44" w:rsidRDefault="00425A44" w:rsidP="77EB1BA4">
      <w:pPr>
        <w:pStyle w:val="Default"/>
        <w:rPr>
          <w:rFonts w:asciiTheme="minorHAnsi" w:hAnsiTheme="minorHAnsi" w:cstheme="minorBidi"/>
          <w:sz w:val="18"/>
          <w:szCs w:val="18"/>
        </w:rPr>
      </w:pPr>
      <w:r w:rsidRPr="77EB1BA4">
        <w:rPr>
          <w:rFonts w:asciiTheme="minorHAnsi" w:hAnsiTheme="minorHAnsi" w:cstheme="minorBidi"/>
          <w:sz w:val="18"/>
          <w:szCs w:val="18"/>
        </w:rPr>
        <w:t>All students who are admitted to the Traditional program must hold</w:t>
      </w:r>
      <w:r w:rsidR="00CB427F" w:rsidRPr="77EB1BA4">
        <w:rPr>
          <w:rFonts w:asciiTheme="minorHAnsi" w:hAnsiTheme="minorHAnsi" w:cstheme="minorBidi"/>
          <w:sz w:val="18"/>
          <w:szCs w:val="18"/>
        </w:rPr>
        <w:t xml:space="preserve"> American Heart Association (AHA)</w:t>
      </w:r>
      <w:r w:rsidRPr="77EB1BA4">
        <w:rPr>
          <w:rFonts w:asciiTheme="minorHAnsi" w:hAnsiTheme="minorHAnsi" w:cstheme="minorBidi"/>
          <w:sz w:val="18"/>
          <w:szCs w:val="18"/>
        </w:rPr>
        <w:t xml:space="preserve"> CPR/BLS </w:t>
      </w:r>
      <w:r w:rsidR="00CB427F" w:rsidRPr="77EB1BA4">
        <w:rPr>
          <w:rFonts w:asciiTheme="minorHAnsi" w:hAnsiTheme="minorHAnsi" w:cstheme="minorBidi"/>
          <w:sz w:val="18"/>
          <w:szCs w:val="18"/>
        </w:rPr>
        <w:t xml:space="preserve">for Healthcare Providers </w:t>
      </w:r>
      <w:r w:rsidRPr="77EB1BA4">
        <w:rPr>
          <w:rFonts w:asciiTheme="minorHAnsi" w:hAnsiTheme="minorHAnsi" w:cstheme="minorBidi"/>
          <w:sz w:val="18"/>
          <w:szCs w:val="18"/>
        </w:rPr>
        <w:t xml:space="preserve">certification, complete a Criminal Background Check, and meet health requirements prior to beginning nursing courses. Students who fail to complete </w:t>
      </w:r>
      <w:r w:rsidR="781D824C" w:rsidRPr="77EB1BA4">
        <w:rPr>
          <w:rFonts w:asciiTheme="minorHAnsi" w:hAnsiTheme="minorHAnsi" w:cstheme="minorBidi"/>
          <w:b/>
          <w:bCs/>
          <w:sz w:val="18"/>
          <w:szCs w:val="18"/>
        </w:rPr>
        <w:t xml:space="preserve">ALL </w:t>
      </w:r>
      <w:r w:rsidR="781D824C" w:rsidRPr="77EB1BA4">
        <w:rPr>
          <w:rFonts w:asciiTheme="minorHAnsi" w:hAnsiTheme="minorHAnsi" w:cstheme="minorBidi"/>
          <w:sz w:val="18"/>
          <w:szCs w:val="18"/>
        </w:rPr>
        <w:t>of</w:t>
      </w:r>
      <w:r w:rsidRPr="77EB1BA4">
        <w:rPr>
          <w:rFonts w:asciiTheme="minorHAnsi" w:hAnsiTheme="minorHAnsi" w:cstheme="minorBidi"/>
          <w:sz w:val="18"/>
          <w:szCs w:val="18"/>
        </w:rPr>
        <w:t xml:space="preserve"> these requirements prior to starting nursing courses will have their admission to the program rescinded.  </w:t>
      </w:r>
    </w:p>
    <w:p w14:paraId="7F8EB6CF" w14:textId="77777777" w:rsidR="00E33289" w:rsidRDefault="00E33289" w:rsidP="00B6053F">
      <w:pPr>
        <w:pStyle w:val="Default"/>
        <w:rPr>
          <w:rFonts w:asciiTheme="minorHAnsi" w:hAnsiTheme="minorHAnsi" w:cstheme="minorHAnsi"/>
          <w:b/>
          <w:bCs/>
        </w:rPr>
      </w:pPr>
    </w:p>
    <w:p w14:paraId="6E55CE2B" w14:textId="5CBED2D8" w:rsidR="00B6053F" w:rsidRPr="00B6053F" w:rsidRDefault="00B6053F" w:rsidP="77EB1BA4">
      <w:pPr>
        <w:pStyle w:val="Default"/>
        <w:rPr>
          <w:rFonts w:asciiTheme="minorHAnsi" w:hAnsiTheme="minorHAnsi" w:cstheme="minorBidi"/>
          <w:sz w:val="18"/>
          <w:szCs w:val="18"/>
        </w:rPr>
      </w:pPr>
      <w:r w:rsidRPr="77EB1BA4">
        <w:rPr>
          <w:rFonts w:asciiTheme="minorHAnsi" w:hAnsiTheme="minorHAnsi" w:cstheme="minorBidi"/>
          <w:b/>
          <w:bCs/>
        </w:rPr>
        <w:t>POST-BACCALAUREATE PROGRAM ADMISSIONS INFORMATION</w:t>
      </w:r>
      <w:r w:rsidRPr="77EB1BA4">
        <w:rPr>
          <w:rFonts w:asciiTheme="minorHAnsi" w:hAnsiTheme="minorHAnsi" w:cstheme="minorBidi"/>
        </w:rPr>
        <w:t> </w:t>
      </w:r>
    </w:p>
    <w:p w14:paraId="3D5E560B" w14:textId="05D53A10" w:rsidR="00B6053F" w:rsidRPr="00B6053F" w:rsidRDefault="00B6053F" w:rsidP="77EB1BA4">
      <w:pPr>
        <w:pStyle w:val="Default"/>
        <w:rPr>
          <w:rFonts w:asciiTheme="minorHAnsi" w:hAnsiTheme="minorHAnsi" w:cstheme="minorBidi"/>
          <w:sz w:val="18"/>
          <w:szCs w:val="18"/>
        </w:rPr>
      </w:pPr>
      <w:r w:rsidRPr="77EB1BA4">
        <w:rPr>
          <w:rFonts w:asciiTheme="minorHAnsi" w:hAnsiTheme="minorHAnsi" w:cstheme="minorBidi"/>
          <w:sz w:val="18"/>
          <w:szCs w:val="18"/>
        </w:rPr>
        <w:t> </w:t>
      </w:r>
    </w:p>
    <w:p w14:paraId="50C7B94A" w14:textId="76F2D4DF" w:rsidR="00B6053F" w:rsidRPr="00B6053F" w:rsidRDefault="4109AE1D" w:rsidP="48B64667">
      <w:pPr>
        <w:pStyle w:val="Default"/>
        <w:rPr>
          <w:rFonts w:asciiTheme="minorHAnsi" w:hAnsiTheme="minorHAnsi" w:cstheme="minorBidi"/>
          <w:sz w:val="18"/>
          <w:szCs w:val="18"/>
        </w:rPr>
      </w:pPr>
      <w:r w:rsidRPr="48B64667">
        <w:rPr>
          <w:rFonts w:asciiTheme="minorHAnsi" w:hAnsiTheme="minorHAnsi" w:cstheme="minorBidi"/>
          <w:b/>
          <w:bCs/>
          <w:sz w:val="18"/>
          <w:szCs w:val="18"/>
        </w:rPr>
        <w:t>Application Process </w:t>
      </w:r>
      <w:r w:rsidRPr="48B64667">
        <w:rPr>
          <w:rFonts w:asciiTheme="minorHAnsi" w:hAnsiTheme="minorHAnsi" w:cstheme="minorBidi"/>
          <w:sz w:val="18"/>
          <w:szCs w:val="18"/>
        </w:rPr>
        <w:t xml:space="preserve"> </w:t>
      </w:r>
    </w:p>
    <w:p w14:paraId="17B43027" w14:textId="55A29192" w:rsidR="00B6053F" w:rsidRPr="00B6053F" w:rsidRDefault="4109AE1D" w:rsidP="00B6053F">
      <w:pPr>
        <w:pStyle w:val="Default"/>
      </w:pPr>
      <w:r w:rsidRPr="48B64667">
        <w:rPr>
          <w:rFonts w:asciiTheme="minorHAnsi" w:hAnsiTheme="minorHAnsi" w:cstheme="minorBidi"/>
          <w:sz w:val="18"/>
          <w:szCs w:val="18"/>
        </w:rPr>
        <w:t xml:space="preserve">Students are admitted to the post-baccalaureate program in both Fall and Spring semesters.   </w:t>
      </w:r>
    </w:p>
    <w:p w14:paraId="2A2702FC" w14:textId="2B5C3D15" w:rsidR="00B6053F" w:rsidRPr="00B6053F" w:rsidRDefault="4109AE1D" w:rsidP="00B6053F">
      <w:pPr>
        <w:pStyle w:val="Default"/>
      </w:pPr>
      <w:r w:rsidRPr="48B64667">
        <w:rPr>
          <w:rFonts w:asciiTheme="minorHAnsi" w:hAnsiTheme="minorHAnsi" w:cstheme="minorBidi"/>
          <w:sz w:val="18"/>
          <w:szCs w:val="18"/>
        </w:rPr>
        <w:t xml:space="preserve"> </w:t>
      </w:r>
    </w:p>
    <w:p w14:paraId="61A62654" w14:textId="35BB0900" w:rsidR="00B6053F" w:rsidRPr="00B6053F" w:rsidRDefault="4109AE1D" w:rsidP="00B6053F">
      <w:pPr>
        <w:pStyle w:val="Default"/>
      </w:pPr>
      <w:r w:rsidRPr="21EFFE4E">
        <w:rPr>
          <w:rFonts w:asciiTheme="minorHAnsi" w:hAnsiTheme="minorHAnsi" w:cstheme="minorBidi"/>
          <w:sz w:val="18"/>
          <w:szCs w:val="18"/>
        </w:rPr>
        <w:t xml:space="preserve">Eligible applicants successfully applying by February 1st are ensured consideration for Fall admission. Any applications received after February 1st will be considered on a space-availability basis. If space permits after the February 1st deadline, eligible applicants will be reviewed in a timely manner (typically notified of admission decision within one month of the </w:t>
      </w:r>
      <w:proofErr w:type="spellStart"/>
      <w:r w:rsidRPr="21EFFE4E">
        <w:rPr>
          <w:rFonts w:asciiTheme="minorHAnsi" w:hAnsiTheme="minorHAnsi" w:cstheme="minorBidi"/>
          <w:sz w:val="18"/>
          <w:szCs w:val="18"/>
        </w:rPr>
        <w:t>SoN</w:t>
      </w:r>
      <w:proofErr w:type="spellEnd"/>
      <w:r w:rsidRPr="21EFFE4E">
        <w:rPr>
          <w:rFonts w:asciiTheme="minorHAnsi" w:hAnsiTheme="minorHAnsi" w:cstheme="minorBidi"/>
          <w:sz w:val="18"/>
          <w:szCs w:val="18"/>
        </w:rPr>
        <w:t xml:space="preserve"> receiving the completed application). Any applications received after June 1</w:t>
      </w:r>
      <w:r w:rsidR="0451ED10" w:rsidRPr="21EFFE4E">
        <w:rPr>
          <w:rFonts w:asciiTheme="minorHAnsi" w:hAnsiTheme="minorHAnsi" w:cstheme="minorBidi"/>
          <w:sz w:val="18"/>
          <w:szCs w:val="18"/>
        </w:rPr>
        <w:t>st</w:t>
      </w:r>
      <w:r w:rsidRPr="21EFFE4E">
        <w:rPr>
          <w:rFonts w:asciiTheme="minorHAnsi" w:hAnsiTheme="minorHAnsi" w:cstheme="minorBidi"/>
          <w:sz w:val="18"/>
          <w:szCs w:val="18"/>
        </w:rPr>
        <w:t xml:space="preserve"> will be considered for the following cohort’s program.  </w:t>
      </w:r>
    </w:p>
    <w:p w14:paraId="78D48366" w14:textId="54E42FEE" w:rsidR="00B6053F" w:rsidRPr="00B6053F" w:rsidRDefault="4109AE1D" w:rsidP="00B6053F">
      <w:pPr>
        <w:pStyle w:val="Default"/>
      </w:pPr>
      <w:r w:rsidRPr="48B64667">
        <w:rPr>
          <w:rFonts w:asciiTheme="minorHAnsi" w:hAnsiTheme="minorHAnsi" w:cstheme="minorBidi"/>
          <w:sz w:val="18"/>
          <w:szCs w:val="18"/>
        </w:rPr>
        <w:t xml:space="preserve"> </w:t>
      </w:r>
    </w:p>
    <w:p w14:paraId="6DC5E548" w14:textId="11652394" w:rsidR="00B6053F" w:rsidRPr="00B6053F" w:rsidRDefault="4109AE1D" w:rsidP="00B6053F">
      <w:pPr>
        <w:pStyle w:val="Default"/>
      </w:pPr>
      <w:r w:rsidRPr="48B64667">
        <w:rPr>
          <w:rFonts w:asciiTheme="minorHAnsi" w:hAnsiTheme="minorHAnsi" w:cstheme="minorBidi"/>
          <w:sz w:val="18"/>
          <w:szCs w:val="18"/>
        </w:rPr>
        <w:lastRenderedPageBreak/>
        <w:t xml:space="preserve">Eligible applicants successfully applying by June 1st are ensured consideration for Spring admission. Any applications received after June 1st will be considered on a space-availability basis. If space permits after the June 1st deadline, eligible applicants will be reviewed in a timely manner (typically notified of admission decision within one month of the </w:t>
      </w:r>
      <w:proofErr w:type="spellStart"/>
      <w:r w:rsidRPr="48B64667">
        <w:rPr>
          <w:rFonts w:asciiTheme="minorHAnsi" w:hAnsiTheme="minorHAnsi" w:cstheme="minorBidi"/>
          <w:sz w:val="18"/>
          <w:szCs w:val="18"/>
        </w:rPr>
        <w:t>SoN</w:t>
      </w:r>
      <w:proofErr w:type="spellEnd"/>
      <w:r w:rsidRPr="48B64667">
        <w:rPr>
          <w:rFonts w:asciiTheme="minorHAnsi" w:hAnsiTheme="minorHAnsi" w:cstheme="minorBidi"/>
          <w:sz w:val="18"/>
          <w:szCs w:val="18"/>
        </w:rPr>
        <w:t xml:space="preserve"> receiving the completed application). Any applications received after November 1st will be considered for the following cohort’s program.  </w:t>
      </w:r>
    </w:p>
    <w:p w14:paraId="65EACAE2" w14:textId="53DF3208" w:rsidR="00B6053F" w:rsidRPr="00B6053F" w:rsidRDefault="4109AE1D" w:rsidP="00B6053F">
      <w:pPr>
        <w:pStyle w:val="Default"/>
      </w:pPr>
      <w:r w:rsidRPr="48B64667">
        <w:rPr>
          <w:rFonts w:asciiTheme="minorHAnsi" w:hAnsiTheme="minorHAnsi" w:cstheme="minorBidi"/>
          <w:sz w:val="18"/>
          <w:szCs w:val="18"/>
        </w:rPr>
        <w:t xml:space="preserve"> </w:t>
      </w:r>
    </w:p>
    <w:p w14:paraId="356C87AB" w14:textId="27EFC335" w:rsidR="00B6053F" w:rsidRPr="00B6053F" w:rsidRDefault="4109AE1D" w:rsidP="00B6053F">
      <w:pPr>
        <w:pStyle w:val="Default"/>
      </w:pPr>
      <w:r w:rsidRPr="21EFFE4E">
        <w:rPr>
          <w:rFonts w:asciiTheme="minorHAnsi" w:hAnsiTheme="minorHAnsi" w:cstheme="minorBidi"/>
          <w:sz w:val="18"/>
          <w:szCs w:val="18"/>
        </w:rPr>
        <w:t xml:space="preserve">Candidates for admission are required to submit applications through the Nursing Centralized Application Services (NursingCAS) at http://nursingcas.org/. Students must submit all official transcripts and </w:t>
      </w:r>
      <w:r w:rsidR="387FD899" w:rsidRPr="21EFFE4E">
        <w:rPr>
          <w:rFonts w:asciiTheme="minorHAnsi" w:hAnsiTheme="minorHAnsi" w:cstheme="minorBidi"/>
          <w:sz w:val="18"/>
          <w:szCs w:val="18"/>
        </w:rPr>
        <w:t xml:space="preserve">supporting </w:t>
      </w:r>
      <w:r w:rsidRPr="21EFFE4E">
        <w:rPr>
          <w:rFonts w:asciiTheme="minorHAnsi" w:hAnsiTheme="minorHAnsi" w:cstheme="minorBidi"/>
          <w:sz w:val="18"/>
          <w:szCs w:val="18"/>
        </w:rPr>
        <w:t xml:space="preserve">information to NursingCAS directly.  </w:t>
      </w:r>
    </w:p>
    <w:p w14:paraId="726D56BD" w14:textId="6599AD85" w:rsidR="48B64667" w:rsidRDefault="48B64667" w:rsidP="48B64667">
      <w:pPr>
        <w:pStyle w:val="Default"/>
        <w:rPr>
          <w:rFonts w:asciiTheme="minorHAnsi" w:hAnsiTheme="minorHAnsi" w:cstheme="minorBidi"/>
          <w:sz w:val="18"/>
          <w:szCs w:val="18"/>
        </w:rPr>
      </w:pPr>
    </w:p>
    <w:p w14:paraId="2C9880D6" w14:textId="174FBA80" w:rsidR="00B6053F" w:rsidRDefault="00B6053F" w:rsidP="48B64667">
      <w:pPr>
        <w:pStyle w:val="Default"/>
        <w:rPr>
          <w:rFonts w:asciiTheme="minorHAnsi" w:hAnsiTheme="minorHAnsi" w:cstheme="minorBidi"/>
          <w:sz w:val="18"/>
          <w:szCs w:val="18"/>
        </w:rPr>
      </w:pPr>
      <w:r w:rsidRPr="48B64667">
        <w:rPr>
          <w:rFonts w:asciiTheme="minorHAnsi" w:hAnsiTheme="minorHAnsi" w:cstheme="minorBidi"/>
          <w:b/>
          <w:bCs/>
          <w:sz w:val="18"/>
          <w:szCs w:val="18"/>
        </w:rPr>
        <w:t>General Admission Policies to the Nursing Major (subject to change)</w:t>
      </w:r>
      <w:r w:rsidRPr="48B64667">
        <w:rPr>
          <w:rFonts w:asciiTheme="minorHAnsi" w:hAnsiTheme="minorHAnsi" w:cstheme="minorBidi"/>
          <w:sz w:val="18"/>
          <w:szCs w:val="18"/>
        </w:rPr>
        <w:t> </w:t>
      </w:r>
    </w:p>
    <w:p w14:paraId="45BD79E3" w14:textId="30652070"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xml:space="preserve">Admission to the Post-Baccalaureate program requires an earned bachelor’s degree from an accredited institution as well as a cumulative GPA of at least 2.75 in all college-level coursework </w:t>
      </w:r>
      <w:r w:rsidR="00BA1E65">
        <w:rPr>
          <w:rFonts w:asciiTheme="minorHAnsi" w:hAnsiTheme="minorHAnsi" w:cstheme="minorHAnsi"/>
          <w:bCs/>
          <w:sz w:val="18"/>
          <w:szCs w:val="18"/>
        </w:rPr>
        <w:t xml:space="preserve">or a 2.75 in all college-level coursework taken in the most recent 60 credits </w:t>
      </w:r>
      <w:r w:rsidRPr="00B6053F">
        <w:rPr>
          <w:rFonts w:asciiTheme="minorHAnsi" w:hAnsiTheme="minorHAnsi" w:cstheme="minorHAnsi"/>
          <w:bCs/>
          <w:sz w:val="18"/>
          <w:szCs w:val="18"/>
        </w:rPr>
        <w:t xml:space="preserve">and at least a 2.75 in all required </w:t>
      </w:r>
      <w:r w:rsidR="00DC0C0B">
        <w:rPr>
          <w:rFonts w:asciiTheme="minorHAnsi" w:hAnsiTheme="minorHAnsi" w:cstheme="minorHAnsi"/>
          <w:bCs/>
          <w:sz w:val="18"/>
          <w:szCs w:val="18"/>
        </w:rPr>
        <w:t xml:space="preserve">math and </w:t>
      </w:r>
      <w:r w:rsidRPr="00B6053F">
        <w:rPr>
          <w:rFonts w:asciiTheme="minorHAnsi" w:hAnsiTheme="minorHAnsi" w:cstheme="minorHAnsi"/>
          <w:bCs/>
          <w:sz w:val="18"/>
          <w:szCs w:val="18"/>
        </w:rPr>
        <w:t>science courses. Required</w:t>
      </w:r>
      <w:r w:rsidR="00DC0C0B">
        <w:rPr>
          <w:rFonts w:asciiTheme="minorHAnsi" w:hAnsiTheme="minorHAnsi" w:cstheme="minorHAnsi"/>
          <w:bCs/>
          <w:sz w:val="18"/>
          <w:szCs w:val="18"/>
        </w:rPr>
        <w:t xml:space="preserve"> math and</w:t>
      </w:r>
      <w:r w:rsidRPr="00B6053F">
        <w:rPr>
          <w:rFonts w:asciiTheme="minorHAnsi" w:hAnsiTheme="minorHAnsi" w:cstheme="minorHAnsi"/>
          <w:bCs/>
          <w:sz w:val="18"/>
          <w:szCs w:val="18"/>
        </w:rPr>
        <w:t xml:space="preserve"> science courses must have been taken within </w:t>
      </w:r>
      <w:r w:rsidR="00744A87">
        <w:rPr>
          <w:rFonts w:asciiTheme="minorHAnsi" w:hAnsiTheme="minorHAnsi" w:cstheme="minorHAnsi"/>
          <w:bCs/>
          <w:sz w:val="18"/>
          <w:szCs w:val="18"/>
        </w:rPr>
        <w:t>8</w:t>
      </w:r>
      <w:r w:rsidRPr="00B6053F">
        <w:rPr>
          <w:rFonts w:asciiTheme="minorHAnsi" w:hAnsiTheme="minorHAnsi" w:cstheme="minorHAnsi"/>
          <w:bCs/>
          <w:sz w:val="18"/>
          <w:szCs w:val="18"/>
        </w:rPr>
        <w:t xml:space="preserve"> years of admission to the </w:t>
      </w:r>
      <w:r w:rsidR="00FF7582">
        <w:rPr>
          <w:rFonts w:asciiTheme="minorHAnsi" w:hAnsiTheme="minorHAnsi" w:cstheme="minorHAnsi"/>
          <w:bCs/>
          <w:sz w:val="18"/>
          <w:szCs w:val="18"/>
        </w:rPr>
        <w:t xml:space="preserve">first nursing courses in the </w:t>
      </w:r>
      <w:r w:rsidRPr="00B6053F">
        <w:rPr>
          <w:rFonts w:asciiTheme="minorHAnsi" w:hAnsiTheme="minorHAnsi" w:cstheme="minorHAnsi"/>
          <w:bCs/>
          <w:sz w:val="18"/>
          <w:szCs w:val="18"/>
        </w:rPr>
        <w:t xml:space="preserve">Post-Baccalaureate program. A grade of “C” or better is necessary in each required science and math course. Priority will be given to students with a 3.0 and higher GPA. </w:t>
      </w:r>
    </w:p>
    <w:p w14:paraId="10F9CAEA"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w:t>
      </w:r>
    </w:p>
    <w:p w14:paraId="59EA377E"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In addition to holding a bachelor’s degree, applicants must have either completed or be currently enrolled in the following courses (or transfer equivalents) at the time of application: </w:t>
      </w:r>
    </w:p>
    <w:p w14:paraId="095FB75E" w14:textId="0BB3110E" w:rsidR="00B6053F" w:rsidRPr="00B6053F" w:rsidRDefault="00B6053F" w:rsidP="00D14061">
      <w:pPr>
        <w:pStyle w:val="Default"/>
        <w:numPr>
          <w:ilvl w:val="0"/>
          <w:numId w:val="69"/>
        </w:numPr>
        <w:rPr>
          <w:rFonts w:asciiTheme="minorHAnsi" w:hAnsiTheme="minorHAnsi" w:cstheme="minorHAnsi"/>
          <w:bCs/>
          <w:sz w:val="18"/>
          <w:szCs w:val="18"/>
        </w:rPr>
      </w:pPr>
      <w:hyperlink r:id="rId26" w:anchor="tt11" w:tgtFrame="_blank" w:history="1">
        <w:r w:rsidRPr="00B6053F">
          <w:rPr>
            <w:rStyle w:val="Hyperlink"/>
            <w:rFonts w:asciiTheme="minorHAnsi" w:hAnsiTheme="minorHAnsi" w:cstheme="minorHAnsi"/>
            <w:bCs/>
            <w:sz w:val="18"/>
            <w:szCs w:val="18"/>
          </w:rPr>
          <w:t>MATH 121 M - Statistics</w:t>
        </w:r>
      </w:hyperlink>
      <w:r w:rsidRPr="00961B12">
        <w:rPr>
          <w:rFonts w:asciiTheme="minorHAnsi" w:hAnsiTheme="minorHAnsi" w:cstheme="minorHAnsi"/>
          <w:bCs/>
          <w:sz w:val="18"/>
          <w:szCs w:val="18"/>
        </w:rPr>
        <w:t xml:space="preserve">, </w:t>
      </w:r>
      <w:hyperlink r:id="rId27" w:history="1">
        <w:r w:rsidR="00BA1E65" w:rsidRPr="00EB3096">
          <w:rPr>
            <w:rStyle w:val="Hyperlink"/>
            <w:rFonts w:asciiTheme="minorHAnsi" w:hAnsiTheme="minorHAnsi" w:cstheme="minorHAnsi"/>
            <w:bCs/>
            <w:sz w:val="18"/>
            <w:szCs w:val="18"/>
          </w:rPr>
          <w:t xml:space="preserve">MATH 114A </w:t>
        </w:r>
        <w:r w:rsidR="00B3322B" w:rsidRPr="00EB3096">
          <w:rPr>
            <w:rStyle w:val="Hyperlink"/>
            <w:rFonts w:asciiTheme="minorHAnsi" w:hAnsiTheme="minorHAnsi" w:cstheme="minorHAnsi"/>
            <w:bCs/>
            <w:sz w:val="18"/>
            <w:szCs w:val="18"/>
          </w:rPr>
          <w:t xml:space="preserve">M </w:t>
        </w:r>
        <w:r w:rsidR="00BA1E65" w:rsidRPr="00EB3096">
          <w:rPr>
            <w:rStyle w:val="Hyperlink"/>
            <w:rFonts w:asciiTheme="minorHAnsi" w:hAnsiTheme="minorHAnsi" w:cstheme="minorHAnsi"/>
            <w:bCs/>
            <w:sz w:val="18"/>
            <w:szCs w:val="18"/>
          </w:rPr>
          <w:t xml:space="preserve">- </w:t>
        </w:r>
        <w:r w:rsidRPr="00EB3096">
          <w:rPr>
            <w:rStyle w:val="Hyperlink"/>
            <w:rFonts w:asciiTheme="minorHAnsi" w:hAnsiTheme="minorHAnsi" w:cstheme="minorHAnsi"/>
            <w:bCs/>
            <w:sz w:val="18"/>
            <w:szCs w:val="18"/>
          </w:rPr>
          <w:t>College Algebra</w:t>
        </w:r>
      </w:hyperlink>
      <w:r>
        <w:rPr>
          <w:rFonts w:asciiTheme="minorHAnsi" w:hAnsiTheme="minorHAnsi" w:cstheme="minorHAnsi"/>
          <w:bCs/>
          <w:sz w:val="18"/>
          <w:szCs w:val="18"/>
        </w:rPr>
        <w:t>, or Higher</w:t>
      </w:r>
      <w:r w:rsidRPr="00B6053F">
        <w:rPr>
          <w:rFonts w:asciiTheme="minorHAnsi" w:hAnsiTheme="minorHAnsi" w:cstheme="minorHAnsi"/>
          <w:bCs/>
          <w:sz w:val="18"/>
          <w:szCs w:val="18"/>
        </w:rPr>
        <w:t>  </w:t>
      </w:r>
    </w:p>
    <w:p w14:paraId="380A356A" w14:textId="77777777" w:rsidR="00B6053F" w:rsidRPr="00B6053F" w:rsidRDefault="00B6053F" w:rsidP="00D14061">
      <w:pPr>
        <w:pStyle w:val="Default"/>
        <w:numPr>
          <w:ilvl w:val="0"/>
          <w:numId w:val="70"/>
        </w:numPr>
        <w:rPr>
          <w:rFonts w:asciiTheme="minorHAnsi" w:hAnsiTheme="minorHAnsi" w:cstheme="minorHAnsi"/>
          <w:bCs/>
          <w:sz w:val="18"/>
          <w:szCs w:val="18"/>
        </w:rPr>
      </w:pPr>
      <w:hyperlink r:id="rId28" w:anchor="tt2545" w:tgtFrame="_blank" w:history="1">
        <w:r w:rsidRPr="00B6053F">
          <w:rPr>
            <w:rStyle w:val="Hyperlink"/>
            <w:rFonts w:asciiTheme="minorHAnsi" w:hAnsiTheme="minorHAnsi" w:cstheme="minorHAnsi"/>
            <w:bCs/>
            <w:sz w:val="18"/>
            <w:szCs w:val="18"/>
          </w:rPr>
          <w:t>PSY 101 J - General Psychology</w:t>
        </w:r>
      </w:hyperlink>
      <w:r w:rsidRPr="00B6053F">
        <w:rPr>
          <w:rFonts w:asciiTheme="minorHAnsi" w:hAnsiTheme="minorHAnsi" w:cstheme="minorHAnsi"/>
          <w:bCs/>
          <w:sz w:val="18"/>
          <w:szCs w:val="18"/>
        </w:rPr>
        <w:t>  </w:t>
      </w:r>
    </w:p>
    <w:p w14:paraId="7AAFFA0C" w14:textId="77777777" w:rsidR="00B6053F" w:rsidRPr="00B6053F" w:rsidRDefault="00B6053F" w:rsidP="00D14061">
      <w:pPr>
        <w:pStyle w:val="Default"/>
        <w:numPr>
          <w:ilvl w:val="0"/>
          <w:numId w:val="71"/>
        </w:numPr>
        <w:rPr>
          <w:rFonts w:asciiTheme="minorHAnsi" w:hAnsiTheme="minorHAnsi" w:cstheme="minorHAnsi"/>
          <w:bCs/>
          <w:sz w:val="18"/>
          <w:szCs w:val="18"/>
        </w:rPr>
      </w:pPr>
      <w:hyperlink r:id="rId29" w:anchor="tt2570" w:tgtFrame="_blank" w:history="1">
        <w:r w:rsidRPr="00B6053F">
          <w:rPr>
            <w:rStyle w:val="Hyperlink"/>
            <w:rFonts w:asciiTheme="minorHAnsi" w:hAnsiTheme="minorHAnsi" w:cstheme="minorHAnsi"/>
            <w:bCs/>
            <w:sz w:val="18"/>
            <w:szCs w:val="18"/>
          </w:rPr>
          <w:t>PSY 345 - Lifespan Development</w:t>
        </w:r>
      </w:hyperlink>
      <w:r w:rsidRPr="00B6053F">
        <w:rPr>
          <w:rFonts w:asciiTheme="minorHAnsi" w:hAnsiTheme="minorHAnsi" w:cstheme="minorHAnsi"/>
          <w:bCs/>
          <w:sz w:val="18"/>
          <w:szCs w:val="18"/>
        </w:rPr>
        <w:t>  </w:t>
      </w:r>
    </w:p>
    <w:p w14:paraId="4C1896B2"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w:t>
      </w:r>
    </w:p>
    <w:p w14:paraId="6659F9B6"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The following courses (or transfer equivalent): </w:t>
      </w:r>
    </w:p>
    <w:p w14:paraId="24CDAD29" w14:textId="77777777" w:rsidR="00B6053F" w:rsidRPr="00B6053F" w:rsidRDefault="00B6053F" w:rsidP="00D14061">
      <w:pPr>
        <w:pStyle w:val="Default"/>
        <w:numPr>
          <w:ilvl w:val="0"/>
          <w:numId w:val="72"/>
        </w:numPr>
        <w:rPr>
          <w:rFonts w:asciiTheme="minorHAnsi" w:hAnsiTheme="minorHAnsi" w:cstheme="minorHAnsi"/>
          <w:bCs/>
          <w:sz w:val="18"/>
          <w:szCs w:val="18"/>
        </w:rPr>
      </w:pPr>
      <w:r w:rsidRPr="00B6053F">
        <w:rPr>
          <w:rFonts w:asciiTheme="minorHAnsi" w:hAnsiTheme="minorHAnsi" w:cstheme="minorHAnsi"/>
          <w:bCs/>
          <w:sz w:val="18"/>
          <w:szCs w:val="18"/>
        </w:rPr>
        <w:t>4 or more credits of college-level, lab-based Chemistry  </w:t>
      </w:r>
    </w:p>
    <w:p w14:paraId="0178C2E8" w14:textId="6E4FA208" w:rsidR="00B6053F" w:rsidRPr="00B6053F" w:rsidRDefault="00B6053F" w:rsidP="00D14061">
      <w:pPr>
        <w:pStyle w:val="Default"/>
        <w:numPr>
          <w:ilvl w:val="0"/>
          <w:numId w:val="73"/>
        </w:numPr>
        <w:rPr>
          <w:rFonts w:asciiTheme="minorHAnsi" w:hAnsiTheme="minorHAnsi" w:cstheme="minorBidi"/>
          <w:sz w:val="18"/>
          <w:szCs w:val="18"/>
        </w:rPr>
      </w:pPr>
      <w:hyperlink r:id="rId30" w:anchor="tt7816">
        <w:r w:rsidRPr="48B64667">
          <w:rPr>
            <w:rStyle w:val="Hyperlink"/>
            <w:rFonts w:asciiTheme="minorHAnsi" w:hAnsiTheme="minorHAnsi" w:cstheme="minorBidi"/>
            <w:sz w:val="18"/>
            <w:szCs w:val="18"/>
          </w:rPr>
          <w:t>BIO 210 - Anatomy &amp; Physiology I</w:t>
        </w:r>
      </w:hyperlink>
      <w:r w:rsidRPr="48B64667">
        <w:rPr>
          <w:rFonts w:asciiTheme="minorHAnsi" w:hAnsiTheme="minorHAnsi" w:cstheme="minorBidi"/>
          <w:sz w:val="18"/>
          <w:szCs w:val="18"/>
        </w:rPr>
        <w:t>  </w:t>
      </w:r>
      <w:r w:rsidR="069DE312" w:rsidRPr="48B64667">
        <w:rPr>
          <w:rFonts w:asciiTheme="minorHAnsi" w:hAnsiTheme="minorHAnsi" w:cstheme="minorBidi"/>
          <w:sz w:val="18"/>
          <w:szCs w:val="18"/>
        </w:rPr>
        <w:t>*</w:t>
      </w:r>
    </w:p>
    <w:p w14:paraId="10D9FCED" w14:textId="502ACAEF" w:rsidR="00B6053F" w:rsidRPr="00B6053F" w:rsidRDefault="00B6053F" w:rsidP="00D14061">
      <w:pPr>
        <w:pStyle w:val="Default"/>
        <w:numPr>
          <w:ilvl w:val="0"/>
          <w:numId w:val="74"/>
        </w:numPr>
        <w:rPr>
          <w:rFonts w:asciiTheme="minorHAnsi" w:hAnsiTheme="minorHAnsi" w:cstheme="minorBidi"/>
          <w:sz w:val="18"/>
          <w:szCs w:val="18"/>
        </w:rPr>
      </w:pPr>
      <w:hyperlink r:id="rId31" w:anchor="tt2395">
        <w:r w:rsidRPr="48B64667">
          <w:rPr>
            <w:rStyle w:val="Hyperlink"/>
            <w:rFonts w:asciiTheme="minorHAnsi" w:hAnsiTheme="minorHAnsi" w:cstheme="minorBidi"/>
            <w:sz w:val="18"/>
            <w:szCs w:val="18"/>
          </w:rPr>
          <w:t>BIO 211 - Anatomy and Physiology II</w:t>
        </w:r>
      </w:hyperlink>
      <w:r w:rsidR="39B9E8D5" w:rsidRPr="48B64667">
        <w:rPr>
          <w:rFonts w:asciiTheme="minorHAnsi" w:hAnsiTheme="minorHAnsi" w:cstheme="minorBidi"/>
          <w:sz w:val="18"/>
          <w:szCs w:val="18"/>
        </w:rPr>
        <w:t xml:space="preserve"> *</w:t>
      </w:r>
      <w:r w:rsidRPr="48B64667">
        <w:rPr>
          <w:rFonts w:asciiTheme="minorHAnsi" w:hAnsiTheme="minorHAnsi" w:cstheme="minorBidi"/>
          <w:sz w:val="18"/>
          <w:szCs w:val="18"/>
        </w:rPr>
        <w:t>  </w:t>
      </w:r>
    </w:p>
    <w:p w14:paraId="0146A9D3" w14:textId="35B42C2B" w:rsidR="00FE5A5F" w:rsidRPr="007264D2" w:rsidRDefault="00FE5A5F" w:rsidP="00D14061">
      <w:pPr>
        <w:pStyle w:val="Default"/>
        <w:numPr>
          <w:ilvl w:val="1"/>
          <w:numId w:val="74"/>
        </w:numPr>
        <w:tabs>
          <w:tab w:val="clear" w:pos="1440"/>
        </w:tabs>
        <w:ind w:left="720"/>
        <w:rPr>
          <w:rFonts w:asciiTheme="minorHAnsi" w:hAnsiTheme="minorHAnsi" w:cstheme="minorBidi"/>
          <w:sz w:val="18"/>
          <w:szCs w:val="18"/>
        </w:rPr>
      </w:pPr>
      <w:hyperlink r:id="rId32" w:anchor="tt8372">
        <w:r w:rsidRPr="21EFFE4E">
          <w:rPr>
            <w:rStyle w:val="Hyperlink"/>
            <w:rFonts w:asciiTheme="minorHAnsi" w:hAnsiTheme="minorHAnsi" w:cstheme="minorBidi"/>
            <w:sz w:val="18"/>
            <w:szCs w:val="18"/>
          </w:rPr>
          <w:t>BIO 31</w:t>
        </w:r>
        <w:r w:rsidR="011642CC" w:rsidRPr="21EFFE4E">
          <w:rPr>
            <w:rStyle w:val="Hyperlink"/>
            <w:rFonts w:asciiTheme="minorHAnsi" w:hAnsiTheme="minorHAnsi" w:cstheme="minorBidi"/>
            <w:sz w:val="18"/>
            <w:szCs w:val="18"/>
          </w:rPr>
          <w:t>1</w:t>
        </w:r>
        <w:r w:rsidRPr="21EFFE4E">
          <w:rPr>
            <w:rStyle w:val="Hyperlink"/>
            <w:rFonts w:asciiTheme="minorHAnsi" w:hAnsiTheme="minorHAnsi" w:cstheme="minorBidi"/>
            <w:sz w:val="18"/>
            <w:szCs w:val="18"/>
          </w:rPr>
          <w:t xml:space="preserve"> –</w:t>
        </w:r>
        <w:r w:rsidR="009B2053" w:rsidRPr="21EFFE4E">
          <w:rPr>
            <w:rStyle w:val="Hyperlink"/>
            <w:rFonts w:asciiTheme="minorHAnsi" w:hAnsiTheme="minorHAnsi" w:cstheme="minorBidi"/>
            <w:sz w:val="18"/>
            <w:szCs w:val="18"/>
          </w:rPr>
          <w:t xml:space="preserve"> </w:t>
        </w:r>
        <w:r w:rsidR="00282EC5" w:rsidRPr="21EFFE4E">
          <w:rPr>
            <w:rStyle w:val="Hyperlink"/>
            <w:rFonts w:asciiTheme="minorHAnsi" w:hAnsiTheme="minorHAnsi" w:cstheme="minorBidi"/>
            <w:sz w:val="18"/>
            <w:szCs w:val="18"/>
          </w:rPr>
          <w:t xml:space="preserve">General </w:t>
        </w:r>
        <w:r w:rsidRPr="21EFFE4E">
          <w:rPr>
            <w:rStyle w:val="Hyperlink"/>
            <w:rFonts w:asciiTheme="minorHAnsi" w:hAnsiTheme="minorHAnsi" w:cstheme="minorBidi"/>
            <w:sz w:val="18"/>
            <w:szCs w:val="18"/>
          </w:rPr>
          <w:t>Microbiology for Nursing</w:t>
        </w:r>
      </w:hyperlink>
      <w:r w:rsidR="29734E2D" w:rsidRPr="21EFFE4E">
        <w:rPr>
          <w:rFonts w:asciiTheme="minorHAnsi" w:hAnsiTheme="minorHAnsi" w:cstheme="minorBidi"/>
          <w:sz w:val="18"/>
          <w:szCs w:val="18"/>
        </w:rPr>
        <w:t xml:space="preserve"> *</w:t>
      </w:r>
    </w:p>
    <w:p w14:paraId="0EEDA958" w14:textId="59D7EDD0" w:rsidR="00FE5A5F" w:rsidRPr="00A03F0F" w:rsidRDefault="00FE5A5F" w:rsidP="00D14061">
      <w:pPr>
        <w:pStyle w:val="Default"/>
        <w:numPr>
          <w:ilvl w:val="1"/>
          <w:numId w:val="74"/>
        </w:numPr>
        <w:tabs>
          <w:tab w:val="clear" w:pos="1440"/>
          <w:tab w:val="num" w:pos="1080"/>
        </w:tabs>
        <w:ind w:left="720"/>
        <w:rPr>
          <w:rFonts w:asciiTheme="minorHAnsi" w:hAnsiTheme="minorHAnsi" w:cstheme="minorBidi"/>
          <w:sz w:val="18"/>
          <w:szCs w:val="18"/>
        </w:rPr>
      </w:pPr>
      <w:hyperlink r:id="rId33" w:anchor="tt8372">
        <w:r w:rsidRPr="21EFFE4E">
          <w:rPr>
            <w:rStyle w:val="Hyperlink"/>
            <w:rFonts w:asciiTheme="minorHAnsi" w:hAnsiTheme="minorHAnsi" w:cstheme="minorBidi"/>
            <w:sz w:val="18"/>
            <w:szCs w:val="18"/>
          </w:rPr>
          <w:t>NURS 220 – Therapeutic Principles of Infect</w:t>
        </w:r>
        <w:r w:rsidR="7021E9CC" w:rsidRPr="21EFFE4E">
          <w:rPr>
            <w:rStyle w:val="Hyperlink"/>
            <w:rFonts w:asciiTheme="minorHAnsi" w:hAnsiTheme="minorHAnsi" w:cstheme="minorBidi"/>
            <w:sz w:val="18"/>
            <w:szCs w:val="18"/>
          </w:rPr>
          <w:t>i</w:t>
        </w:r>
        <w:r w:rsidRPr="21EFFE4E">
          <w:rPr>
            <w:rStyle w:val="Hyperlink"/>
            <w:rFonts w:asciiTheme="minorHAnsi" w:hAnsiTheme="minorHAnsi" w:cstheme="minorBidi"/>
            <w:sz w:val="18"/>
            <w:szCs w:val="18"/>
          </w:rPr>
          <w:t>ous Disease</w:t>
        </w:r>
      </w:hyperlink>
      <w:r w:rsidR="61053FCC" w:rsidRPr="21EFFE4E">
        <w:rPr>
          <w:rFonts w:asciiTheme="minorHAnsi" w:hAnsiTheme="minorHAnsi" w:cstheme="minorBidi"/>
          <w:sz w:val="18"/>
          <w:szCs w:val="18"/>
        </w:rPr>
        <w:t xml:space="preserve"> *</w:t>
      </w:r>
    </w:p>
    <w:p w14:paraId="568D6C8E" w14:textId="70F575E4" w:rsidR="00C13FC1" w:rsidRPr="00EB3096" w:rsidRDefault="00464BBB" w:rsidP="00D14061">
      <w:pPr>
        <w:pStyle w:val="Default"/>
        <w:numPr>
          <w:ilvl w:val="0"/>
          <w:numId w:val="75"/>
        </w:numPr>
        <w:rPr>
          <w:rFonts w:asciiTheme="minorHAnsi" w:hAnsiTheme="minorHAnsi" w:cstheme="minorBidi"/>
          <w:sz w:val="18"/>
          <w:szCs w:val="18"/>
        </w:rPr>
      </w:pPr>
      <w:hyperlink r:id="rId34">
        <w:r w:rsidRPr="21EFFE4E">
          <w:rPr>
            <w:rStyle w:val="Hyperlink"/>
            <w:rFonts w:asciiTheme="minorHAnsi" w:hAnsiTheme="minorHAnsi" w:cstheme="minorBidi"/>
            <w:sz w:val="18"/>
            <w:szCs w:val="18"/>
          </w:rPr>
          <w:t xml:space="preserve">BIO 412 </w:t>
        </w:r>
        <w:r w:rsidR="004F0FAA" w:rsidRPr="21EFFE4E">
          <w:rPr>
            <w:rStyle w:val="Hyperlink"/>
            <w:rFonts w:asciiTheme="minorHAnsi" w:hAnsiTheme="minorHAnsi" w:cstheme="minorBidi"/>
            <w:sz w:val="18"/>
            <w:szCs w:val="18"/>
          </w:rPr>
          <w:t>–</w:t>
        </w:r>
        <w:r w:rsidRPr="21EFFE4E">
          <w:rPr>
            <w:rStyle w:val="Hyperlink"/>
            <w:rFonts w:asciiTheme="minorHAnsi" w:hAnsiTheme="minorHAnsi" w:cstheme="minorBidi"/>
            <w:sz w:val="18"/>
            <w:szCs w:val="18"/>
          </w:rPr>
          <w:t xml:space="preserve"> </w:t>
        </w:r>
        <w:r w:rsidR="00C13FC1" w:rsidRPr="21EFFE4E">
          <w:rPr>
            <w:rStyle w:val="Hyperlink"/>
            <w:rFonts w:asciiTheme="minorHAnsi" w:hAnsiTheme="minorHAnsi" w:cstheme="minorBidi"/>
            <w:sz w:val="18"/>
            <w:szCs w:val="18"/>
          </w:rPr>
          <w:t>Patho</w:t>
        </w:r>
        <w:r w:rsidR="01ACE4B7" w:rsidRPr="21EFFE4E">
          <w:rPr>
            <w:rStyle w:val="Hyperlink"/>
            <w:rFonts w:asciiTheme="minorHAnsi" w:hAnsiTheme="minorHAnsi" w:cstheme="minorBidi"/>
            <w:sz w:val="18"/>
            <w:szCs w:val="18"/>
          </w:rPr>
          <w:t>physio</w:t>
        </w:r>
        <w:r w:rsidR="00C13FC1" w:rsidRPr="21EFFE4E">
          <w:rPr>
            <w:rStyle w:val="Hyperlink"/>
            <w:rFonts w:asciiTheme="minorHAnsi" w:hAnsiTheme="minorHAnsi" w:cstheme="minorBidi"/>
            <w:sz w:val="18"/>
            <w:szCs w:val="18"/>
          </w:rPr>
          <w:t>logy</w:t>
        </w:r>
        <w:r w:rsidR="004F0FAA" w:rsidRPr="21EFFE4E">
          <w:rPr>
            <w:rStyle w:val="Hyperlink"/>
            <w:rFonts w:asciiTheme="minorHAnsi" w:hAnsiTheme="minorHAnsi" w:cstheme="minorBidi"/>
            <w:sz w:val="18"/>
            <w:szCs w:val="18"/>
          </w:rPr>
          <w:t xml:space="preserve"> (may be complete in first </w:t>
        </w:r>
        <w:r w:rsidR="00772EE9" w:rsidRPr="21EFFE4E">
          <w:rPr>
            <w:rStyle w:val="Hyperlink"/>
            <w:rFonts w:asciiTheme="minorHAnsi" w:hAnsiTheme="minorHAnsi" w:cstheme="minorBidi"/>
            <w:sz w:val="18"/>
            <w:szCs w:val="18"/>
          </w:rPr>
          <w:t>8-week</w:t>
        </w:r>
        <w:r w:rsidR="00DE52C4" w:rsidRPr="21EFFE4E">
          <w:rPr>
            <w:rStyle w:val="Hyperlink"/>
            <w:rFonts w:asciiTheme="minorHAnsi" w:hAnsiTheme="minorHAnsi" w:cstheme="minorBidi"/>
            <w:sz w:val="18"/>
            <w:szCs w:val="18"/>
          </w:rPr>
          <w:t xml:space="preserve"> session of program)</w:t>
        </w:r>
      </w:hyperlink>
      <w:r w:rsidR="61452E99" w:rsidRPr="21EFFE4E">
        <w:rPr>
          <w:rFonts w:asciiTheme="minorHAnsi" w:hAnsiTheme="minorHAnsi" w:cstheme="minorBidi"/>
          <w:sz w:val="18"/>
          <w:szCs w:val="18"/>
        </w:rPr>
        <w:t xml:space="preserve"> *</w:t>
      </w:r>
    </w:p>
    <w:p w14:paraId="51294567" w14:textId="77777777" w:rsidR="00B6053F" w:rsidRPr="00B6053F" w:rsidRDefault="00B6053F" w:rsidP="00B6053F">
      <w:pPr>
        <w:pStyle w:val="Default"/>
        <w:rPr>
          <w:rFonts w:asciiTheme="minorHAnsi" w:hAnsiTheme="minorHAnsi" w:cstheme="minorHAnsi"/>
          <w:bCs/>
          <w:sz w:val="18"/>
          <w:szCs w:val="18"/>
        </w:rPr>
      </w:pPr>
      <w:r w:rsidRPr="48B64667">
        <w:rPr>
          <w:rFonts w:asciiTheme="minorHAnsi" w:hAnsiTheme="minorHAnsi" w:cstheme="minorBidi"/>
          <w:sz w:val="18"/>
          <w:szCs w:val="18"/>
        </w:rPr>
        <w:t> </w:t>
      </w:r>
    </w:p>
    <w:p w14:paraId="1E74E1AE" w14:textId="3031ADEC" w:rsidR="637CDC5F" w:rsidRDefault="637CDC5F" w:rsidP="48B64667">
      <w:pPr>
        <w:pStyle w:val="Default"/>
        <w:rPr>
          <w:rFonts w:asciiTheme="minorHAnsi" w:hAnsiTheme="minorHAnsi" w:cstheme="minorBidi"/>
          <w:sz w:val="18"/>
          <w:szCs w:val="18"/>
        </w:rPr>
      </w:pPr>
      <w:r w:rsidRPr="48B64667">
        <w:rPr>
          <w:rFonts w:asciiTheme="minorHAnsi" w:hAnsiTheme="minorHAnsi" w:cstheme="minorBidi"/>
          <w:sz w:val="18"/>
          <w:szCs w:val="18"/>
        </w:rPr>
        <w:t>*Denotes a prerequisite math or science course.</w:t>
      </w:r>
    </w:p>
    <w:p w14:paraId="06D88536" w14:textId="1B7308E8" w:rsidR="48B64667" w:rsidRDefault="48B64667" w:rsidP="48B64667">
      <w:pPr>
        <w:pStyle w:val="Default"/>
        <w:rPr>
          <w:rFonts w:asciiTheme="minorHAnsi" w:hAnsiTheme="minorHAnsi" w:cstheme="minorBidi"/>
          <w:sz w:val="18"/>
          <w:szCs w:val="18"/>
        </w:rPr>
      </w:pPr>
    </w:p>
    <w:p w14:paraId="6CC6A92E" w14:textId="3B4034EC" w:rsidR="637CDC5F" w:rsidRDefault="637CDC5F" w:rsidP="48B64667">
      <w:pPr>
        <w:pStyle w:val="Default"/>
        <w:rPr>
          <w:rFonts w:asciiTheme="minorHAnsi" w:hAnsiTheme="minorHAnsi" w:cstheme="minorBidi"/>
          <w:sz w:val="18"/>
          <w:szCs w:val="18"/>
        </w:rPr>
      </w:pPr>
      <w:r w:rsidRPr="48B64667">
        <w:rPr>
          <w:rFonts w:asciiTheme="minorHAnsi" w:hAnsiTheme="minorHAnsi" w:cstheme="minorBidi"/>
          <w:sz w:val="18"/>
          <w:szCs w:val="18"/>
        </w:rPr>
        <w:t>If pathology is taken during the semester immediately prior to the start of the nursing program and the student does not earn a grade of C or better and/or the cumulative GPA falls below the required 2.75, the student will be required to retake pathology before being admitted to the School of Nursing.</w:t>
      </w:r>
    </w:p>
    <w:p w14:paraId="5F545171" w14:textId="6253DDAA" w:rsidR="48B64667" w:rsidRDefault="48B64667" w:rsidP="48B64667">
      <w:pPr>
        <w:pStyle w:val="Default"/>
        <w:rPr>
          <w:rFonts w:asciiTheme="minorHAnsi" w:hAnsiTheme="minorHAnsi" w:cstheme="minorBidi"/>
          <w:sz w:val="18"/>
          <w:szCs w:val="18"/>
        </w:rPr>
      </w:pPr>
    </w:p>
    <w:p w14:paraId="37586EC0"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
          <w:bCs/>
          <w:sz w:val="18"/>
          <w:szCs w:val="18"/>
        </w:rPr>
        <w:t>Admission Process</w:t>
      </w:r>
      <w:r w:rsidRPr="00B6053F">
        <w:rPr>
          <w:rFonts w:asciiTheme="minorHAnsi" w:hAnsiTheme="minorHAnsi" w:cstheme="minorHAnsi"/>
          <w:bCs/>
          <w:sz w:val="18"/>
          <w:szCs w:val="18"/>
        </w:rPr>
        <w:t> </w:t>
      </w:r>
    </w:p>
    <w:p w14:paraId="569D9450" w14:textId="19BFAE2E" w:rsidR="00B6053F" w:rsidRPr="00B6053F" w:rsidRDefault="00B6053F" w:rsidP="21EFFE4E">
      <w:pPr>
        <w:pStyle w:val="Default"/>
        <w:rPr>
          <w:rFonts w:asciiTheme="minorHAnsi" w:hAnsiTheme="minorHAnsi" w:cstheme="minorBidi"/>
          <w:sz w:val="18"/>
          <w:szCs w:val="18"/>
        </w:rPr>
      </w:pPr>
      <w:r w:rsidRPr="21EFFE4E">
        <w:rPr>
          <w:rFonts w:asciiTheme="minorHAnsi" w:hAnsiTheme="minorHAnsi" w:cstheme="minorBidi"/>
          <w:sz w:val="18"/>
          <w:szCs w:val="18"/>
        </w:rPr>
        <w:t xml:space="preserve">The </w:t>
      </w:r>
      <w:proofErr w:type="spellStart"/>
      <w:r w:rsidRPr="21EFFE4E">
        <w:rPr>
          <w:rFonts w:asciiTheme="minorHAnsi" w:hAnsiTheme="minorHAnsi" w:cstheme="minorBidi"/>
          <w:sz w:val="18"/>
          <w:szCs w:val="18"/>
        </w:rPr>
        <w:t>SoN</w:t>
      </w:r>
      <w:proofErr w:type="spellEnd"/>
      <w:r w:rsidRPr="21EFFE4E">
        <w:rPr>
          <w:rFonts w:asciiTheme="minorHAnsi" w:hAnsiTheme="minorHAnsi" w:cstheme="minorBidi"/>
          <w:sz w:val="18"/>
          <w:szCs w:val="18"/>
        </w:rPr>
        <w:t xml:space="preserve"> </w:t>
      </w:r>
      <w:r w:rsidR="14EC1E81" w:rsidRPr="21EFFE4E">
        <w:rPr>
          <w:rFonts w:asciiTheme="minorHAnsi" w:hAnsiTheme="minorHAnsi" w:cstheme="minorBidi"/>
          <w:sz w:val="18"/>
          <w:szCs w:val="18"/>
        </w:rPr>
        <w:t>Program Specialist, Outreach Coordinator</w:t>
      </w:r>
      <w:r w:rsidRPr="21EFFE4E">
        <w:rPr>
          <w:rFonts w:asciiTheme="minorHAnsi" w:hAnsiTheme="minorHAnsi" w:cstheme="minorBidi"/>
          <w:sz w:val="18"/>
          <w:szCs w:val="18"/>
        </w:rPr>
        <w:t xml:space="preserve"> will review all qualified applications. The </w:t>
      </w:r>
      <w:proofErr w:type="spellStart"/>
      <w:r w:rsidR="00A454F9">
        <w:rPr>
          <w:rFonts w:asciiTheme="minorHAnsi" w:hAnsiTheme="minorHAnsi" w:cstheme="minorBidi"/>
          <w:sz w:val="18"/>
          <w:szCs w:val="18"/>
        </w:rPr>
        <w:t>HPCoHS</w:t>
      </w:r>
      <w:proofErr w:type="spellEnd"/>
      <w:r w:rsidR="00A454F9">
        <w:rPr>
          <w:rFonts w:asciiTheme="minorHAnsi" w:hAnsiTheme="minorHAnsi" w:cstheme="minorBidi"/>
          <w:sz w:val="18"/>
          <w:szCs w:val="18"/>
        </w:rPr>
        <w:t xml:space="preserve"> Dean</w:t>
      </w:r>
      <w:r w:rsidRPr="21EFFE4E">
        <w:rPr>
          <w:rFonts w:asciiTheme="minorHAnsi" w:hAnsiTheme="minorHAnsi" w:cstheme="minorBidi"/>
          <w:sz w:val="18"/>
          <w:szCs w:val="18"/>
        </w:rPr>
        <w:t xml:space="preserve"> is responsible for making the final decision of students eligible for admission. Students will be notified in writing of their acceptance to the nursing major by the </w:t>
      </w:r>
      <w:proofErr w:type="spellStart"/>
      <w:r w:rsidR="00A454F9">
        <w:rPr>
          <w:rFonts w:asciiTheme="minorHAnsi" w:hAnsiTheme="minorHAnsi" w:cstheme="minorBidi"/>
          <w:sz w:val="18"/>
          <w:szCs w:val="18"/>
        </w:rPr>
        <w:t>HPCoHS</w:t>
      </w:r>
      <w:proofErr w:type="spellEnd"/>
      <w:r w:rsidR="00A454F9">
        <w:rPr>
          <w:rFonts w:asciiTheme="minorHAnsi" w:hAnsiTheme="minorHAnsi" w:cstheme="minorBidi"/>
          <w:sz w:val="18"/>
          <w:szCs w:val="18"/>
        </w:rPr>
        <w:t xml:space="preserve"> Dean</w:t>
      </w:r>
      <w:r w:rsidRPr="21EFFE4E">
        <w:rPr>
          <w:rFonts w:asciiTheme="minorHAnsi" w:hAnsiTheme="minorHAnsi" w:cstheme="minorBidi"/>
          <w:sz w:val="18"/>
          <w:szCs w:val="18"/>
        </w:rPr>
        <w:t>. An offer of admission will be rescinded if a student fails to maintain academic eligibility prior to starting the nursing program.  </w:t>
      </w:r>
    </w:p>
    <w:p w14:paraId="764FB5B9"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w:t>
      </w:r>
    </w:p>
    <w:p w14:paraId="6AFB734A" w14:textId="684F19FC"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xml:space="preserve">Admission to the </w:t>
      </w:r>
      <w:r w:rsidR="00DD531E">
        <w:rPr>
          <w:rFonts w:asciiTheme="minorHAnsi" w:hAnsiTheme="minorHAnsi" w:cstheme="minorHAnsi"/>
          <w:bCs/>
          <w:sz w:val="18"/>
          <w:szCs w:val="18"/>
        </w:rPr>
        <w:t>P</w:t>
      </w:r>
      <w:r w:rsidR="00DD531E" w:rsidRPr="00B6053F">
        <w:rPr>
          <w:rFonts w:asciiTheme="minorHAnsi" w:hAnsiTheme="minorHAnsi" w:cstheme="minorHAnsi"/>
          <w:bCs/>
          <w:sz w:val="18"/>
          <w:szCs w:val="18"/>
        </w:rPr>
        <w:t>ost-</w:t>
      </w:r>
      <w:r w:rsidR="00DD531E">
        <w:rPr>
          <w:rFonts w:asciiTheme="minorHAnsi" w:hAnsiTheme="minorHAnsi" w:cstheme="minorHAnsi"/>
          <w:bCs/>
          <w:sz w:val="18"/>
          <w:szCs w:val="18"/>
        </w:rPr>
        <w:t>B</w:t>
      </w:r>
      <w:r w:rsidR="00DD531E" w:rsidRPr="00B6053F">
        <w:rPr>
          <w:rFonts w:asciiTheme="minorHAnsi" w:hAnsiTheme="minorHAnsi" w:cstheme="minorHAnsi"/>
          <w:bCs/>
          <w:sz w:val="18"/>
          <w:szCs w:val="18"/>
        </w:rPr>
        <w:t>accalaureate</w:t>
      </w:r>
      <w:r w:rsidRPr="00B6053F">
        <w:rPr>
          <w:rFonts w:asciiTheme="minorHAnsi" w:hAnsiTheme="minorHAnsi" w:cstheme="minorHAnsi"/>
          <w:bCs/>
          <w:sz w:val="18"/>
          <w:szCs w:val="18"/>
        </w:rPr>
        <w:t xml:space="preserve"> program is competitive; even students who meet the minimum requirements may not be admitted. Because of enrollment limits in the major, the School of Nursing may deny admission to qualified students.  </w:t>
      </w:r>
    </w:p>
    <w:p w14:paraId="4B82CC1A" w14:textId="77777777" w:rsidR="00B6053F" w:rsidRPr="00B6053F" w:rsidRDefault="00B6053F" w:rsidP="00B6053F">
      <w:pPr>
        <w:pStyle w:val="Default"/>
        <w:rPr>
          <w:rFonts w:asciiTheme="minorHAnsi" w:hAnsiTheme="minorHAnsi" w:cstheme="minorHAnsi"/>
          <w:bCs/>
          <w:sz w:val="18"/>
          <w:szCs w:val="18"/>
        </w:rPr>
      </w:pPr>
      <w:r w:rsidRPr="00B6053F">
        <w:rPr>
          <w:rFonts w:asciiTheme="minorHAnsi" w:hAnsiTheme="minorHAnsi" w:cstheme="minorHAnsi"/>
          <w:bCs/>
          <w:sz w:val="18"/>
          <w:szCs w:val="18"/>
        </w:rPr>
        <w:t> </w:t>
      </w:r>
    </w:p>
    <w:p w14:paraId="73DCE2C6" w14:textId="77777777" w:rsidR="00B6053F" w:rsidRPr="00B6053F" w:rsidRDefault="00B6053F" w:rsidP="592F8CF3">
      <w:pPr>
        <w:pStyle w:val="Default"/>
        <w:rPr>
          <w:rFonts w:asciiTheme="minorHAnsi" w:hAnsiTheme="minorHAnsi" w:cstheme="minorBidi"/>
          <w:sz w:val="18"/>
          <w:szCs w:val="18"/>
        </w:rPr>
      </w:pPr>
      <w:r w:rsidRPr="592F8CF3">
        <w:rPr>
          <w:rFonts w:asciiTheme="minorHAnsi" w:hAnsiTheme="minorHAnsi" w:cstheme="minorBidi"/>
          <w:b/>
          <w:bCs/>
          <w:sz w:val="18"/>
          <w:szCs w:val="18"/>
        </w:rPr>
        <w:t>Requirements Prior to Starting Nursing Classes</w:t>
      </w:r>
      <w:r w:rsidRPr="592F8CF3">
        <w:rPr>
          <w:rFonts w:asciiTheme="minorHAnsi" w:hAnsiTheme="minorHAnsi" w:cstheme="minorBidi"/>
          <w:sz w:val="18"/>
          <w:szCs w:val="18"/>
        </w:rPr>
        <w:t> </w:t>
      </w:r>
    </w:p>
    <w:p w14:paraId="55380CAD" w14:textId="0770F643" w:rsidR="00744A87" w:rsidRPr="00425A44" w:rsidRDefault="00744A87" w:rsidP="77EB1BA4">
      <w:pPr>
        <w:pStyle w:val="Default"/>
        <w:rPr>
          <w:rFonts w:asciiTheme="minorHAnsi" w:hAnsiTheme="minorHAnsi" w:cstheme="minorBidi"/>
          <w:sz w:val="18"/>
          <w:szCs w:val="18"/>
        </w:rPr>
      </w:pPr>
      <w:r w:rsidRPr="77EB1BA4">
        <w:rPr>
          <w:rFonts w:asciiTheme="minorHAnsi" w:hAnsiTheme="minorHAnsi" w:cstheme="minorBidi"/>
          <w:sz w:val="18"/>
          <w:szCs w:val="18"/>
        </w:rPr>
        <w:t xml:space="preserve">All students who are admitted to </w:t>
      </w:r>
      <w:r w:rsidR="00E30988" w:rsidRPr="77EB1BA4">
        <w:rPr>
          <w:rFonts w:asciiTheme="minorHAnsi" w:hAnsiTheme="minorHAnsi" w:cstheme="minorBidi"/>
          <w:sz w:val="18"/>
          <w:szCs w:val="18"/>
        </w:rPr>
        <w:t xml:space="preserve">either </w:t>
      </w:r>
      <w:r w:rsidRPr="77EB1BA4">
        <w:rPr>
          <w:rFonts w:asciiTheme="minorHAnsi" w:hAnsiTheme="minorHAnsi" w:cstheme="minorBidi"/>
          <w:sz w:val="18"/>
          <w:szCs w:val="18"/>
        </w:rPr>
        <w:t xml:space="preserve">the </w:t>
      </w:r>
      <w:r w:rsidR="00E30988" w:rsidRPr="77EB1BA4">
        <w:rPr>
          <w:rFonts w:asciiTheme="minorHAnsi" w:hAnsiTheme="minorHAnsi" w:cstheme="minorBidi"/>
          <w:sz w:val="18"/>
          <w:szCs w:val="18"/>
        </w:rPr>
        <w:t xml:space="preserve">Post-Baccalaureate </w:t>
      </w:r>
      <w:r w:rsidRPr="77EB1BA4">
        <w:rPr>
          <w:rFonts w:asciiTheme="minorHAnsi" w:hAnsiTheme="minorHAnsi" w:cstheme="minorBidi"/>
          <w:sz w:val="18"/>
          <w:szCs w:val="18"/>
        </w:rPr>
        <w:t>program must hold</w:t>
      </w:r>
      <w:r w:rsidR="00CB427F" w:rsidRPr="77EB1BA4">
        <w:rPr>
          <w:rFonts w:asciiTheme="minorHAnsi" w:hAnsiTheme="minorHAnsi" w:cstheme="minorBidi"/>
          <w:sz w:val="18"/>
          <w:szCs w:val="18"/>
        </w:rPr>
        <w:t xml:space="preserve"> American Heart Association (AHA)</w:t>
      </w:r>
      <w:r w:rsidRPr="77EB1BA4">
        <w:rPr>
          <w:rFonts w:asciiTheme="minorHAnsi" w:hAnsiTheme="minorHAnsi" w:cstheme="minorBidi"/>
          <w:sz w:val="18"/>
          <w:szCs w:val="18"/>
        </w:rPr>
        <w:t xml:space="preserve"> CPR/BLS</w:t>
      </w:r>
      <w:r w:rsidR="00CB427F" w:rsidRPr="77EB1BA4">
        <w:rPr>
          <w:rFonts w:asciiTheme="minorHAnsi" w:hAnsiTheme="minorHAnsi" w:cstheme="minorBidi"/>
          <w:sz w:val="18"/>
          <w:szCs w:val="18"/>
        </w:rPr>
        <w:t xml:space="preserve"> for Healthcare Providers</w:t>
      </w:r>
      <w:r w:rsidRPr="77EB1BA4">
        <w:rPr>
          <w:rFonts w:asciiTheme="minorHAnsi" w:hAnsiTheme="minorHAnsi" w:cstheme="minorBidi"/>
          <w:sz w:val="18"/>
          <w:szCs w:val="18"/>
        </w:rPr>
        <w:t xml:space="preserve"> certification, complete a Criminal Background Check, and meet health requirements prior to beginning nursing courses. Students who fail to complete ALL of these requirements prior to starting nursing courses will have their admission to the program rescinded.  </w:t>
      </w:r>
    </w:p>
    <w:p w14:paraId="654C9532" w14:textId="77777777" w:rsidR="00386C15" w:rsidRDefault="00386C15" w:rsidP="00D449EA">
      <w:pPr>
        <w:pStyle w:val="Default"/>
        <w:rPr>
          <w:rFonts w:asciiTheme="minorHAnsi" w:hAnsiTheme="minorHAnsi" w:cstheme="minorHAnsi"/>
          <w:bCs/>
          <w:sz w:val="18"/>
          <w:szCs w:val="18"/>
        </w:rPr>
      </w:pPr>
    </w:p>
    <w:p w14:paraId="51456EC6" w14:textId="77777777" w:rsidR="00386C15" w:rsidRDefault="00386C15" w:rsidP="00D449EA">
      <w:pPr>
        <w:pStyle w:val="Default"/>
        <w:rPr>
          <w:rFonts w:asciiTheme="minorHAnsi" w:hAnsiTheme="minorHAnsi" w:cstheme="minorHAnsi"/>
          <w:bCs/>
          <w:sz w:val="18"/>
          <w:szCs w:val="18"/>
        </w:rPr>
      </w:pPr>
    </w:p>
    <w:p w14:paraId="1B17CEAD" w14:textId="05EE4A40" w:rsidR="00386C15" w:rsidRDefault="00386C15" w:rsidP="48B64667">
      <w:pPr>
        <w:jc w:val="center"/>
        <w:textAlignment w:val="baseline"/>
        <w:rPr>
          <w:rFonts w:asciiTheme="minorHAnsi" w:hAnsiTheme="minorHAnsi" w:cstheme="minorBidi"/>
          <w:b/>
          <w:bCs/>
          <w:sz w:val="40"/>
          <w:szCs w:val="40"/>
          <w:u w:val="single"/>
        </w:rPr>
      </w:pPr>
      <w:r w:rsidRPr="48B64667">
        <w:rPr>
          <w:rFonts w:asciiTheme="minorHAnsi" w:hAnsiTheme="minorHAnsi" w:cstheme="minorBidi"/>
          <w:b/>
          <w:bCs/>
          <w:sz w:val="40"/>
          <w:szCs w:val="40"/>
          <w:u w:val="single"/>
        </w:rPr>
        <w:t xml:space="preserve">ACADEMIC PROGRESSION REQUIREMENTS </w:t>
      </w:r>
      <w:r w:rsidR="00F35089" w:rsidRPr="48B64667">
        <w:rPr>
          <w:rFonts w:asciiTheme="minorHAnsi" w:hAnsiTheme="minorHAnsi" w:cstheme="minorBidi"/>
          <w:b/>
          <w:bCs/>
          <w:sz w:val="40"/>
          <w:szCs w:val="40"/>
          <w:u w:val="single"/>
        </w:rPr>
        <w:t>&amp;</w:t>
      </w:r>
      <w:r w:rsidRPr="48B64667">
        <w:rPr>
          <w:rFonts w:asciiTheme="minorHAnsi" w:hAnsiTheme="minorHAnsi" w:cstheme="minorBidi"/>
          <w:b/>
          <w:bCs/>
          <w:sz w:val="40"/>
          <w:szCs w:val="40"/>
          <w:u w:val="single"/>
        </w:rPr>
        <w:t xml:space="preserve"> POLICIES</w:t>
      </w:r>
    </w:p>
    <w:p w14:paraId="7B607DBD" w14:textId="77777777" w:rsidR="00386C15" w:rsidRDefault="00386C15" w:rsidP="48B64667">
      <w:pPr>
        <w:pStyle w:val="paragraph"/>
        <w:spacing w:before="0" w:beforeAutospacing="0" w:after="0" w:afterAutospacing="0"/>
        <w:textAlignment w:val="baseline"/>
        <w:rPr>
          <w:rFonts w:ascii="Calibri" w:hAnsi="Calibri" w:cs="Calibri"/>
          <w:sz w:val="18"/>
          <w:szCs w:val="18"/>
        </w:rPr>
      </w:pPr>
      <w:r w:rsidRPr="48B64667">
        <w:rPr>
          <w:rStyle w:val="normaltextrun"/>
          <w:rFonts w:ascii="Calibri" w:eastAsiaTheme="majorEastAsia" w:hAnsi="Calibri" w:cs="Calibri"/>
          <w:b/>
          <w:bCs/>
          <w:color w:val="221E1F"/>
          <w:sz w:val="18"/>
          <w:szCs w:val="18"/>
        </w:rPr>
        <w:t>REQUIREMENTS TO MEET THE NURSING DEGREE</w:t>
      </w:r>
      <w:r w:rsidRPr="48B64667">
        <w:rPr>
          <w:rStyle w:val="eop"/>
          <w:rFonts w:ascii="Calibri" w:eastAsiaTheme="majorEastAsia" w:hAnsi="Calibri" w:cs="Calibri"/>
          <w:color w:val="221E1F"/>
          <w:sz w:val="18"/>
          <w:szCs w:val="18"/>
        </w:rPr>
        <w:t> </w:t>
      </w:r>
    </w:p>
    <w:p w14:paraId="3FC4B305" w14:textId="77777777" w:rsidR="00386C15" w:rsidRDefault="00386C15" w:rsidP="48B64667">
      <w:pPr>
        <w:pStyle w:val="paragraph"/>
        <w:spacing w:before="0" w:beforeAutospacing="0" w:after="0" w:afterAutospacing="0"/>
        <w:textAlignment w:val="baseline"/>
        <w:rPr>
          <w:rFonts w:ascii="Calibri" w:hAnsi="Calibri" w:cs="Calibri"/>
          <w:sz w:val="18"/>
          <w:szCs w:val="18"/>
        </w:rPr>
      </w:pPr>
      <w:r w:rsidRPr="48B64667">
        <w:rPr>
          <w:rStyle w:val="eop"/>
          <w:rFonts w:ascii="Calibri" w:eastAsiaTheme="majorEastAsia" w:hAnsi="Calibri" w:cs="Calibri"/>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7095"/>
        <w:gridCol w:w="2297"/>
      </w:tblGrid>
      <w:tr w:rsidR="00386C15" w14:paraId="6ED0A3C8" w14:textId="77777777" w:rsidTr="48B64667">
        <w:trPr>
          <w:trHeight w:val="270"/>
        </w:trPr>
        <w:tc>
          <w:tcPr>
            <w:tcW w:w="525" w:type="dxa"/>
            <w:tcBorders>
              <w:top w:val="single" w:sz="6" w:space="0" w:color="auto"/>
              <w:left w:val="single" w:sz="6" w:space="0" w:color="auto"/>
              <w:bottom w:val="single" w:sz="6" w:space="0" w:color="auto"/>
              <w:right w:val="single" w:sz="6" w:space="0" w:color="auto"/>
            </w:tcBorders>
            <w:hideMark/>
          </w:tcPr>
          <w:p w14:paraId="7814AE4A"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sz w:val="18"/>
                <w:szCs w:val="18"/>
              </w:rPr>
            </w:pPr>
            <w:r w:rsidRPr="48B64667">
              <w:rPr>
                <w:rStyle w:val="eop"/>
                <w:rFonts w:ascii="Calibri" w:eastAsiaTheme="majorEastAsia" w:hAnsi="Calibri" w:cs="Calibri"/>
                <w:sz w:val="18"/>
                <w:szCs w:val="18"/>
              </w:rPr>
              <w:t> </w:t>
            </w:r>
          </w:p>
        </w:tc>
        <w:tc>
          <w:tcPr>
            <w:tcW w:w="7635" w:type="dxa"/>
            <w:tcBorders>
              <w:top w:val="single" w:sz="6" w:space="0" w:color="auto"/>
              <w:left w:val="single" w:sz="6" w:space="0" w:color="auto"/>
              <w:bottom w:val="single" w:sz="6" w:space="0" w:color="auto"/>
              <w:right w:val="single" w:sz="6" w:space="0" w:color="auto"/>
            </w:tcBorders>
            <w:vAlign w:val="center"/>
            <w:hideMark/>
          </w:tcPr>
          <w:p w14:paraId="4C6F472A"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sz w:val="18"/>
                <w:szCs w:val="18"/>
              </w:rPr>
              <w:t>General Education Requirement</w:t>
            </w:r>
            <w:r w:rsidRPr="48B64667">
              <w:rPr>
                <w:rStyle w:val="eop"/>
                <w:rFonts w:ascii="Calibri" w:eastAsiaTheme="majorEastAsia" w:hAnsi="Calibri" w:cs="Calibri"/>
                <w:sz w:val="18"/>
                <w:szCs w:val="18"/>
              </w:rPr>
              <w:t> </w:t>
            </w:r>
          </w:p>
        </w:tc>
        <w:tc>
          <w:tcPr>
            <w:tcW w:w="2445" w:type="dxa"/>
            <w:tcBorders>
              <w:top w:val="single" w:sz="6" w:space="0" w:color="auto"/>
              <w:left w:val="single" w:sz="6" w:space="0" w:color="auto"/>
              <w:bottom w:val="single" w:sz="6" w:space="0" w:color="auto"/>
              <w:right w:val="single" w:sz="6" w:space="0" w:color="auto"/>
            </w:tcBorders>
            <w:hideMark/>
          </w:tcPr>
          <w:p w14:paraId="640A00E1"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sz w:val="18"/>
                <w:szCs w:val="18"/>
              </w:rPr>
              <w:t>Minimum Number of Credits per course</w:t>
            </w:r>
            <w:r w:rsidRPr="48B64667">
              <w:rPr>
                <w:rStyle w:val="eop"/>
                <w:rFonts w:ascii="Calibri" w:eastAsiaTheme="majorEastAsia" w:hAnsi="Calibri" w:cs="Calibri"/>
                <w:sz w:val="18"/>
                <w:szCs w:val="18"/>
              </w:rPr>
              <w:t> </w:t>
            </w:r>
          </w:p>
        </w:tc>
      </w:tr>
      <w:tr w:rsidR="00386C15" w14:paraId="625148FC" w14:textId="77777777" w:rsidTr="48B64667">
        <w:trPr>
          <w:trHeight w:val="270"/>
        </w:trPr>
        <w:tc>
          <w:tcPr>
            <w:tcW w:w="525" w:type="dxa"/>
            <w:vMerge w:val="restart"/>
            <w:tcBorders>
              <w:top w:val="single" w:sz="6" w:space="0" w:color="auto"/>
              <w:left w:val="single" w:sz="6" w:space="0" w:color="auto"/>
              <w:bottom w:val="single" w:sz="6" w:space="0" w:color="auto"/>
              <w:right w:val="single" w:sz="6" w:space="0" w:color="auto"/>
            </w:tcBorders>
            <w:hideMark/>
          </w:tcPr>
          <w:p w14:paraId="55282D03" w14:textId="77777777" w:rsidR="00386C15" w:rsidRDefault="00386C15" w:rsidP="48B64667">
            <w:pPr>
              <w:pStyle w:val="paragraph"/>
              <w:spacing w:before="0" w:beforeAutospacing="0" w:after="0" w:afterAutospacing="0"/>
              <w:ind w:left="105" w:right="105"/>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sz w:val="18"/>
                <w:szCs w:val="18"/>
              </w:rPr>
              <w:t>FOUNDATIONS</w:t>
            </w:r>
            <w:r w:rsidRPr="48B64667">
              <w:rPr>
                <w:rStyle w:val="eop"/>
                <w:rFonts w:ascii="Calibri" w:eastAsiaTheme="majorEastAsia" w:hAnsi="Calibri" w:cs="Calibri"/>
                <w:sz w:val="18"/>
                <w:szCs w:val="18"/>
              </w:rPr>
              <w:t> </w:t>
            </w:r>
          </w:p>
        </w:tc>
        <w:tc>
          <w:tcPr>
            <w:tcW w:w="7635" w:type="dxa"/>
            <w:tcBorders>
              <w:top w:val="single" w:sz="6" w:space="0" w:color="auto"/>
              <w:left w:val="single" w:sz="6" w:space="0" w:color="auto"/>
              <w:bottom w:val="single" w:sz="6" w:space="0" w:color="auto"/>
              <w:right w:val="single" w:sz="6" w:space="0" w:color="auto"/>
            </w:tcBorders>
            <w:hideMark/>
          </w:tcPr>
          <w:p w14:paraId="0153A196" w14:textId="003530E6"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 xml:space="preserve">EDGEWOOD </w:t>
            </w:r>
            <w:r w:rsidR="00DC0C0B" w:rsidRPr="48B64667">
              <w:rPr>
                <w:rStyle w:val="normaltextrun"/>
                <w:rFonts w:ascii="Calibri" w:eastAsiaTheme="majorEastAsia" w:hAnsi="Calibri" w:cs="Calibri"/>
                <w:b/>
                <w:bCs/>
                <w:color w:val="000000" w:themeColor="text1"/>
                <w:sz w:val="18"/>
                <w:szCs w:val="18"/>
              </w:rPr>
              <w:t xml:space="preserve">UNIVERSITY </w:t>
            </w:r>
            <w:r w:rsidRPr="48B64667">
              <w:rPr>
                <w:rStyle w:val="normaltextrun"/>
                <w:rFonts w:ascii="Calibri" w:eastAsiaTheme="majorEastAsia" w:hAnsi="Calibri" w:cs="Calibri"/>
                <w:b/>
                <w:bCs/>
                <w:color w:val="000000" w:themeColor="text1"/>
                <w:sz w:val="18"/>
                <w:szCs w:val="18"/>
              </w:rPr>
              <w:t>101</w:t>
            </w:r>
            <w:r w:rsidRPr="48B64667">
              <w:rPr>
                <w:rStyle w:val="eop"/>
                <w:rFonts w:ascii="Calibri" w:eastAsiaTheme="majorEastAsia" w:hAnsi="Calibri" w:cs="Calibri"/>
                <w:color w:val="000000" w:themeColor="text1"/>
                <w:sz w:val="18"/>
                <w:szCs w:val="18"/>
              </w:rPr>
              <w:t> </w:t>
            </w:r>
          </w:p>
          <w:p w14:paraId="006AB4A3"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IC 101</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18A08D16"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sz w:val="18"/>
                <w:szCs w:val="18"/>
              </w:rPr>
              <w:t>1</w:t>
            </w:r>
            <w:r w:rsidRPr="48B64667">
              <w:rPr>
                <w:rStyle w:val="eop"/>
                <w:rFonts w:ascii="Calibri" w:eastAsiaTheme="majorEastAsia" w:hAnsi="Calibri" w:cs="Calibri"/>
                <w:sz w:val="18"/>
                <w:szCs w:val="18"/>
              </w:rPr>
              <w:t> </w:t>
            </w:r>
          </w:p>
        </w:tc>
      </w:tr>
      <w:tr w:rsidR="00386C15" w14:paraId="09246E76" w14:textId="77777777" w:rsidTr="48B64667">
        <w:trPr>
          <w:trHeight w:val="270"/>
        </w:trPr>
        <w:tc>
          <w:tcPr>
            <w:tcW w:w="0" w:type="auto"/>
            <w:vMerge/>
            <w:vAlign w:val="center"/>
            <w:hideMark/>
          </w:tcPr>
          <w:p w14:paraId="6369E1BF"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hideMark/>
          </w:tcPr>
          <w:p w14:paraId="700637A6"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WRITTEN COMMUNICATION</w:t>
            </w:r>
            <w:r w:rsidRPr="48B64667">
              <w:rPr>
                <w:rStyle w:val="eop"/>
                <w:rFonts w:ascii="Calibri" w:eastAsiaTheme="majorEastAsia" w:hAnsi="Calibri" w:cs="Calibri"/>
                <w:color w:val="000000" w:themeColor="text1"/>
                <w:sz w:val="18"/>
                <w:szCs w:val="18"/>
              </w:rPr>
              <w:t> </w:t>
            </w:r>
          </w:p>
          <w:p w14:paraId="3991BE49"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lastRenderedPageBreak/>
              <w:t>ENG 110</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73DCE6A"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sz w:val="18"/>
                <w:szCs w:val="18"/>
              </w:rPr>
              <w:lastRenderedPageBreak/>
              <w:t>3</w:t>
            </w:r>
            <w:r w:rsidRPr="48B64667">
              <w:rPr>
                <w:rStyle w:val="eop"/>
                <w:rFonts w:ascii="Calibri" w:eastAsiaTheme="majorEastAsia" w:hAnsi="Calibri" w:cs="Calibri"/>
                <w:sz w:val="18"/>
                <w:szCs w:val="18"/>
              </w:rPr>
              <w:t> </w:t>
            </w:r>
          </w:p>
        </w:tc>
      </w:tr>
      <w:tr w:rsidR="00386C15" w14:paraId="49D79D37" w14:textId="77777777" w:rsidTr="48B64667">
        <w:trPr>
          <w:trHeight w:val="510"/>
        </w:trPr>
        <w:tc>
          <w:tcPr>
            <w:tcW w:w="0" w:type="auto"/>
            <w:vMerge/>
            <w:vAlign w:val="center"/>
            <w:hideMark/>
          </w:tcPr>
          <w:p w14:paraId="55AE4FF3"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hideMark/>
          </w:tcPr>
          <w:p w14:paraId="1B3E0821"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ORAL COMMUNICATION</w:t>
            </w:r>
            <w:r w:rsidRPr="48B64667">
              <w:rPr>
                <w:rStyle w:val="eop"/>
                <w:rFonts w:ascii="Calibri" w:eastAsiaTheme="majorEastAsia" w:hAnsi="Calibri" w:cs="Calibri"/>
                <w:color w:val="000000" w:themeColor="text1"/>
                <w:sz w:val="18"/>
                <w:szCs w:val="18"/>
              </w:rPr>
              <w:t> </w:t>
            </w:r>
          </w:p>
          <w:p w14:paraId="35CA8E37"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COMMS 100</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36BE9E9C"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sz w:val="18"/>
                <w:szCs w:val="18"/>
              </w:rPr>
              <w:t>3</w:t>
            </w:r>
            <w:r w:rsidRPr="48B64667">
              <w:rPr>
                <w:rStyle w:val="eop"/>
                <w:rFonts w:ascii="Calibri" w:eastAsiaTheme="majorEastAsia" w:hAnsi="Calibri" w:cs="Calibri"/>
                <w:sz w:val="18"/>
                <w:szCs w:val="18"/>
              </w:rPr>
              <w:t> </w:t>
            </w:r>
          </w:p>
        </w:tc>
      </w:tr>
      <w:tr w:rsidR="00386C15" w14:paraId="2130EA49" w14:textId="77777777" w:rsidTr="48B64667">
        <w:trPr>
          <w:trHeight w:val="270"/>
        </w:trPr>
        <w:tc>
          <w:tcPr>
            <w:tcW w:w="525" w:type="dxa"/>
            <w:vMerge w:val="restart"/>
            <w:tcBorders>
              <w:top w:val="single" w:sz="6" w:space="0" w:color="auto"/>
              <w:left w:val="single" w:sz="6" w:space="0" w:color="auto"/>
              <w:bottom w:val="single" w:sz="6" w:space="0" w:color="auto"/>
              <w:right w:val="single" w:sz="6" w:space="0" w:color="auto"/>
            </w:tcBorders>
            <w:hideMark/>
          </w:tcPr>
          <w:p w14:paraId="6FB718F3" w14:textId="77777777" w:rsidR="00386C15" w:rsidRDefault="00386C15" w:rsidP="48B64667">
            <w:pPr>
              <w:pStyle w:val="paragraph"/>
              <w:spacing w:before="0" w:beforeAutospacing="0" w:after="0" w:afterAutospacing="0"/>
              <w:ind w:left="105" w:right="105"/>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sz w:val="18"/>
                <w:szCs w:val="18"/>
              </w:rPr>
              <w:t>COR</w:t>
            </w:r>
            <w:r w:rsidRPr="48B64667">
              <w:rPr>
                <w:rStyle w:val="eop"/>
                <w:rFonts w:ascii="Calibri" w:eastAsiaTheme="majorEastAsia" w:hAnsi="Calibri" w:cs="Calibri"/>
                <w:sz w:val="18"/>
                <w:szCs w:val="18"/>
              </w:rPr>
              <w:t> </w:t>
            </w:r>
          </w:p>
        </w:tc>
        <w:tc>
          <w:tcPr>
            <w:tcW w:w="7635" w:type="dxa"/>
            <w:tcBorders>
              <w:top w:val="single" w:sz="6" w:space="0" w:color="auto"/>
              <w:left w:val="single" w:sz="6" w:space="0" w:color="auto"/>
              <w:bottom w:val="single" w:sz="6" w:space="0" w:color="auto"/>
              <w:right w:val="single" w:sz="6" w:space="0" w:color="auto"/>
            </w:tcBorders>
            <w:vAlign w:val="center"/>
            <w:hideMark/>
          </w:tcPr>
          <w:p w14:paraId="5E45178A"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COR 1</w:t>
            </w:r>
            <w:r w:rsidRPr="48B64667">
              <w:rPr>
                <w:rStyle w:val="normaltextrun"/>
                <w:rFonts w:ascii="Calibri" w:eastAsiaTheme="majorEastAsia" w:hAnsi="Calibri" w:cs="Calibri"/>
                <w:color w:val="000000" w:themeColor="text1"/>
                <w:sz w:val="18"/>
                <w:szCs w:val="18"/>
              </w:rPr>
              <w:t> </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1BA4ED51"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1114C25C" w14:textId="77777777" w:rsidTr="48B64667">
        <w:trPr>
          <w:trHeight w:val="270"/>
        </w:trPr>
        <w:tc>
          <w:tcPr>
            <w:tcW w:w="0" w:type="auto"/>
            <w:vMerge/>
            <w:vAlign w:val="center"/>
            <w:hideMark/>
          </w:tcPr>
          <w:p w14:paraId="6C98AC49"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38166E72"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COR 2</w:t>
            </w:r>
            <w:r w:rsidRPr="48B64667">
              <w:rPr>
                <w:rStyle w:val="normaltextrun"/>
                <w:rFonts w:ascii="Calibri" w:eastAsiaTheme="majorEastAsia" w:hAnsi="Calibri" w:cs="Calibri"/>
                <w:color w:val="000000" w:themeColor="text1"/>
                <w:sz w:val="18"/>
                <w:szCs w:val="18"/>
              </w:rPr>
              <w:t> </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4F97E40E"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6620BFAD" w14:textId="77777777" w:rsidTr="48B64667">
        <w:trPr>
          <w:trHeight w:val="270"/>
        </w:trPr>
        <w:tc>
          <w:tcPr>
            <w:tcW w:w="0" w:type="auto"/>
            <w:vMerge/>
            <w:vAlign w:val="center"/>
            <w:hideMark/>
          </w:tcPr>
          <w:p w14:paraId="6470EBA8"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5B0D7AA0"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COR 3</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F2629DD"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4777A3AB" w14:textId="77777777" w:rsidTr="48B64667">
        <w:trPr>
          <w:trHeight w:val="270"/>
        </w:trPr>
        <w:tc>
          <w:tcPr>
            <w:tcW w:w="525" w:type="dxa"/>
            <w:vMerge w:val="restart"/>
            <w:tcBorders>
              <w:top w:val="single" w:sz="6" w:space="0" w:color="auto"/>
              <w:left w:val="single" w:sz="6" w:space="0" w:color="auto"/>
              <w:bottom w:val="single" w:sz="6" w:space="0" w:color="auto"/>
              <w:right w:val="single" w:sz="6" w:space="0" w:color="auto"/>
            </w:tcBorders>
            <w:hideMark/>
          </w:tcPr>
          <w:p w14:paraId="11663920" w14:textId="77777777" w:rsidR="00386C15" w:rsidRDefault="00386C15" w:rsidP="48B64667">
            <w:pPr>
              <w:pStyle w:val="paragraph"/>
              <w:spacing w:before="0" w:beforeAutospacing="0" w:after="0" w:afterAutospacing="0"/>
              <w:ind w:left="105" w:right="105"/>
              <w:jc w:val="center"/>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sz w:val="18"/>
                <w:szCs w:val="18"/>
              </w:rPr>
              <w:t>LIBERAL ARTS</w:t>
            </w:r>
            <w:r w:rsidRPr="48B64667">
              <w:rPr>
                <w:rStyle w:val="eop"/>
                <w:rFonts w:ascii="Calibri" w:eastAsiaTheme="majorEastAsia" w:hAnsi="Calibri" w:cs="Calibri"/>
                <w:sz w:val="18"/>
                <w:szCs w:val="18"/>
              </w:rPr>
              <w:t> </w:t>
            </w:r>
          </w:p>
        </w:tc>
        <w:tc>
          <w:tcPr>
            <w:tcW w:w="7635" w:type="dxa"/>
            <w:tcBorders>
              <w:top w:val="single" w:sz="6" w:space="0" w:color="auto"/>
              <w:left w:val="single" w:sz="6" w:space="0" w:color="auto"/>
              <w:bottom w:val="single" w:sz="6" w:space="0" w:color="auto"/>
              <w:right w:val="single" w:sz="6" w:space="0" w:color="auto"/>
            </w:tcBorders>
            <w:vAlign w:val="center"/>
            <w:hideMark/>
          </w:tcPr>
          <w:p w14:paraId="19AA3BF9"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aps/>
                <w:color w:val="000000" w:themeColor="text1"/>
                <w:sz w:val="18"/>
                <w:szCs w:val="18"/>
              </w:rPr>
              <w:t>Create: Study of the Arts  </w:t>
            </w:r>
            <w:r w:rsidRPr="48B64667">
              <w:rPr>
                <w:rStyle w:val="eop"/>
                <w:rFonts w:ascii="Calibri" w:eastAsiaTheme="majorEastAsia" w:hAnsi="Calibri" w:cs="Calibri"/>
                <w:color w:val="000000" w:themeColor="text1"/>
                <w:sz w:val="18"/>
                <w:szCs w:val="18"/>
              </w:rPr>
              <w:t> </w:t>
            </w:r>
          </w:p>
          <w:p w14:paraId="32CB6D8A"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ART (ART) OR MUSIC (MUS) OR THEATRE (THA) COURSES </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413615CF"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p w14:paraId="52EF7566"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eop"/>
                <w:rFonts w:ascii="Calibri" w:eastAsiaTheme="majorEastAsia" w:hAnsi="Calibri" w:cs="Calibri"/>
                <w:color w:val="000000" w:themeColor="text1"/>
                <w:sz w:val="18"/>
                <w:szCs w:val="18"/>
              </w:rPr>
              <w:t> </w:t>
            </w:r>
          </w:p>
        </w:tc>
      </w:tr>
      <w:tr w:rsidR="00386C15" w14:paraId="0C66D939" w14:textId="77777777" w:rsidTr="48B64667">
        <w:trPr>
          <w:trHeight w:val="270"/>
        </w:trPr>
        <w:tc>
          <w:tcPr>
            <w:tcW w:w="0" w:type="auto"/>
            <w:vMerge/>
            <w:vAlign w:val="center"/>
            <w:hideMark/>
          </w:tcPr>
          <w:p w14:paraId="53CEBA40"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3CCC0F01"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aps/>
                <w:color w:val="000000" w:themeColor="text1"/>
                <w:sz w:val="18"/>
                <w:szCs w:val="18"/>
              </w:rPr>
              <w:t>Reflect: Reflection ON the HUMAN EXPERIENCE</w:t>
            </w:r>
            <w:r w:rsidRPr="48B64667">
              <w:rPr>
                <w:rStyle w:val="eop"/>
                <w:rFonts w:ascii="Calibri" w:eastAsiaTheme="majorEastAsia" w:hAnsi="Calibri" w:cs="Calibri"/>
                <w:color w:val="000000" w:themeColor="text1"/>
                <w:sz w:val="18"/>
                <w:szCs w:val="18"/>
              </w:rPr>
              <w:t> </w:t>
            </w:r>
          </w:p>
          <w:p w14:paraId="7B686676"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 xml:space="preserve">HISTORY (HIS) OR ENGLISH (ENG) </w:t>
            </w:r>
            <w:r w:rsidRPr="48B64667">
              <w:rPr>
                <w:rStyle w:val="normaltextrun"/>
                <w:rFonts w:ascii="Calibri" w:eastAsiaTheme="majorEastAsia" w:hAnsi="Calibri" w:cs="Calibri"/>
                <w:i/>
                <w:iCs/>
                <w:color w:val="000000" w:themeColor="text1"/>
                <w:sz w:val="18"/>
                <w:szCs w:val="18"/>
              </w:rPr>
              <w:t>Not 110</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6F2FB98C"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p w14:paraId="14EE134B"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eop"/>
                <w:rFonts w:ascii="Calibri" w:eastAsiaTheme="majorEastAsia" w:hAnsi="Calibri" w:cs="Calibri"/>
                <w:color w:val="000000" w:themeColor="text1"/>
                <w:sz w:val="18"/>
                <w:szCs w:val="18"/>
              </w:rPr>
              <w:t> </w:t>
            </w:r>
          </w:p>
        </w:tc>
      </w:tr>
      <w:tr w:rsidR="00386C15" w14:paraId="1FB8C168" w14:textId="77777777" w:rsidTr="48B64667">
        <w:trPr>
          <w:trHeight w:val="270"/>
        </w:trPr>
        <w:tc>
          <w:tcPr>
            <w:tcW w:w="0" w:type="auto"/>
            <w:vMerge/>
            <w:vAlign w:val="center"/>
            <w:hideMark/>
          </w:tcPr>
          <w:p w14:paraId="60A8234A"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2D5EC7F1"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aps/>
                <w:color w:val="000000" w:themeColor="text1"/>
                <w:sz w:val="18"/>
                <w:szCs w:val="18"/>
              </w:rPr>
              <w:t>Solve: Problem Solving </w:t>
            </w:r>
            <w:r w:rsidRPr="48B64667">
              <w:rPr>
                <w:rStyle w:val="eop"/>
                <w:rFonts w:ascii="Calibri" w:eastAsiaTheme="majorEastAsia" w:hAnsi="Calibri" w:cs="Calibri"/>
                <w:color w:val="000000" w:themeColor="text1"/>
                <w:sz w:val="18"/>
                <w:szCs w:val="18"/>
              </w:rPr>
              <w:t> </w:t>
            </w:r>
          </w:p>
          <w:p w14:paraId="28293E45"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MATHEMATICS (MATH) OR COMPUTER SCIENCE (CS) COURSES</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5146AF1D"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767434B5" w14:textId="77777777" w:rsidTr="48B64667">
        <w:trPr>
          <w:trHeight w:val="270"/>
        </w:trPr>
        <w:tc>
          <w:tcPr>
            <w:tcW w:w="0" w:type="auto"/>
            <w:vMerge/>
            <w:vAlign w:val="center"/>
            <w:hideMark/>
          </w:tcPr>
          <w:p w14:paraId="0DE06C68"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75AB790A"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SEARCH: SEARCH FOR TRUTH</w:t>
            </w:r>
            <w:r w:rsidRPr="48B64667">
              <w:rPr>
                <w:rStyle w:val="eop"/>
                <w:rFonts w:ascii="Calibri" w:eastAsiaTheme="majorEastAsia" w:hAnsi="Calibri" w:cs="Calibri"/>
                <w:color w:val="000000" w:themeColor="text1"/>
                <w:sz w:val="18"/>
                <w:szCs w:val="18"/>
              </w:rPr>
              <w:t> </w:t>
            </w:r>
          </w:p>
          <w:p w14:paraId="4E4F7BBA"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RELIGIOUS STUDY (RS) OR PHILOSOPHY (PHIL) COURSES</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5A4A7B97"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7486193D" w14:textId="77777777" w:rsidTr="48B64667">
        <w:trPr>
          <w:trHeight w:val="270"/>
        </w:trPr>
        <w:tc>
          <w:tcPr>
            <w:tcW w:w="0" w:type="auto"/>
            <w:vMerge/>
            <w:vAlign w:val="center"/>
            <w:hideMark/>
          </w:tcPr>
          <w:p w14:paraId="6316F053"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020E81A3"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olor w:val="000000" w:themeColor="text1"/>
                <w:sz w:val="18"/>
                <w:szCs w:val="18"/>
              </w:rPr>
              <w:t xml:space="preserve">UNDERSTAND: </w:t>
            </w:r>
            <w:r w:rsidRPr="48B64667">
              <w:rPr>
                <w:rStyle w:val="normaltextrun"/>
                <w:rFonts w:ascii="Calibri" w:eastAsiaTheme="majorEastAsia" w:hAnsi="Calibri" w:cs="Calibri"/>
                <w:b/>
                <w:bCs/>
                <w:caps/>
                <w:color w:val="000000" w:themeColor="text1"/>
                <w:sz w:val="18"/>
                <w:szCs w:val="18"/>
              </w:rPr>
              <w:t>Engaged Citizenship</w:t>
            </w:r>
            <w:r w:rsidRPr="48B64667">
              <w:rPr>
                <w:rStyle w:val="normaltextrun"/>
                <w:rFonts w:ascii="Calibri" w:eastAsiaTheme="majorEastAsia" w:hAnsi="Calibri" w:cs="Calibri"/>
                <w:b/>
                <w:bCs/>
                <w:color w:val="000000" w:themeColor="text1"/>
                <w:sz w:val="18"/>
                <w:szCs w:val="18"/>
              </w:rPr>
              <w:t> </w:t>
            </w:r>
            <w:r w:rsidRPr="48B64667">
              <w:rPr>
                <w:rStyle w:val="eop"/>
                <w:rFonts w:ascii="Calibri" w:eastAsiaTheme="majorEastAsia" w:hAnsi="Calibri" w:cs="Calibri"/>
                <w:color w:val="000000" w:themeColor="text1"/>
                <w:sz w:val="18"/>
                <w:szCs w:val="18"/>
              </w:rPr>
              <w:t> </w:t>
            </w:r>
          </w:p>
          <w:p w14:paraId="019009C2"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GLOBAL STUDIES (GS), ETHNIC STUDIES (ETHS), ENVIRONMENTAL SCIENCES (ENVS), WOMEN AND GENDER STUDIES (WS), FOREIGN LANGUAGE COURSES</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0DD30C28"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264D3303" w14:textId="77777777" w:rsidTr="48B64667">
        <w:trPr>
          <w:trHeight w:val="270"/>
        </w:trPr>
        <w:tc>
          <w:tcPr>
            <w:tcW w:w="0" w:type="auto"/>
            <w:vMerge/>
            <w:vAlign w:val="center"/>
            <w:hideMark/>
          </w:tcPr>
          <w:p w14:paraId="57832782"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5D8F9D49"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b/>
                <w:bCs/>
                <w:caps/>
                <w:color w:val="000000" w:themeColor="text1"/>
                <w:sz w:val="18"/>
                <w:szCs w:val="18"/>
              </w:rPr>
              <w:t>ANALYZE: Analysis of human behavior and social structure </w:t>
            </w:r>
            <w:r w:rsidRPr="48B64667">
              <w:rPr>
                <w:rStyle w:val="eop"/>
                <w:rFonts w:ascii="Calibri" w:eastAsiaTheme="majorEastAsia" w:hAnsi="Calibri" w:cs="Calibri"/>
                <w:color w:val="000000" w:themeColor="text1"/>
                <w:sz w:val="18"/>
                <w:szCs w:val="18"/>
              </w:rPr>
              <w:t> </w:t>
            </w:r>
          </w:p>
          <w:p w14:paraId="6991EB69"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ECONOMICS (ECON), CRIMINAL JUSTICE (CJ), PSYCHOLOGY (PSY) POLITICAL SCIENCE (PS), SOCIOLOGY (SOC), GEOGRAPHY (GEOG) COURSES</w:t>
            </w:r>
            <w:r w:rsidRPr="48B64667">
              <w:rPr>
                <w:rStyle w:val="eop"/>
                <w:rFonts w:ascii="Calibri" w:eastAsiaTheme="majorEastAsia" w:hAnsi="Calibri" w:cs="Calibri"/>
                <w:color w:val="000000" w:themeColor="text1"/>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1E00F895"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3</w:t>
            </w:r>
            <w:r w:rsidRPr="48B64667">
              <w:rPr>
                <w:rStyle w:val="eop"/>
                <w:rFonts w:ascii="Calibri" w:eastAsiaTheme="majorEastAsia" w:hAnsi="Calibri" w:cs="Calibri"/>
                <w:color w:val="000000" w:themeColor="text1"/>
                <w:sz w:val="18"/>
                <w:szCs w:val="18"/>
              </w:rPr>
              <w:t> </w:t>
            </w:r>
          </w:p>
        </w:tc>
      </w:tr>
      <w:tr w:rsidR="00386C15" w14:paraId="0BC7BC6C" w14:textId="77777777" w:rsidTr="48B64667">
        <w:trPr>
          <w:trHeight w:val="270"/>
        </w:trPr>
        <w:tc>
          <w:tcPr>
            <w:tcW w:w="0" w:type="auto"/>
            <w:vMerge/>
            <w:vAlign w:val="center"/>
            <w:hideMark/>
          </w:tcPr>
          <w:p w14:paraId="7AAACD7B" w14:textId="77777777" w:rsidR="00386C15" w:rsidRDefault="00386C15"/>
        </w:tc>
        <w:tc>
          <w:tcPr>
            <w:tcW w:w="7635" w:type="dxa"/>
            <w:tcBorders>
              <w:top w:val="single" w:sz="6" w:space="0" w:color="auto"/>
              <w:left w:val="single" w:sz="6" w:space="0" w:color="auto"/>
              <w:bottom w:val="single" w:sz="6" w:space="0" w:color="auto"/>
              <w:right w:val="single" w:sz="6" w:space="0" w:color="auto"/>
            </w:tcBorders>
            <w:vAlign w:val="center"/>
            <w:hideMark/>
          </w:tcPr>
          <w:p w14:paraId="0599EE42"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b/>
                <w:bCs/>
                <w:caps/>
                <w:sz w:val="18"/>
                <w:szCs w:val="18"/>
              </w:rPr>
              <w:t>EXPLORE: Exploration of the natural world </w:t>
            </w:r>
            <w:r w:rsidRPr="48B64667">
              <w:rPr>
                <w:rStyle w:val="eop"/>
                <w:rFonts w:ascii="Calibri" w:eastAsiaTheme="majorEastAsia" w:hAnsi="Calibri" w:cs="Calibri"/>
                <w:sz w:val="18"/>
                <w:szCs w:val="18"/>
              </w:rPr>
              <w:t> </w:t>
            </w:r>
          </w:p>
          <w:p w14:paraId="7D561624" w14:textId="77777777" w:rsidR="00386C15" w:rsidRDefault="00386C15" w:rsidP="48B64667">
            <w:pPr>
              <w:pStyle w:val="paragraph"/>
              <w:spacing w:before="0" w:beforeAutospacing="0" w:after="0" w:afterAutospacing="0"/>
              <w:textAlignment w:val="baseline"/>
              <w:rPr>
                <w:rStyle w:val="eop"/>
                <w:rFonts w:ascii="Calibri" w:eastAsiaTheme="majorEastAsia" w:hAnsi="Calibri" w:cs="Calibri"/>
                <w:sz w:val="18"/>
                <w:szCs w:val="18"/>
              </w:rPr>
            </w:pPr>
            <w:r w:rsidRPr="48B64667">
              <w:rPr>
                <w:rStyle w:val="normaltextrun"/>
                <w:rFonts w:ascii="Calibri" w:eastAsiaTheme="majorEastAsia" w:hAnsi="Calibri" w:cs="Calibri"/>
                <w:sz w:val="18"/>
                <w:szCs w:val="18"/>
              </w:rPr>
              <w:t>BIOLOGY (BIO), CHEMISTRY (CHEM), PHYSICS (PHYS), GEOSCIENCE (GEOS), NATURAL SCIENCE (NATS) COURSES </w:t>
            </w:r>
            <w:r w:rsidRPr="48B64667">
              <w:rPr>
                <w:rStyle w:val="eop"/>
                <w:rFonts w:ascii="Calibri" w:eastAsiaTheme="majorEastAsia" w:hAnsi="Calibri" w:cs="Calibri"/>
                <w:sz w:val="18"/>
                <w:szCs w:val="18"/>
              </w:rPr>
              <w:t>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6A9C5DCF" w14:textId="77777777" w:rsidR="00386C15" w:rsidRDefault="00386C15" w:rsidP="48B64667">
            <w:pPr>
              <w:pStyle w:val="paragraph"/>
              <w:spacing w:before="0" w:beforeAutospacing="0" w:after="0" w:afterAutospacing="0"/>
              <w:jc w:val="center"/>
              <w:textAlignment w:val="baseline"/>
              <w:rPr>
                <w:rStyle w:val="eop"/>
                <w:rFonts w:ascii="Calibri" w:eastAsiaTheme="majorEastAsia" w:hAnsi="Calibri" w:cs="Calibri"/>
                <w:color w:val="000000" w:themeColor="text1"/>
                <w:sz w:val="18"/>
                <w:szCs w:val="18"/>
              </w:rPr>
            </w:pPr>
            <w:r w:rsidRPr="48B64667">
              <w:rPr>
                <w:rStyle w:val="normaltextrun"/>
                <w:rFonts w:ascii="Calibri" w:eastAsiaTheme="majorEastAsia" w:hAnsi="Calibri" w:cs="Calibri"/>
                <w:color w:val="000000" w:themeColor="text1"/>
                <w:sz w:val="18"/>
                <w:szCs w:val="18"/>
              </w:rPr>
              <w:t>4</w:t>
            </w:r>
            <w:r w:rsidRPr="48B64667">
              <w:rPr>
                <w:rStyle w:val="eop"/>
                <w:rFonts w:ascii="Calibri" w:eastAsiaTheme="majorEastAsia" w:hAnsi="Calibri" w:cs="Calibri"/>
                <w:color w:val="000000" w:themeColor="text1"/>
                <w:sz w:val="18"/>
                <w:szCs w:val="18"/>
              </w:rPr>
              <w:t> </w:t>
            </w:r>
          </w:p>
        </w:tc>
      </w:tr>
    </w:tbl>
    <w:p w14:paraId="08943622" w14:textId="77777777" w:rsidR="00386C15" w:rsidRDefault="00386C15" w:rsidP="48B64667">
      <w:pPr>
        <w:pStyle w:val="paragraph"/>
        <w:spacing w:before="0" w:beforeAutospacing="0" w:after="0" w:afterAutospacing="0"/>
        <w:textAlignment w:val="baseline"/>
        <w:rPr>
          <w:rFonts w:ascii="Calibri" w:hAnsi="Calibri" w:cs="Calibri"/>
          <w:sz w:val="18"/>
          <w:szCs w:val="18"/>
        </w:rPr>
      </w:pPr>
      <w:r w:rsidRPr="48B64667">
        <w:rPr>
          <w:rStyle w:val="eop"/>
          <w:rFonts w:ascii="Calibri" w:eastAsiaTheme="majorEastAsia" w:hAnsi="Calibri" w:cs="Calibri"/>
          <w:color w:val="221E1F"/>
          <w:sz w:val="18"/>
          <w:szCs w:val="18"/>
        </w:rPr>
        <w:t> </w:t>
      </w:r>
    </w:p>
    <w:p w14:paraId="38ED60FD" w14:textId="77777777" w:rsidR="00386C15" w:rsidRDefault="00386C15" w:rsidP="48B64667">
      <w:pPr>
        <w:pStyle w:val="paragraph"/>
        <w:spacing w:before="0" w:beforeAutospacing="0" w:after="0" w:afterAutospacing="0"/>
        <w:textAlignment w:val="baseline"/>
        <w:rPr>
          <w:rFonts w:ascii="Calibri" w:hAnsi="Calibri" w:cs="Calibri"/>
          <w:color w:val="000000"/>
          <w:sz w:val="18"/>
          <w:szCs w:val="18"/>
        </w:rPr>
      </w:pPr>
      <w:r w:rsidRPr="48B64667">
        <w:rPr>
          <w:rStyle w:val="eop"/>
          <w:rFonts w:ascii="Calibri" w:eastAsiaTheme="majorEastAsia" w:hAnsi="Calibri" w:cs="Calibri"/>
          <w:color w:val="221E1F"/>
          <w:sz w:val="18"/>
          <w:szCs w:val="18"/>
        </w:rPr>
        <w:t> </w:t>
      </w:r>
    </w:p>
    <w:p w14:paraId="05AE8AF4" w14:textId="77777777" w:rsidR="00386C15" w:rsidRDefault="00386C15" w:rsidP="48B64667">
      <w:pPr>
        <w:pStyle w:val="paragraph"/>
        <w:spacing w:before="0" w:beforeAutospacing="0" w:after="0" w:afterAutospacing="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PROFESSIONAL MAJOR REQUIREMENTS (COURSES THAT SUPPORT THE MAJOR)</w:t>
      </w:r>
      <w:r w:rsidRPr="48B64667">
        <w:rPr>
          <w:rStyle w:val="eop"/>
          <w:rFonts w:ascii="Calibri" w:eastAsiaTheme="majorEastAsia" w:hAnsi="Calibri" w:cs="Calibri"/>
          <w:color w:val="221E1F"/>
          <w:sz w:val="18"/>
          <w:szCs w:val="18"/>
        </w:rPr>
        <w:t> </w:t>
      </w:r>
    </w:p>
    <w:p w14:paraId="3D97E44D" w14:textId="77777777" w:rsidR="00F35089" w:rsidRDefault="00386C15" w:rsidP="00D14061">
      <w:pPr>
        <w:pStyle w:val="paragraph"/>
        <w:numPr>
          <w:ilvl w:val="0"/>
          <w:numId w:val="76"/>
        </w:numPr>
        <w:spacing w:before="0" w:beforeAutospacing="0" w:after="0" w:afterAutospacing="0"/>
        <w:ind w:left="1080" w:firstLine="0"/>
        <w:textAlignment w:val="baseline"/>
        <w:rPr>
          <w:rStyle w:val="eop"/>
          <w:rFonts w:ascii="Calibri" w:hAnsi="Calibri" w:cs="Calibri"/>
          <w:color w:val="000000"/>
          <w:sz w:val="18"/>
          <w:szCs w:val="18"/>
        </w:rPr>
      </w:pPr>
      <w:r w:rsidRPr="48B64667">
        <w:rPr>
          <w:rStyle w:val="normaltextrun"/>
          <w:rFonts w:ascii="Calibri" w:eastAsiaTheme="majorEastAsia" w:hAnsi="Calibri" w:cs="Calibri"/>
          <w:color w:val="221E1F"/>
          <w:sz w:val="18"/>
          <w:szCs w:val="18"/>
        </w:rPr>
        <w:t>PSY 101 General Psychology – Prerequisite for NURS 300</w:t>
      </w:r>
      <w:r w:rsidRPr="48B64667">
        <w:rPr>
          <w:rStyle w:val="eop"/>
          <w:rFonts w:ascii="Calibri" w:eastAsiaTheme="majorEastAsia" w:hAnsi="Calibri" w:cs="Calibri"/>
          <w:color w:val="221E1F"/>
          <w:sz w:val="18"/>
          <w:szCs w:val="18"/>
        </w:rPr>
        <w:t> </w:t>
      </w:r>
    </w:p>
    <w:p w14:paraId="554659FB" w14:textId="2C57C11B" w:rsidR="00F35089" w:rsidRPr="00F35089" w:rsidRDefault="00F35089" w:rsidP="00D14061">
      <w:pPr>
        <w:pStyle w:val="paragraph"/>
        <w:numPr>
          <w:ilvl w:val="0"/>
          <w:numId w:val="76"/>
        </w:numPr>
        <w:spacing w:before="0" w:beforeAutospacing="0" w:after="0" w:afterAutospacing="0"/>
        <w:ind w:left="1080" w:firstLine="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PSY 345 Life Span Psychology – Prerequisite for NURS 300</w:t>
      </w:r>
      <w:r w:rsidRPr="48B64667">
        <w:rPr>
          <w:rStyle w:val="eop"/>
          <w:rFonts w:ascii="Calibri" w:eastAsiaTheme="majorEastAsia" w:hAnsi="Calibri" w:cs="Calibri"/>
          <w:color w:val="221E1F"/>
          <w:sz w:val="18"/>
          <w:szCs w:val="18"/>
        </w:rPr>
        <w:t> </w:t>
      </w:r>
    </w:p>
    <w:p w14:paraId="120CF4D1" w14:textId="77777777" w:rsidR="00386C15" w:rsidRPr="00120BE2" w:rsidRDefault="00386C15" w:rsidP="00D14061">
      <w:pPr>
        <w:pStyle w:val="paragraph"/>
        <w:numPr>
          <w:ilvl w:val="0"/>
          <w:numId w:val="76"/>
        </w:numPr>
        <w:spacing w:before="0" w:beforeAutospacing="0" w:after="0" w:afterAutospacing="0"/>
        <w:ind w:left="1080" w:firstLine="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CHEM 120 Chemistry I – Prerequisite for NURS 300</w:t>
      </w:r>
      <w:r w:rsidRPr="48B64667">
        <w:rPr>
          <w:rStyle w:val="eop"/>
          <w:rFonts w:ascii="Calibri" w:eastAsiaTheme="majorEastAsia" w:hAnsi="Calibri" w:cs="Calibri"/>
          <w:color w:val="221E1F"/>
          <w:sz w:val="18"/>
          <w:szCs w:val="18"/>
        </w:rPr>
        <w:t> </w:t>
      </w:r>
    </w:p>
    <w:p w14:paraId="1618BB3D" w14:textId="77777777" w:rsidR="00386C15" w:rsidRDefault="00386C15" w:rsidP="00D14061">
      <w:pPr>
        <w:pStyle w:val="paragraph"/>
        <w:numPr>
          <w:ilvl w:val="0"/>
          <w:numId w:val="77"/>
        </w:numPr>
        <w:spacing w:before="0" w:beforeAutospacing="0" w:after="0" w:afterAutospacing="0"/>
        <w:ind w:left="1080" w:firstLine="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BIO 155 Human Cell Biology and Genetics – Prerequisite for NURS 300</w:t>
      </w:r>
      <w:r w:rsidRPr="48B64667">
        <w:rPr>
          <w:rStyle w:val="eop"/>
          <w:rFonts w:ascii="Calibri" w:eastAsiaTheme="majorEastAsia" w:hAnsi="Calibri" w:cs="Calibri"/>
          <w:color w:val="221E1F"/>
          <w:sz w:val="18"/>
          <w:szCs w:val="18"/>
        </w:rPr>
        <w:t> </w:t>
      </w:r>
    </w:p>
    <w:p w14:paraId="4DD3C74F" w14:textId="77777777" w:rsidR="00386C15" w:rsidRDefault="00386C15" w:rsidP="00D14061">
      <w:pPr>
        <w:pStyle w:val="paragraph"/>
        <w:numPr>
          <w:ilvl w:val="0"/>
          <w:numId w:val="78"/>
        </w:numPr>
        <w:spacing w:before="0" w:beforeAutospacing="0" w:after="0" w:afterAutospacing="0"/>
        <w:ind w:left="1080" w:firstLine="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BIO 210 Anatomy and Physiology I – Prerequisite for NURS 300</w:t>
      </w:r>
      <w:r w:rsidRPr="48B64667">
        <w:rPr>
          <w:rStyle w:val="eop"/>
          <w:rFonts w:ascii="Calibri" w:eastAsiaTheme="majorEastAsia" w:hAnsi="Calibri" w:cs="Calibri"/>
          <w:color w:val="221E1F"/>
          <w:sz w:val="18"/>
          <w:szCs w:val="18"/>
        </w:rPr>
        <w:t> </w:t>
      </w:r>
    </w:p>
    <w:p w14:paraId="50920BB9" w14:textId="77777777" w:rsidR="00386C15" w:rsidRDefault="00386C15" w:rsidP="00D14061">
      <w:pPr>
        <w:pStyle w:val="paragraph"/>
        <w:numPr>
          <w:ilvl w:val="0"/>
          <w:numId w:val="79"/>
        </w:numPr>
        <w:spacing w:before="0" w:beforeAutospacing="0" w:after="0" w:afterAutospacing="0"/>
        <w:ind w:left="1080" w:firstLine="0"/>
        <w:textAlignment w:val="baseline"/>
        <w:rPr>
          <w:rFonts w:ascii="Calibri" w:hAnsi="Calibri" w:cs="Calibri"/>
          <w:color w:val="000000"/>
          <w:sz w:val="18"/>
          <w:szCs w:val="18"/>
        </w:rPr>
      </w:pPr>
      <w:r w:rsidRPr="48B64667">
        <w:rPr>
          <w:rStyle w:val="normaltextrun"/>
          <w:rFonts w:ascii="Calibri" w:eastAsiaTheme="majorEastAsia" w:hAnsi="Calibri" w:cs="Calibri"/>
          <w:color w:val="221E1F"/>
          <w:sz w:val="18"/>
          <w:szCs w:val="18"/>
        </w:rPr>
        <w:t>BIO 211 Anatomy and Physiology II – Prerequisite for NURS 300</w:t>
      </w:r>
      <w:r w:rsidRPr="48B64667">
        <w:rPr>
          <w:rStyle w:val="eop"/>
          <w:rFonts w:ascii="Calibri" w:eastAsiaTheme="majorEastAsia" w:hAnsi="Calibri" w:cs="Calibri"/>
          <w:color w:val="221E1F"/>
          <w:sz w:val="18"/>
          <w:szCs w:val="18"/>
        </w:rPr>
        <w:t> </w:t>
      </w:r>
    </w:p>
    <w:p w14:paraId="0DD892E0" w14:textId="72DB68BA" w:rsidR="00386C15" w:rsidRPr="009B772C" w:rsidRDefault="00386C15" w:rsidP="00D14061">
      <w:pPr>
        <w:pStyle w:val="paragraph"/>
        <w:numPr>
          <w:ilvl w:val="0"/>
          <w:numId w:val="80"/>
        </w:numPr>
        <w:spacing w:before="0" w:beforeAutospacing="0" w:after="0" w:afterAutospacing="0"/>
        <w:ind w:left="1080" w:firstLine="0"/>
        <w:textAlignment w:val="baseline"/>
        <w:rPr>
          <w:rStyle w:val="eop"/>
          <w:rFonts w:ascii="Calibri" w:hAnsi="Calibri" w:cs="Calibri"/>
          <w:color w:val="000000"/>
          <w:sz w:val="18"/>
          <w:szCs w:val="18"/>
        </w:rPr>
      </w:pPr>
      <w:r w:rsidRPr="48B64667">
        <w:rPr>
          <w:rStyle w:val="normaltextrun"/>
          <w:rFonts w:ascii="Calibri" w:eastAsiaTheme="majorEastAsia" w:hAnsi="Calibri" w:cs="Calibri"/>
          <w:color w:val="221E1F"/>
          <w:sz w:val="18"/>
          <w:szCs w:val="18"/>
        </w:rPr>
        <w:t>BIO 31</w:t>
      </w:r>
      <w:r w:rsidR="00FE5A5F" w:rsidRPr="48B64667">
        <w:rPr>
          <w:rStyle w:val="normaltextrun"/>
          <w:rFonts w:ascii="Calibri" w:eastAsiaTheme="majorEastAsia" w:hAnsi="Calibri" w:cs="Calibri"/>
          <w:color w:val="221E1F"/>
          <w:sz w:val="18"/>
          <w:szCs w:val="18"/>
        </w:rPr>
        <w:t>1</w:t>
      </w:r>
      <w:r w:rsidRPr="48B64667">
        <w:rPr>
          <w:rStyle w:val="normaltextrun"/>
          <w:rFonts w:ascii="Calibri" w:eastAsiaTheme="majorEastAsia" w:hAnsi="Calibri" w:cs="Calibri"/>
          <w:color w:val="221E1F"/>
          <w:sz w:val="18"/>
          <w:szCs w:val="18"/>
        </w:rPr>
        <w:t xml:space="preserve"> </w:t>
      </w:r>
      <w:r w:rsidR="00282EC5" w:rsidRPr="48B64667">
        <w:rPr>
          <w:rStyle w:val="normaltextrun"/>
          <w:rFonts w:ascii="Calibri" w:eastAsiaTheme="majorEastAsia" w:hAnsi="Calibri" w:cs="Calibri"/>
          <w:color w:val="221E1F"/>
          <w:sz w:val="18"/>
          <w:szCs w:val="18"/>
        </w:rPr>
        <w:t xml:space="preserve">General </w:t>
      </w:r>
      <w:r w:rsidRPr="48B64667">
        <w:rPr>
          <w:rStyle w:val="normaltextrun"/>
          <w:rFonts w:ascii="Calibri" w:eastAsiaTheme="majorEastAsia" w:hAnsi="Calibri" w:cs="Calibri"/>
          <w:color w:val="221E1F"/>
          <w:sz w:val="18"/>
          <w:szCs w:val="18"/>
        </w:rPr>
        <w:t xml:space="preserve">Microbiology </w:t>
      </w:r>
      <w:r w:rsidR="009B772C" w:rsidRPr="48B64667">
        <w:rPr>
          <w:rStyle w:val="normaltextrun"/>
          <w:rFonts w:ascii="Calibri" w:eastAsiaTheme="majorEastAsia" w:hAnsi="Calibri" w:cs="Calibri"/>
          <w:color w:val="221E1F"/>
          <w:sz w:val="18"/>
          <w:szCs w:val="18"/>
        </w:rPr>
        <w:t>for Nursing</w:t>
      </w:r>
      <w:r w:rsidRPr="48B64667">
        <w:rPr>
          <w:rStyle w:val="normaltextrun"/>
          <w:rFonts w:ascii="Calibri" w:eastAsiaTheme="majorEastAsia" w:hAnsi="Calibri" w:cs="Calibri"/>
          <w:color w:val="221E1F"/>
          <w:sz w:val="18"/>
          <w:szCs w:val="18"/>
        </w:rPr>
        <w:t xml:space="preserve"> – Prerequisite for NURS 300</w:t>
      </w:r>
      <w:r w:rsidRPr="48B64667">
        <w:rPr>
          <w:rStyle w:val="eop"/>
          <w:rFonts w:ascii="Calibri" w:eastAsiaTheme="majorEastAsia" w:hAnsi="Calibri" w:cs="Calibri"/>
          <w:color w:val="221E1F"/>
          <w:sz w:val="18"/>
          <w:szCs w:val="18"/>
        </w:rPr>
        <w:t> </w:t>
      </w:r>
    </w:p>
    <w:p w14:paraId="56E67D39" w14:textId="06D7304D" w:rsidR="009B772C" w:rsidRDefault="009B772C" w:rsidP="00D14061">
      <w:pPr>
        <w:pStyle w:val="paragraph"/>
        <w:numPr>
          <w:ilvl w:val="0"/>
          <w:numId w:val="80"/>
        </w:numPr>
        <w:spacing w:before="0" w:beforeAutospacing="0" w:after="0" w:afterAutospacing="0"/>
        <w:ind w:left="1080" w:firstLine="0"/>
        <w:textAlignment w:val="baseline"/>
        <w:rPr>
          <w:rFonts w:ascii="Calibri" w:hAnsi="Calibri" w:cs="Calibri"/>
          <w:color w:val="000000"/>
          <w:sz w:val="18"/>
          <w:szCs w:val="18"/>
        </w:rPr>
      </w:pPr>
      <w:r w:rsidRPr="48B64667">
        <w:rPr>
          <w:rStyle w:val="eop"/>
          <w:rFonts w:ascii="Calibri" w:eastAsiaTheme="majorEastAsia" w:hAnsi="Calibri" w:cs="Calibri"/>
          <w:color w:val="221E1F"/>
          <w:sz w:val="18"/>
          <w:szCs w:val="18"/>
        </w:rPr>
        <w:t xml:space="preserve">NURS 220 Therapeutic </w:t>
      </w:r>
      <w:r w:rsidR="389A0DEB" w:rsidRPr="48B64667">
        <w:rPr>
          <w:rStyle w:val="eop"/>
          <w:rFonts w:ascii="Calibri" w:eastAsiaTheme="majorEastAsia" w:hAnsi="Calibri" w:cs="Calibri"/>
          <w:color w:val="221E1F"/>
          <w:sz w:val="18"/>
          <w:szCs w:val="18"/>
        </w:rPr>
        <w:t>Principles</w:t>
      </w:r>
      <w:r w:rsidRPr="48B64667">
        <w:rPr>
          <w:rStyle w:val="eop"/>
          <w:rFonts w:ascii="Calibri" w:eastAsiaTheme="majorEastAsia" w:hAnsi="Calibri" w:cs="Calibri"/>
          <w:color w:val="221E1F"/>
          <w:sz w:val="18"/>
          <w:szCs w:val="18"/>
        </w:rPr>
        <w:t xml:space="preserve"> of Infectious Disease – Prerequisite for NURS 300</w:t>
      </w:r>
    </w:p>
    <w:p w14:paraId="4887469C" w14:textId="6F07BC77" w:rsidR="00386C15" w:rsidRDefault="6B549E68" w:rsidP="00D14061">
      <w:pPr>
        <w:pStyle w:val="paragraph"/>
        <w:numPr>
          <w:ilvl w:val="0"/>
          <w:numId w:val="81"/>
        </w:numPr>
        <w:spacing w:before="0" w:beforeAutospacing="0" w:after="0" w:afterAutospacing="0"/>
        <w:ind w:left="1080" w:firstLine="0"/>
        <w:textAlignment w:val="baseline"/>
        <w:rPr>
          <w:rFonts w:ascii="Calibri" w:hAnsi="Calibri" w:cs="Calibri"/>
          <w:color w:val="000000"/>
          <w:sz w:val="18"/>
          <w:szCs w:val="18"/>
        </w:rPr>
      </w:pPr>
      <w:r w:rsidRPr="21EFFE4E">
        <w:rPr>
          <w:rStyle w:val="normaltextrun"/>
          <w:rFonts w:ascii="Calibri" w:eastAsiaTheme="majorEastAsia" w:hAnsi="Calibri" w:cs="Calibri"/>
          <w:color w:val="221E1F"/>
          <w:sz w:val="18"/>
          <w:szCs w:val="18"/>
        </w:rPr>
        <w:t>A</w:t>
      </w:r>
      <w:r w:rsidR="00386C15" w:rsidRPr="21EFFE4E">
        <w:rPr>
          <w:rStyle w:val="normaltextrun"/>
          <w:rFonts w:ascii="Calibri" w:eastAsiaTheme="majorEastAsia" w:hAnsi="Calibri" w:cs="Calibri"/>
          <w:color w:val="221E1F"/>
          <w:sz w:val="18"/>
          <w:szCs w:val="18"/>
        </w:rPr>
        <w:t>BIO 41</w:t>
      </w:r>
      <w:r w:rsidR="48120A9C" w:rsidRPr="21EFFE4E">
        <w:rPr>
          <w:rStyle w:val="normaltextrun"/>
          <w:rFonts w:ascii="Calibri" w:eastAsiaTheme="majorEastAsia" w:hAnsi="Calibri" w:cs="Calibri"/>
          <w:color w:val="221E1F"/>
          <w:sz w:val="18"/>
          <w:szCs w:val="18"/>
        </w:rPr>
        <w:t>0</w:t>
      </w:r>
      <w:r w:rsidR="00386C15" w:rsidRPr="21EFFE4E">
        <w:rPr>
          <w:rStyle w:val="normaltextrun"/>
          <w:rFonts w:ascii="Calibri" w:eastAsiaTheme="majorEastAsia" w:hAnsi="Calibri" w:cs="Calibri"/>
          <w:color w:val="221E1F"/>
          <w:sz w:val="18"/>
          <w:szCs w:val="18"/>
        </w:rPr>
        <w:t xml:space="preserve"> Pathology OR BIO 412 Pathophysiology – Must be complete</w:t>
      </w:r>
      <w:r w:rsidR="00E30988" w:rsidRPr="21EFFE4E">
        <w:rPr>
          <w:rStyle w:val="normaltextrun"/>
          <w:rFonts w:ascii="Calibri" w:eastAsiaTheme="majorEastAsia" w:hAnsi="Calibri" w:cs="Calibri"/>
          <w:color w:val="221E1F"/>
          <w:sz w:val="18"/>
          <w:szCs w:val="18"/>
        </w:rPr>
        <w:t>d</w:t>
      </w:r>
      <w:r w:rsidR="00386C15" w:rsidRPr="21EFFE4E">
        <w:rPr>
          <w:rStyle w:val="normaltextrun"/>
          <w:rFonts w:ascii="Calibri" w:eastAsiaTheme="majorEastAsia" w:hAnsi="Calibri" w:cs="Calibri"/>
          <w:color w:val="221E1F"/>
          <w:sz w:val="18"/>
          <w:szCs w:val="18"/>
        </w:rPr>
        <w:t xml:space="preserve"> prior to or concurrently with NURS 300</w:t>
      </w:r>
      <w:r w:rsidR="00386C15" w:rsidRPr="21EFFE4E">
        <w:rPr>
          <w:rStyle w:val="eop"/>
          <w:rFonts w:ascii="Calibri" w:eastAsiaTheme="majorEastAsia" w:hAnsi="Calibri" w:cs="Calibri"/>
          <w:color w:val="221E1F"/>
          <w:sz w:val="18"/>
          <w:szCs w:val="18"/>
        </w:rPr>
        <w:t> </w:t>
      </w:r>
    </w:p>
    <w:p w14:paraId="6AE3E67A" w14:textId="64545500" w:rsidR="00F258B6" w:rsidRPr="00E70207" w:rsidRDefault="00B6053F" w:rsidP="00E70207">
      <w:pPr>
        <w:pStyle w:val="Default"/>
        <w:rPr>
          <w:rFonts w:asciiTheme="minorHAnsi" w:hAnsiTheme="minorHAnsi" w:cstheme="minorHAnsi"/>
          <w:bCs/>
          <w:sz w:val="18"/>
          <w:szCs w:val="18"/>
        </w:rPr>
      </w:pPr>
      <w:r w:rsidRPr="00B6053F">
        <w:rPr>
          <w:rFonts w:asciiTheme="minorHAnsi" w:hAnsiTheme="minorHAnsi" w:cstheme="minorHAnsi"/>
          <w:bCs/>
          <w:sz w:val="18"/>
          <w:szCs w:val="18"/>
        </w:rPr>
        <w:t> </w:t>
      </w:r>
      <w:bookmarkStart w:id="4" w:name="_Hlk132972375"/>
    </w:p>
    <w:p w14:paraId="2C2AB934" w14:textId="166756DB" w:rsidR="00F258B6" w:rsidRDefault="00B27722" w:rsidP="00F258B6">
      <w:pPr>
        <w:rPr>
          <w:rFonts w:asciiTheme="minorHAnsi" w:hAnsiTheme="minorHAnsi" w:cstheme="minorHAnsi"/>
          <w:b/>
          <w:bCs/>
          <w:color w:val="221E1F"/>
        </w:rPr>
      </w:pPr>
      <w:r>
        <w:rPr>
          <w:rFonts w:asciiTheme="minorHAnsi" w:hAnsiTheme="minorHAnsi" w:cstheme="minorHAnsi"/>
          <w:b/>
          <w:bCs/>
          <w:color w:val="221E1F"/>
        </w:rPr>
        <w:t>DEGREE REQUIREMENTS</w:t>
      </w:r>
    </w:p>
    <w:p w14:paraId="7E0FCB6A" w14:textId="77777777" w:rsidR="00F258B6" w:rsidRPr="004200C0" w:rsidRDefault="00F258B6" w:rsidP="08F884AD">
      <w:pPr>
        <w:rPr>
          <w:rFonts w:asciiTheme="minorHAnsi" w:hAnsiTheme="minorHAnsi" w:cstheme="minorBidi"/>
          <w:color w:val="221E1F"/>
          <w:sz w:val="18"/>
          <w:szCs w:val="18"/>
        </w:rPr>
      </w:pPr>
      <w:r w:rsidRPr="08F884AD">
        <w:rPr>
          <w:rFonts w:asciiTheme="minorHAnsi" w:hAnsiTheme="minorHAnsi" w:cstheme="minorBidi"/>
          <w:sz w:val="18"/>
          <w:szCs w:val="18"/>
        </w:rPr>
        <w:t>NURS 300</w:t>
      </w:r>
      <w:r>
        <w:rPr>
          <w:rFonts w:asciiTheme="minorHAnsi" w:hAnsiTheme="minorHAnsi" w:cstheme="minorHAnsi"/>
          <w:sz w:val="18"/>
          <w:szCs w:val="18"/>
        </w:rPr>
        <w:tab/>
      </w:r>
      <w:r w:rsidRPr="08F884AD">
        <w:rPr>
          <w:rStyle w:val="normaltextrun"/>
          <w:rFonts w:asciiTheme="minorHAnsi" w:eastAsiaTheme="majorEastAsia" w:hAnsiTheme="minorHAnsi" w:cstheme="minorBidi"/>
          <w:color w:val="000000"/>
          <w:sz w:val="18"/>
          <w:szCs w:val="18"/>
          <w:bdr w:val="none" w:sz="0" w:space="0" w:color="auto" w:frame="1"/>
        </w:rPr>
        <w:t>Nursing Science: Adult Health Care I </w:t>
      </w:r>
    </w:p>
    <w:p w14:paraId="3EFBA54F" w14:textId="2C4F7194" w:rsidR="00F258B6" w:rsidRDefault="00F258B6" w:rsidP="08F884AD">
      <w:pPr>
        <w:rPr>
          <w:rFonts w:asciiTheme="minorHAnsi" w:hAnsiTheme="minorHAnsi" w:cstheme="minorBidi"/>
          <w:color w:val="000000"/>
          <w:sz w:val="18"/>
          <w:szCs w:val="18"/>
        </w:rPr>
      </w:pPr>
      <w:r w:rsidRPr="08F884AD">
        <w:rPr>
          <w:rStyle w:val="Strong"/>
          <w:rFonts w:asciiTheme="minorHAnsi" w:eastAsiaTheme="majorEastAsia" w:hAnsiTheme="minorHAnsi" w:cstheme="minorBidi"/>
          <w:b w:val="0"/>
          <w:bCs w:val="0"/>
          <w:sz w:val="18"/>
          <w:szCs w:val="18"/>
        </w:rPr>
        <w:t xml:space="preserve">NURS 305 </w:t>
      </w:r>
      <w:r>
        <w:tab/>
      </w:r>
      <w:r w:rsidRPr="08F884AD">
        <w:rPr>
          <w:rFonts w:asciiTheme="minorHAnsi" w:hAnsiTheme="minorHAnsi" w:cstheme="minorBidi"/>
          <w:color w:val="000000" w:themeColor="text1"/>
          <w:sz w:val="18"/>
          <w:szCs w:val="18"/>
        </w:rPr>
        <w:t>Nursing Science: Professional Nursing in Diverse World</w:t>
      </w:r>
    </w:p>
    <w:p w14:paraId="1E5E2FB3" w14:textId="42E83EFE" w:rsidR="6C9FAE6A" w:rsidRDefault="6C9FAE6A" w:rsidP="08F884AD">
      <w:pPr>
        <w:rPr>
          <w:rFonts w:asciiTheme="minorHAnsi" w:hAnsiTheme="minorHAnsi" w:cstheme="minorBidi"/>
          <w:color w:val="000000" w:themeColor="text1"/>
          <w:sz w:val="18"/>
          <w:szCs w:val="18"/>
        </w:rPr>
      </w:pPr>
      <w:r w:rsidRPr="08F884AD">
        <w:rPr>
          <w:rFonts w:asciiTheme="minorHAnsi" w:hAnsiTheme="minorHAnsi" w:cstheme="minorBidi"/>
          <w:color w:val="000000" w:themeColor="text1"/>
          <w:sz w:val="18"/>
          <w:szCs w:val="18"/>
        </w:rPr>
        <w:t>NURS 306</w:t>
      </w:r>
      <w:r>
        <w:tab/>
      </w:r>
      <w:r w:rsidR="1EDB66A0" w:rsidRPr="08F884AD">
        <w:rPr>
          <w:rFonts w:asciiTheme="minorHAnsi" w:hAnsiTheme="minorHAnsi" w:cstheme="minorBidi"/>
          <w:color w:val="000000" w:themeColor="text1"/>
          <w:sz w:val="18"/>
          <w:szCs w:val="18"/>
        </w:rPr>
        <w:t>Therapeutic Principles: Physical Assessment</w:t>
      </w:r>
    </w:p>
    <w:p w14:paraId="72614ECD" w14:textId="31FB1972" w:rsidR="5BABA1F5" w:rsidRDefault="5BABA1F5" w:rsidP="08F884AD">
      <w:pPr>
        <w:rPr>
          <w:rFonts w:asciiTheme="minorHAnsi" w:hAnsiTheme="minorHAnsi" w:cstheme="minorBidi"/>
          <w:color w:val="000000" w:themeColor="text1"/>
          <w:sz w:val="18"/>
          <w:szCs w:val="18"/>
        </w:rPr>
      </w:pPr>
      <w:r w:rsidRPr="08F884AD">
        <w:rPr>
          <w:rFonts w:asciiTheme="minorHAnsi" w:hAnsiTheme="minorHAnsi" w:cstheme="minorBidi"/>
          <w:color w:val="000000" w:themeColor="text1"/>
          <w:sz w:val="18"/>
          <w:szCs w:val="18"/>
        </w:rPr>
        <w:t>NURS 307A</w:t>
      </w:r>
      <w:r>
        <w:tab/>
      </w:r>
      <w:r w:rsidR="7AFF5CEA" w:rsidRPr="08F884AD">
        <w:rPr>
          <w:rFonts w:asciiTheme="minorHAnsi" w:hAnsiTheme="minorHAnsi" w:cstheme="minorBidi"/>
          <w:color w:val="000000" w:themeColor="text1"/>
          <w:sz w:val="18"/>
          <w:szCs w:val="18"/>
        </w:rPr>
        <w:t>Therapeutic Principles for Nursing Practice: Lecture</w:t>
      </w:r>
    </w:p>
    <w:p w14:paraId="57018EA8" w14:textId="3BF6D516"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307</w:t>
      </w:r>
      <w:r w:rsidR="5556F102" w:rsidRPr="08F884AD">
        <w:rPr>
          <w:rFonts w:asciiTheme="minorHAnsi" w:hAnsiTheme="minorHAnsi" w:cstheme="minorBidi"/>
          <w:sz w:val="18"/>
          <w:szCs w:val="18"/>
        </w:rPr>
        <w:t>B</w:t>
      </w:r>
      <w:r w:rsidRPr="08F884AD">
        <w:rPr>
          <w:rFonts w:asciiTheme="minorHAnsi" w:hAnsiTheme="minorHAnsi" w:cstheme="minorBidi"/>
          <w:sz w:val="18"/>
          <w:szCs w:val="18"/>
        </w:rPr>
        <w:t xml:space="preserve"> </w:t>
      </w:r>
      <w:r>
        <w:tab/>
      </w:r>
      <w:r w:rsidRPr="08F884AD">
        <w:rPr>
          <w:rFonts w:asciiTheme="minorHAnsi" w:hAnsiTheme="minorHAnsi" w:cstheme="minorBidi"/>
          <w:sz w:val="18"/>
          <w:szCs w:val="18"/>
        </w:rPr>
        <w:t>Therapeutic Principles for Nursing Practice</w:t>
      </w:r>
      <w:r w:rsidR="28DD92CB" w:rsidRPr="08F884AD">
        <w:rPr>
          <w:rFonts w:asciiTheme="minorHAnsi" w:hAnsiTheme="minorHAnsi" w:cstheme="minorBidi"/>
          <w:sz w:val="18"/>
          <w:szCs w:val="18"/>
        </w:rPr>
        <w:t>: Lab</w:t>
      </w:r>
    </w:p>
    <w:p w14:paraId="71CA9D64" w14:textId="54461852" w:rsidR="00F258B6" w:rsidRDefault="00F258B6" w:rsidP="08F884AD">
      <w:pPr>
        <w:rPr>
          <w:rFonts w:asciiTheme="minorHAnsi" w:hAnsiTheme="minorHAnsi" w:cstheme="minorBidi"/>
          <w:b/>
          <w:bCs/>
          <w:color w:val="221E1F"/>
        </w:rPr>
      </w:pPr>
      <w:r w:rsidRPr="08F884AD">
        <w:rPr>
          <w:rFonts w:asciiTheme="minorHAnsi" w:hAnsiTheme="minorHAnsi" w:cstheme="minorBidi"/>
          <w:sz w:val="18"/>
          <w:szCs w:val="18"/>
        </w:rPr>
        <w:t xml:space="preserve">NURS 308 </w:t>
      </w:r>
      <w:r>
        <w:tab/>
      </w:r>
      <w:r w:rsidRPr="08F884AD">
        <w:rPr>
          <w:rFonts w:asciiTheme="minorHAnsi" w:hAnsiTheme="minorHAnsi" w:cstheme="minorBidi"/>
          <w:sz w:val="18"/>
          <w:szCs w:val="18"/>
        </w:rPr>
        <w:t>Therapeutic Practice: Adult Health I</w:t>
      </w:r>
    </w:p>
    <w:p w14:paraId="050507C8" w14:textId="5A7DD47D"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309</w:t>
      </w:r>
      <w:r>
        <w:tab/>
      </w:r>
      <w:r w:rsidRPr="08F884AD">
        <w:rPr>
          <w:rFonts w:asciiTheme="minorHAnsi" w:hAnsiTheme="minorHAnsi" w:cstheme="minorBidi"/>
          <w:sz w:val="18"/>
          <w:szCs w:val="18"/>
        </w:rPr>
        <w:t>Clinical Integration: Care Foundations</w:t>
      </w:r>
    </w:p>
    <w:p w14:paraId="2D084046" w14:textId="53E0BCAF"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 xml:space="preserve">NURS 320 </w:t>
      </w:r>
      <w:r>
        <w:tab/>
      </w:r>
      <w:r w:rsidRPr="08F884AD">
        <w:rPr>
          <w:rFonts w:asciiTheme="minorHAnsi" w:hAnsiTheme="minorHAnsi" w:cstheme="minorBidi"/>
          <w:sz w:val="18"/>
          <w:szCs w:val="18"/>
        </w:rPr>
        <w:t>Nursing Science: Pharmacology and Therapeutics</w:t>
      </w:r>
    </w:p>
    <w:p w14:paraId="3096953F" w14:textId="36CA25B0"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 xml:space="preserve">NURS 350 </w:t>
      </w:r>
      <w:r>
        <w:tab/>
      </w:r>
      <w:r w:rsidRPr="08F884AD">
        <w:rPr>
          <w:rFonts w:asciiTheme="minorHAnsi" w:hAnsiTheme="minorHAnsi" w:cstheme="minorBidi"/>
          <w:sz w:val="18"/>
          <w:szCs w:val="18"/>
        </w:rPr>
        <w:t>Nursing Science: Adult Health Care II</w:t>
      </w:r>
    </w:p>
    <w:p w14:paraId="1BE8673C" w14:textId="431CF588"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355</w:t>
      </w:r>
      <w:r>
        <w:tab/>
      </w:r>
      <w:r w:rsidRPr="08F884AD">
        <w:rPr>
          <w:rFonts w:asciiTheme="minorHAnsi" w:hAnsiTheme="minorHAnsi" w:cstheme="minorBidi"/>
          <w:sz w:val="18"/>
          <w:szCs w:val="18"/>
        </w:rPr>
        <w:t>Nursing Science: Psychosocial Integrity and Wellness</w:t>
      </w:r>
    </w:p>
    <w:p w14:paraId="3DCD1801" w14:textId="1A36FBAD"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358</w:t>
      </w:r>
      <w:r>
        <w:tab/>
      </w:r>
      <w:r w:rsidRPr="08F884AD">
        <w:rPr>
          <w:rFonts w:asciiTheme="minorHAnsi" w:hAnsiTheme="minorHAnsi" w:cstheme="minorBidi"/>
          <w:sz w:val="18"/>
          <w:szCs w:val="18"/>
        </w:rPr>
        <w:t>Therapeutic Practice: Adult Health II</w:t>
      </w:r>
    </w:p>
    <w:p w14:paraId="001EA27A" w14:textId="7E6F7894"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359</w:t>
      </w:r>
      <w:r>
        <w:tab/>
      </w:r>
      <w:r w:rsidRPr="08F884AD">
        <w:rPr>
          <w:rFonts w:asciiTheme="minorHAnsi" w:hAnsiTheme="minorHAnsi" w:cstheme="minorBidi"/>
          <w:sz w:val="18"/>
          <w:szCs w:val="18"/>
        </w:rPr>
        <w:t>Clinical Integration: Caring and Coordination</w:t>
      </w:r>
    </w:p>
    <w:p w14:paraId="324BDA11" w14:textId="74EE06DB"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370</w:t>
      </w:r>
      <w:r>
        <w:tab/>
      </w:r>
      <w:r w:rsidRPr="08F884AD">
        <w:rPr>
          <w:rFonts w:asciiTheme="minorHAnsi" w:hAnsiTheme="minorHAnsi" w:cstheme="minorBidi"/>
          <w:sz w:val="18"/>
          <w:szCs w:val="18"/>
        </w:rPr>
        <w:t>Nursing Science: Scholarship and Evidence-Based Practice</w:t>
      </w:r>
    </w:p>
    <w:p w14:paraId="22F99D6A" w14:textId="695A558A"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375</w:t>
      </w:r>
      <w:r>
        <w:tab/>
      </w:r>
      <w:r w:rsidRPr="08F884AD">
        <w:rPr>
          <w:rFonts w:asciiTheme="minorHAnsi" w:hAnsiTheme="minorHAnsi" w:cstheme="minorBidi"/>
          <w:sz w:val="18"/>
          <w:szCs w:val="18"/>
        </w:rPr>
        <w:t>Nursing Science: Health Informatics</w:t>
      </w:r>
    </w:p>
    <w:p w14:paraId="5D18A833" w14:textId="59F2E047"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400</w:t>
      </w:r>
      <w:r>
        <w:tab/>
      </w:r>
      <w:r w:rsidRPr="08F884AD">
        <w:rPr>
          <w:rFonts w:asciiTheme="minorHAnsi" w:hAnsiTheme="minorHAnsi" w:cstheme="minorBidi"/>
          <w:sz w:val="18"/>
          <w:szCs w:val="18"/>
        </w:rPr>
        <w:t>Nursing Science: Pediatric Nursing</w:t>
      </w:r>
    </w:p>
    <w:p w14:paraId="15F98B51" w14:textId="54640294"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401</w:t>
      </w:r>
      <w:r>
        <w:tab/>
      </w:r>
      <w:r w:rsidRPr="08F884AD">
        <w:rPr>
          <w:rFonts w:asciiTheme="minorHAnsi" w:hAnsiTheme="minorHAnsi" w:cstheme="minorBidi"/>
          <w:sz w:val="18"/>
          <w:szCs w:val="18"/>
        </w:rPr>
        <w:t>Nursing Science: Perinatal Nursing</w:t>
      </w:r>
    </w:p>
    <w:p w14:paraId="21624D49" w14:textId="00A23EB1"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408</w:t>
      </w:r>
      <w:r>
        <w:tab/>
      </w:r>
      <w:r w:rsidRPr="08F884AD">
        <w:rPr>
          <w:rFonts w:asciiTheme="minorHAnsi" w:hAnsiTheme="minorHAnsi" w:cstheme="minorBidi"/>
          <w:sz w:val="18"/>
          <w:szCs w:val="18"/>
        </w:rPr>
        <w:t>Therapeutic Practice: Maternal, Infant, and Child</w:t>
      </w:r>
    </w:p>
    <w:p w14:paraId="533BBF76" w14:textId="3F561B1D" w:rsidR="00F258B6"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sz w:val="18"/>
          <w:szCs w:val="18"/>
        </w:rPr>
      </w:pPr>
      <w:r w:rsidRPr="08F884AD">
        <w:rPr>
          <w:rFonts w:asciiTheme="minorHAnsi" w:hAnsiTheme="minorHAnsi" w:cstheme="minorBidi"/>
          <w:sz w:val="18"/>
          <w:szCs w:val="18"/>
        </w:rPr>
        <w:t>NURS 409</w:t>
      </w:r>
      <w:r>
        <w:tab/>
      </w:r>
      <w:r w:rsidRPr="08F884AD">
        <w:rPr>
          <w:rStyle w:val="normaltextrun"/>
          <w:rFonts w:asciiTheme="minorHAnsi" w:eastAsiaTheme="majorEastAsia" w:hAnsiTheme="minorHAnsi" w:cstheme="minorBidi"/>
          <w:color w:val="000000" w:themeColor="text1"/>
          <w:sz w:val="18"/>
          <w:szCs w:val="18"/>
        </w:rPr>
        <w:t>Clinical Integration: Care Across the Lifespan</w:t>
      </w:r>
      <w:r w:rsidRPr="08F884AD">
        <w:rPr>
          <w:rStyle w:val="eop"/>
          <w:rFonts w:asciiTheme="minorHAnsi" w:eastAsiaTheme="majorEastAsia" w:hAnsiTheme="minorHAnsi" w:cstheme="minorBidi"/>
          <w:color w:val="000000" w:themeColor="text1"/>
          <w:sz w:val="18"/>
          <w:szCs w:val="18"/>
        </w:rPr>
        <w:t> </w:t>
      </w:r>
    </w:p>
    <w:p w14:paraId="765259CA" w14:textId="1753BEEC"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430</w:t>
      </w:r>
      <w:r>
        <w:tab/>
      </w:r>
      <w:r w:rsidRPr="08F884AD">
        <w:rPr>
          <w:rFonts w:asciiTheme="minorHAnsi" w:hAnsiTheme="minorHAnsi" w:cstheme="minorBidi"/>
          <w:sz w:val="18"/>
          <w:szCs w:val="18"/>
        </w:rPr>
        <w:t>Nursing Science: Health Care and Organizational Systems</w:t>
      </w:r>
    </w:p>
    <w:p w14:paraId="504BA1DA" w14:textId="328D9CC5" w:rsidR="00F258B6" w:rsidRDefault="00F258B6" w:rsidP="64A01526">
      <w:pPr>
        <w:rPr>
          <w:rFonts w:asciiTheme="minorHAnsi" w:hAnsiTheme="minorHAnsi" w:cstheme="minorBidi"/>
          <w:sz w:val="18"/>
          <w:szCs w:val="18"/>
        </w:rPr>
      </w:pPr>
      <w:r w:rsidRPr="64A01526">
        <w:rPr>
          <w:rFonts w:asciiTheme="minorHAnsi" w:hAnsiTheme="minorHAnsi" w:cstheme="minorBidi"/>
          <w:sz w:val="18"/>
          <w:szCs w:val="18"/>
        </w:rPr>
        <w:lastRenderedPageBreak/>
        <w:t>NURS 435</w:t>
      </w:r>
      <w:r w:rsidR="381B10F2" w:rsidRPr="64A01526">
        <w:rPr>
          <w:rFonts w:asciiTheme="minorHAnsi" w:hAnsiTheme="minorHAnsi" w:cstheme="minorBidi"/>
          <w:sz w:val="18"/>
          <w:szCs w:val="18"/>
        </w:rPr>
        <w:t>*</w:t>
      </w:r>
      <w:r w:rsidR="43BAE459" w:rsidRPr="64A01526">
        <w:rPr>
          <w:rFonts w:asciiTheme="minorHAnsi" w:hAnsiTheme="minorHAnsi" w:cstheme="minorBidi"/>
          <w:sz w:val="18"/>
          <w:szCs w:val="18"/>
        </w:rPr>
        <w:t>*</w:t>
      </w:r>
      <w:r>
        <w:tab/>
      </w:r>
      <w:r w:rsidRPr="64A01526">
        <w:rPr>
          <w:rFonts w:asciiTheme="minorHAnsi" w:hAnsiTheme="minorHAnsi" w:cstheme="minorBidi"/>
          <w:sz w:val="18"/>
          <w:szCs w:val="18"/>
        </w:rPr>
        <w:t>Nursing Science: Leadership and Management</w:t>
      </w:r>
    </w:p>
    <w:p w14:paraId="008D11A0" w14:textId="1A27EF3E"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450</w:t>
      </w:r>
      <w:r>
        <w:tab/>
      </w:r>
      <w:r w:rsidRPr="08F884AD">
        <w:rPr>
          <w:rFonts w:asciiTheme="minorHAnsi" w:hAnsiTheme="minorHAnsi" w:cstheme="minorBidi"/>
          <w:sz w:val="18"/>
          <w:szCs w:val="18"/>
        </w:rPr>
        <w:t>Nursing Science: Adult Health Care III</w:t>
      </w:r>
    </w:p>
    <w:p w14:paraId="3EE9CA0B" w14:textId="524ADB15" w:rsidR="00F258B6" w:rsidRDefault="00F258B6" w:rsidP="08F884AD">
      <w:pPr>
        <w:rPr>
          <w:rFonts w:asciiTheme="minorHAnsi" w:hAnsiTheme="minorHAnsi" w:cstheme="minorBidi"/>
          <w:sz w:val="18"/>
          <w:szCs w:val="18"/>
        </w:rPr>
      </w:pPr>
      <w:r w:rsidRPr="08F884AD">
        <w:rPr>
          <w:rFonts w:asciiTheme="minorHAnsi" w:hAnsiTheme="minorHAnsi" w:cstheme="minorBidi"/>
          <w:sz w:val="18"/>
          <w:szCs w:val="18"/>
        </w:rPr>
        <w:t>NURS 455</w:t>
      </w:r>
      <w:r>
        <w:tab/>
      </w:r>
      <w:r w:rsidRPr="08F884AD">
        <w:rPr>
          <w:rFonts w:asciiTheme="minorHAnsi" w:hAnsiTheme="minorHAnsi" w:cstheme="minorBidi"/>
          <w:sz w:val="18"/>
          <w:szCs w:val="18"/>
        </w:rPr>
        <w:t>Nursing Science: Health of Community and Populations</w:t>
      </w:r>
    </w:p>
    <w:p w14:paraId="29F8D433" w14:textId="33E2E759" w:rsidR="00F258B6" w:rsidRPr="0023352C" w:rsidRDefault="00F258B6" w:rsidP="77EB1BA4">
      <w:pPr>
        <w:rPr>
          <w:rFonts w:asciiTheme="minorHAnsi" w:hAnsiTheme="minorHAnsi" w:cstheme="minorBidi"/>
          <w:sz w:val="18"/>
          <w:szCs w:val="18"/>
        </w:rPr>
      </w:pPr>
      <w:r w:rsidRPr="77EB1BA4">
        <w:rPr>
          <w:rFonts w:asciiTheme="minorHAnsi" w:hAnsiTheme="minorHAnsi" w:cstheme="minorBidi"/>
          <w:sz w:val="18"/>
          <w:szCs w:val="18"/>
        </w:rPr>
        <w:t>NURS 458</w:t>
      </w:r>
      <w:r w:rsidR="4E835118" w:rsidRPr="77EB1BA4">
        <w:rPr>
          <w:rFonts w:asciiTheme="minorHAnsi" w:hAnsiTheme="minorHAnsi" w:cstheme="minorBidi"/>
          <w:sz w:val="18"/>
          <w:szCs w:val="18"/>
        </w:rPr>
        <w:t xml:space="preserve"> or </w:t>
      </w:r>
      <w:r w:rsidR="00DC0C0B" w:rsidRPr="77EB1BA4">
        <w:rPr>
          <w:rFonts w:asciiTheme="minorHAnsi" w:hAnsiTheme="minorHAnsi" w:cstheme="minorBidi"/>
          <w:sz w:val="18"/>
          <w:szCs w:val="18"/>
        </w:rPr>
        <w:t>(A</w:t>
      </w:r>
      <w:r w:rsidR="0023352C" w:rsidRPr="77EB1BA4">
        <w:rPr>
          <w:rFonts w:asciiTheme="minorHAnsi" w:hAnsiTheme="minorHAnsi" w:cstheme="minorBidi"/>
          <w:sz w:val="18"/>
          <w:szCs w:val="18"/>
        </w:rPr>
        <w:t>*</w:t>
      </w:r>
      <w:r w:rsidR="00DC0C0B" w:rsidRPr="77EB1BA4">
        <w:rPr>
          <w:rFonts w:asciiTheme="minorHAnsi" w:hAnsiTheme="minorHAnsi" w:cstheme="minorBidi"/>
          <w:sz w:val="18"/>
          <w:szCs w:val="18"/>
        </w:rPr>
        <w:t>)</w:t>
      </w:r>
      <w:r>
        <w:tab/>
      </w:r>
      <w:r w:rsidRPr="77EB1BA4">
        <w:rPr>
          <w:rFonts w:asciiTheme="minorHAnsi" w:hAnsiTheme="minorHAnsi" w:cstheme="minorBidi"/>
          <w:sz w:val="18"/>
          <w:szCs w:val="18"/>
        </w:rPr>
        <w:t>Therapeutic Practice: Population Health and Community</w:t>
      </w:r>
    </w:p>
    <w:p w14:paraId="49F1836A" w14:textId="155057AF" w:rsidR="00F258B6" w:rsidRPr="0023352C" w:rsidRDefault="00F258B6" w:rsidP="08F884AD">
      <w:pPr>
        <w:rPr>
          <w:rFonts w:asciiTheme="minorHAnsi" w:hAnsiTheme="minorHAnsi" w:cstheme="minorBidi"/>
          <w:sz w:val="18"/>
          <w:szCs w:val="18"/>
        </w:rPr>
      </w:pPr>
      <w:r w:rsidRPr="0023352C">
        <w:rPr>
          <w:rFonts w:asciiTheme="minorHAnsi" w:hAnsiTheme="minorHAnsi" w:cstheme="minorBidi"/>
          <w:sz w:val="18"/>
          <w:szCs w:val="18"/>
        </w:rPr>
        <w:t>NURS 490</w:t>
      </w:r>
      <w:r w:rsidRPr="0023352C">
        <w:rPr>
          <w:sz w:val="18"/>
          <w:szCs w:val="18"/>
        </w:rPr>
        <w:tab/>
      </w:r>
      <w:r w:rsidRPr="0023352C">
        <w:rPr>
          <w:rFonts w:asciiTheme="minorHAnsi" w:hAnsiTheme="minorHAnsi" w:cstheme="minorBidi"/>
          <w:sz w:val="18"/>
          <w:szCs w:val="18"/>
        </w:rPr>
        <w:t>Nursing Science: Transitions in Professional Nursing</w:t>
      </w:r>
    </w:p>
    <w:p w14:paraId="514B6002" w14:textId="7F7C0899" w:rsidR="00F258B6" w:rsidRPr="0023352C" w:rsidRDefault="00F258B6" w:rsidP="48B64667">
      <w:pPr>
        <w:rPr>
          <w:rFonts w:asciiTheme="minorHAnsi" w:hAnsiTheme="minorHAnsi" w:cstheme="minorBidi"/>
          <w:sz w:val="18"/>
          <w:szCs w:val="18"/>
        </w:rPr>
      </w:pPr>
      <w:r w:rsidRPr="48B64667">
        <w:rPr>
          <w:rFonts w:asciiTheme="minorHAnsi" w:hAnsiTheme="minorHAnsi" w:cstheme="minorBidi"/>
          <w:sz w:val="18"/>
          <w:szCs w:val="18"/>
        </w:rPr>
        <w:t>NURS 498</w:t>
      </w:r>
      <w:r>
        <w:tab/>
      </w:r>
      <w:r w:rsidRPr="48B64667">
        <w:rPr>
          <w:rFonts w:asciiTheme="minorHAnsi" w:hAnsiTheme="minorHAnsi" w:cstheme="minorBidi"/>
          <w:sz w:val="18"/>
          <w:szCs w:val="18"/>
        </w:rPr>
        <w:t>Therapeutic Practice: Role Immersion</w:t>
      </w:r>
    </w:p>
    <w:bookmarkEnd w:id="4"/>
    <w:p w14:paraId="3B38332E" w14:textId="77777777" w:rsidR="0023352C" w:rsidRPr="0023352C" w:rsidRDefault="0023352C" w:rsidP="08F884AD">
      <w:pPr>
        <w:rPr>
          <w:rFonts w:asciiTheme="minorHAnsi" w:hAnsiTheme="minorHAnsi" w:cstheme="minorBidi"/>
          <w:b/>
          <w:bCs/>
          <w:color w:val="221E1F"/>
          <w:sz w:val="18"/>
          <w:szCs w:val="18"/>
        </w:rPr>
      </w:pPr>
    </w:p>
    <w:p w14:paraId="0EE6CF4E" w14:textId="155FF53D" w:rsidR="08F884AD" w:rsidRPr="0023352C" w:rsidRDefault="0023352C" w:rsidP="08F884AD">
      <w:pPr>
        <w:rPr>
          <w:rFonts w:asciiTheme="minorHAnsi" w:hAnsiTheme="minorHAnsi" w:cstheme="minorBidi"/>
          <w:color w:val="221E1F"/>
          <w:sz w:val="18"/>
          <w:szCs w:val="18"/>
        </w:rPr>
      </w:pPr>
      <w:r w:rsidRPr="0023352C">
        <w:rPr>
          <w:rFonts w:asciiTheme="minorHAnsi" w:hAnsiTheme="minorHAnsi" w:cstheme="minorBidi"/>
          <w:color w:val="221E1F"/>
          <w:sz w:val="18"/>
          <w:szCs w:val="18"/>
        </w:rPr>
        <w:t xml:space="preserve">*Students in the </w:t>
      </w:r>
      <w:r>
        <w:rPr>
          <w:rFonts w:asciiTheme="minorHAnsi" w:hAnsiTheme="minorHAnsi" w:cstheme="minorBidi"/>
          <w:color w:val="221E1F"/>
          <w:sz w:val="18"/>
          <w:szCs w:val="18"/>
        </w:rPr>
        <w:t xml:space="preserve">Post-Baccalaureate </w:t>
      </w:r>
      <w:r w:rsidRPr="0023352C">
        <w:rPr>
          <w:rFonts w:asciiTheme="minorHAnsi" w:hAnsiTheme="minorHAnsi" w:cstheme="minorBidi"/>
          <w:color w:val="221E1F"/>
          <w:sz w:val="18"/>
          <w:szCs w:val="18"/>
        </w:rPr>
        <w:t>Accelerated Nursing Program will complete NURS 458A</w:t>
      </w:r>
    </w:p>
    <w:p w14:paraId="5E1F1760" w14:textId="2F66F24A" w:rsidR="0023352C" w:rsidRDefault="52852C3C" w:rsidP="21EFFE4E">
      <w:pPr>
        <w:rPr>
          <w:rFonts w:asciiTheme="minorHAnsi" w:hAnsiTheme="minorHAnsi" w:cstheme="minorBidi"/>
          <w:color w:val="221E1F"/>
          <w:sz w:val="18"/>
          <w:szCs w:val="18"/>
        </w:rPr>
      </w:pPr>
      <w:r w:rsidRPr="21EFFE4E">
        <w:rPr>
          <w:rFonts w:asciiTheme="minorHAnsi" w:hAnsiTheme="minorHAnsi" w:cstheme="minorBidi"/>
          <w:color w:val="221E1F"/>
          <w:sz w:val="18"/>
          <w:szCs w:val="18"/>
        </w:rPr>
        <w:t>**Student</w:t>
      </w:r>
      <w:r w:rsidR="434F24E8" w:rsidRPr="21EFFE4E">
        <w:rPr>
          <w:rFonts w:asciiTheme="minorHAnsi" w:hAnsiTheme="minorHAnsi" w:cstheme="minorBidi"/>
          <w:color w:val="221E1F"/>
          <w:sz w:val="18"/>
          <w:szCs w:val="18"/>
        </w:rPr>
        <w:t>s</w:t>
      </w:r>
      <w:r w:rsidRPr="21EFFE4E">
        <w:rPr>
          <w:rFonts w:asciiTheme="minorHAnsi" w:hAnsiTheme="minorHAnsi" w:cstheme="minorBidi"/>
          <w:color w:val="221E1F"/>
          <w:sz w:val="18"/>
          <w:szCs w:val="18"/>
        </w:rPr>
        <w:t xml:space="preserve"> in the Post-Baccalaureate Accelerated Nursing Program will complete 612 in replacement of 435. Traditional students who meet the requirements may also take 612</w:t>
      </w:r>
      <w:r w:rsidR="30A4DD7F" w:rsidRPr="21EFFE4E">
        <w:rPr>
          <w:rFonts w:asciiTheme="minorHAnsi" w:hAnsiTheme="minorHAnsi" w:cstheme="minorBidi"/>
          <w:color w:val="221E1F"/>
          <w:sz w:val="18"/>
          <w:szCs w:val="18"/>
        </w:rPr>
        <w:t>**</w:t>
      </w:r>
    </w:p>
    <w:p w14:paraId="368D65C5" w14:textId="3B616A09" w:rsidR="64A01526" w:rsidRDefault="64A01526" w:rsidP="64A01526">
      <w:pPr>
        <w:rPr>
          <w:rFonts w:asciiTheme="minorHAnsi" w:hAnsiTheme="minorHAnsi" w:cstheme="minorBidi"/>
          <w:b/>
          <w:bCs/>
          <w:color w:val="221E1F"/>
          <w:sz w:val="18"/>
          <w:szCs w:val="18"/>
        </w:rPr>
      </w:pPr>
    </w:p>
    <w:p w14:paraId="517F569B" w14:textId="76F2DD42" w:rsidR="00F258B6" w:rsidRDefault="00F258B6" w:rsidP="00F258B6">
      <w:pPr>
        <w:rPr>
          <w:rFonts w:asciiTheme="minorHAnsi" w:hAnsiTheme="minorHAnsi" w:cstheme="minorHAnsi"/>
          <w:b/>
          <w:bCs/>
          <w:color w:val="221E1F"/>
        </w:rPr>
      </w:pPr>
      <w:r>
        <w:rPr>
          <w:rFonts w:asciiTheme="minorHAnsi" w:hAnsiTheme="minorHAnsi" w:cstheme="minorHAnsi"/>
          <w:b/>
          <w:bCs/>
          <w:color w:val="221E1F"/>
        </w:rPr>
        <w:t>COURSE DESCRIPTIONS</w:t>
      </w:r>
    </w:p>
    <w:p w14:paraId="1D2A56CC" w14:textId="77777777" w:rsidR="00F258B6" w:rsidRPr="00BB2DD5" w:rsidRDefault="00F258B6" w:rsidP="08F884AD">
      <w:pPr>
        <w:pStyle w:val="paragraph"/>
        <w:spacing w:before="0" w:beforeAutospacing="0" w:after="0" w:afterAutospacing="0"/>
        <w:textAlignment w:val="baseline"/>
        <w:rPr>
          <w:rStyle w:val="normaltextrun"/>
          <w:rFonts w:asciiTheme="minorHAnsi" w:eastAsiaTheme="majorEastAsia" w:hAnsiTheme="minorHAnsi" w:cstheme="minorBidi"/>
          <w:b/>
          <w:bCs/>
          <w:sz w:val="18"/>
          <w:szCs w:val="18"/>
        </w:rPr>
      </w:pPr>
      <w:r w:rsidRPr="08F884AD">
        <w:rPr>
          <w:rStyle w:val="normaltextrun"/>
          <w:rFonts w:asciiTheme="minorHAnsi" w:eastAsiaTheme="majorEastAsia" w:hAnsiTheme="minorHAnsi" w:cstheme="minorBidi"/>
          <w:b/>
          <w:bCs/>
          <w:color w:val="000000"/>
          <w:sz w:val="18"/>
          <w:szCs w:val="18"/>
          <w:shd w:val="clear" w:color="auto" w:fill="FFFFFF"/>
        </w:rPr>
        <w:t xml:space="preserve">NURS 300 </w:t>
      </w:r>
      <w:r w:rsidRPr="08F884AD">
        <w:rPr>
          <w:rStyle w:val="normaltextrun"/>
          <w:rFonts w:asciiTheme="minorHAnsi" w:eastAsiaTheme="majorEastAsia" w:hAnsiTheme="minorHAnsi" w:cstheme="minorBidi"/>
          <w:b/>
          <w:bCs/>
          <w:color w:val="000000"/>
          <w:sz w:val="18"/>
          <w:szCs w:val="18"/>
          <w:bdr w:val="none" w:sz="0" w:space="0" w:color="auto" w:frame="1"/>
        </w:rPr>
        <w:t>Nursing Science: Adult Health Care I </w:t>
      </w:r>
      <w:r w:rsidRPr="08F884AD">
        <w:rPr>
          <w:rStyle w:val="normaltextrun"/>
          <w:rFonts w:asciiTheme="minorHAnsi" w:eastAsiaTheme="majorEastAsia" w:hAnsiTheme="minorHAnsi" w:cstheme="minorBidi"/>
          <w:b/>
          <w:bCs/>
          <w:sz w:val="18"/>
          <w:szCs w:val="18"/>
        </w:rPr>
        <w:t xml:space="preserve"> </w:t>
      </w:r>
    </w:p>
    <w:p w14:paraId="7C508574" w14:textId="77777777" w:rsidR="00F258B6" w:rsidRPr="001E42FC" w:rsidRDefault="00F258B6" w:rsidP="273DB0CA">
      <w:pPr>
        <w:pStyle w:val="paragraph"/>
        <w:spacing w:before="0" w:beforeAutospacing="0" w:after="0" w:afterAutospacing="0"/>
        <w:textAlignment w:val="baseline"/>
        <w:rPr>
          <w:rFonts w:asciiTheme="minorHAnsi" w:hAnsiTheme="minorHAnsi" w:cstheme="minorBidi"/>
          <w:sz w:val="18"/>
          <w:szCs w:val="18"/>
        </w:rPr>
      </w:pPr>
      <w:r w:rsidRPr="273DB0CA">
        <w:rPr>
          <w:rStyle w:val="normaltextrun"/>
          <w:rFonts w:asciiTheme="minorHAnsi" w:eastAsiaTheme="majorEastAsia" w:hAnsiTheme="minorHAnsi" w:cstheme="minorBidi"/>
          <w:sz w:val="18"/>
          <w:szCs w:val="18"/>
        </w:rPr>
        <w:t>Nursing content addressing the regenerative and restorative management of acute and chronic conditions in adults within a complex acute care setting is discussed within a framework of holistic nursing care. Integration of pathophysiology, pharmacology, and knowledge gained from the biological and behavioral science is emphasized.</w:t>
      </w:r>
      <w:r w:rsidRPr="273DB0CA">
        <w:rPr>
          <w:rStyle w:val="eop"/>
          <w:rFonts w:asciiTheme="minorHAnsi" w:eastAsiaTheme="majorEastAsia" w:hAnsiTheme="minorHAnsi" w:cstheme="minorBidi"/>
          <w:sz w:val="18"/>
          <w:szCs w:val="18"/>
        </w:rPr>
        <w:t> </w:t>
      </w:r>
    </w:p>
    <w:p w14:paraId="381CBFEF" w14:textId="77777777" w:rsidR="00F258B6" w:rsidRPr="001E42FC"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1E42FC">
        <w:rPr>
          <w:rStyle w:val="eop"/>
          <w:rFonts w:asciiTheme="minorHAnsi" w:eastAsiaTheme="majorEastAsia" w:hAnsiTheme="minorHAnsi" w:cstheme="minorHAnsi"/>
          <w:sz w:val="18"/>
          <w:szCs w:val="18"/>
        </w:rPr>
        <w:t> </w:t>
      </w:r>
    </w:p>
    <w:p w14:paraId="41FBF2FD" w14:textId="6941A6D0" w:rsidR="00F258B6" w:rsidRPr="00BB2DD5" w:rsidRDefault="00F258B6" w:rsidP="08F884AD">
      <w:pPr>
        <w:pStyle w:val="paragraph"/>
        <w:spacing w:before="0" w:beforeAutospacing="0" w:after="0" w:afterAutospacing="0"/>
        <w:textAlignment w:val="baseline"/>
        <w:rPr>
          <w:rFonts w:asciiTheme="minorHAnsi" w:hAnsiTheme="minorHAnsi" w:cstheme="minorBidi"/>
          <w:b/>
          <w:bCs/>
          <w:sz w:val="18"/>
          <w:szCs w:val="18"/>
        </w:rPr>
      </w:pPr>
      <w:r w:rsidRPr="08F884AD">
        <w:rPr>
          <w:rStyle w:val="normaltextrun"/>
          <w:rFonts w:asciiTheme="minorHAnsi" w:eastAsiaTheme="majorEastAsia" w:hAnsiTheme="minorHAnsi" w:cstheme="minorBidi"/>
          <w:b/>
          <w:bCs/>
          <w:sz w:val="18"/>
          <w:szCs w:val="18"/>
        </w:rPr>
        <w:t xml:space="preserve">NURS 305 </w:t>
      </w:r>
      <w:r w:rsidRPr="08F884AD">
        <w:rPr>
          <w:rFonts w:asciiTheme="minorHAnsi" w:hAnsiTheme="minorHAnsi" w:cstheme="minorBidi"/>
          <w:b/>
          <w:bCs/>
          <w:color w:val="000000" w:themeColor="text1"/>
          <w:sz w:val="18"/>
          <w:szCs w:val="18"/>
        </w:rPr>
        <w:t>Nursing Science: Professional Nursing in Diverse World</w:t>
      </w:r>
    </w:p>
    <w:p w14:paraId="79A5B277" w14:textId="77777777" w:rsidR="00F258B6" w:rsidRPr="001E42FC"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sz w:val="18"/>
          <w:szCs w:val="18"/>
        </w:rPr>
        <w:t xml:space="preserve">Introductory course that examines concepts of client-centered care, family, community, populations, health promotion, global health, social justice and diversity.  Students will examine the transitions of care within and across the environments in which care is provided along with developing an understanding of how health is defined across different cultures and populations. Students will reflect on their personal beliefs and how this may impact their nursing care and describe the relationship between personal health and a culture of health. Dominican values will also be examined as a foundation to professional nursing practice. Students will be expected to engage in wellness activities to promote self-care. </w:t>
      </w:r>
    </w:p>
    <w:p w14:paraId="1BD77421" w14:textId="23722E9B" w:rsidR="08F884AD" w:rsidRDefault="08F884AD" w:rsidP="08F884AD">
      <w:pPr>
        <w:pStyle w:val="paragraph"/>
        <w:spacing w:before="0" w:beforeAutospacing="0" w:after="0" w:afterAutospacing="0"/>
        <w:rPr>
          <w:rStyle w:val="normaltextrun"/>
          <w:rFonts w:asciiTheme="minorHAnsi" w:eastAsiaTheme="majorEastAsia" w:hAnsiTheme="minorHAnsi" w:cstheme="minorBidi"/>
          <w:sz w:val="18"/>
          <w:szCs w:val="18"/>
        </w:rPr>
      </w:pPr>
    </w:p>
    <w:p w14:paraId="3351680B" w14:textId="18A735B9" w:rsidR="112BAF81" w:rsidRDefault="112BAF81" w:rsidP="08F884AD">
      <w:pPr>
        <w:pStyle w:val="paragraph"/>
        <w:spacing w:before="0" w:beforeAutospacing="0" w:after="0" w:afterAutospacing="0"/>
        <w:rPr>
          <w:rStyle w:val="normaltextrun"/>
          <w:rFonts w:asciiTheme="minorHAnsi" w:eastAsiaTheme="majorEastAsia" w:hAnsiTheme="minorHAnsi" w:cstheme="minorBidi"/>
          <w:b/>
          <w:bCs/>
          <w:sz w:val="18"/>
          <w:szCs w:val="18"/>
        </w:rPr>
      </w:pPr>
      <w:r w:rsidRPr="08F884AD">
        <w:rPr>
          <w:rStyle w:val="normaltextrun"/>
          <w:rFonts w:asciiTheme="minorHAnsi" w:eastAsiaTheme="majorEastAsia" w:hAnsiTheme="minorHAnsi" w:cstheme="minorBidi"/>
          <w:b/>
          <w:bCs/>
          <w:sz w:val="18"/>
          <w:szCs w:val="18"/>
        </w:rPr>
        <w:t>NURS</w:t>
      </w:r>
      <w:r w:rsidR="3EE28BFB" w:rsidRPr="08F884AD">
        <w:rPr>
          <w:rStyle w:val="normaltextrun"/>
          <w:rFonts w:asciiTheme="minorHAnsi" w:eastAsiaTheme="majorEastAsia" w:hAnsiTheme="minorHAnsi" w:cstheme="minorBidi"/>
          <w:b/>
          <w:bCs/>
          <w:sz w:val="18"/>
          <w:szCs w:val="18"/>
        </w:rPr>
        <w:t xml:space="preserve"> </w:t>
      </w:r>
      <w:r w:rsidRPr="08F884AD">
        <w:rPr>
          <w:rStyle w:val="normaltextrun"/>
          <w:rFonts w:asciiTheme="minorHAnsi" w:eastAsiaTheme="majorEastAsia" w:hAnsiTheme="minorHAnsi" w:cstheme="minorBidi"/>
          <w:b/>
          <w:bCs/>
          <w:sz w:val="18"/>
          <w:szCs w:val="18"/>
        </w:rPr>
        <w:t>306 T</w:t>
      </w:r>
      <w:r w:rsidR="0023352C">
        <w:rPr>
          <w:rStyle w:val="normaltextrun"/>
          <w:rFonts w:asciiTheme="minorHAnsi" w:eastAsiaTheme="majorEastAsia" w:hAnsiTheme="minorHAnsi" w:cstheme="minorBidi"/>
          <w:b/>
          <w:bCs/>
          <w:sz w:val="18"/>
          <w:szCs w:val="18"/>
        </w:rPr>
        <w:t xml:space="preserve">herapeutic Principles: Physical Assessment </w:t>
      </w:r>
    </w:p>
    <w:p w14:paraId="1A2D294A" w14:textId="5F15DEDC" w:rsidR="112BAF81" w:rsidRDefault="112BAF81" w:rsidP="273DB0CA">
      <w:pPr>
        <w:pStyle w:val="paragraph"/>
        <w:spacing w:before="0" w:beforeAutospacing="0" w:after="0" w:afterAutospacing="0"/>
      </w:pPr>
      <w:r w:rsidRPr="273DB0CA">
        <w:rPr>
          <w:rStyle w:val="normaltextrun"/>
          <w:rFonts w:asciiTheme="minorHAnsi" w:eastAsiaTheme="majorEastAsia" w:hAnsiTheme="minorHAnsi" w:cstheme="minorBidi"/>
          <w:sz w:val="18"/>
          <w:szCs w:val="18"/>
        </w:rPr>
        <w:t>Principles for Nursing Practice engages students in applying evidence-based practice knowledge, clinical judgment skills, and nursing science to physical assessment and psychomotor skill development that is unique to professional nursing practice. Physical assessment principles are introduced in the laboratory environment prior to application in the acute care setting. Communication is stressed as a critical component for effective physical assessment performance along with patient safety. Principles of patient and caregiver teaching are introduced.</w:t>
      </w:r>
    </w:p>
    <w:p w14:paraId="0905E61A" w14:textId="3196F536" w:rsidR="08F884AD" w:rsidRDefault="08F884AD" w:rsidP="08F884AD">
      <w:pPr>
        <w:pStyle w:val="paragraph"/>
        <w:spacing w:before="0" w:beforeAutospacing="0" w:after="0" w:afterAutospacing="0"/>
        <w:rPr>
          <w:rStyle w:val="normaltextrun"/>
          <w:rFonts w:asciiTheme="minorHAnsi" w:eastAsiaTheme="majorEastAsia" w:hAnsiTheme="minorHAnsi" w:cstheme="minorBidi"/>
          <w:b/>
          <w:bCs/>
          <w:sz w:val="18"/>
          <w:szCs w:val="18"/>
        </w:rPr>
      </w:pPr>
    </w:p>
    <w:p w14:paraId="04553E12" w14:textId="7244DBB3" w:rsidR="112BAF81" w:rsidRDefault="112BAF81" w:rsidP="64A01526">
      <w:pPr>
        <w:pStyle w:val="paragraph"/>
        <w:spacing w:before="0" w:beforeAutospacing="0" w:after="0" w:afterAutospacing="0"/>
        <w:rPr>
          <w:rStyle w:val="normaltextrun"/>
          <w:rFonts w:asciiTheme="minorHAnsi" w:eastAsiaTheme="majorEastAsia" w:hAnsiTheme="minorHAnsi" w:cstheme="minorBidi"/>
          <w:b/>
          <w:bCs/>
          <w:sz w:val="18"/>
          <w:szCs w:val="18"/>
        </w:rPr>
      </w:pPr>
      <w:r w:rsidRPr="64A01526">
        <w:rPr>
          <w:rStyle w:val="normaltextrun"/>
          <w:rFonts w:asciiTheme="minorHAnsi" w:eastAsiaTheme="majorEastAsia" w:hAnsiTheme="minorHAnsi" w:cstheme="minorBidi"/>
          <w:b/>
          <w:bCs/>
          <w:sz w:val="18"/>
          <w:szCs w:val="18"/>
        </w:rPr>
        <w:t>NURS</w:t>
      </w:r>
      <w:r w:rsidR="3B1543F9" w:rsidRPr="64A01526">
        <w:rPr>
          <w:rStyle w:val="normaltextrun"/>
          <w:rFonts w:asciiTheme="minorHAnsi" w:eastAsiaTheme="majorEastAsia" w:hAnsiTheme="minorHAnsi" w:cstheme="minorBidi"/>
          <w:b/>
          <w:bCs/>
          <w:sz w:val="18"/>
          <w:szCs w:val="18"/>
        </w:rPr>
        <w:t xml:space="preserve"> </w:t>
      </w:r>
      <w:r w:rsidRPr="64A01526">
        <w:rPr>
          <w:rStyle w:val="normaltextrun"/>
          <w:rFonts w:asciiTheme="minorHAnsi" w:eastAsiaTheme="majorEastAsia" w:hAnsiTheme="minorHAnsi" w:cstheme="minorBidi"/>
          <w:b/>
          <w:bCs/>
          <w:sz w:val="18"/>
          <w:szCs w:val="18"/>
        </w:rPr>
        <w:t xml:space="preserve">307A </w:t>
      </w:r>
      <w:r w:rsidR="0023352C" w:rsidRPr="64A01526">
        <w:rPr>
          <w:rStyle w:val="normaltextrun"/>
          <w:rFonts w:asciiTheme="minorHAnsi" w:eastAsiaTheme="majorEastAsia" w:hAnsiTheme="minorHAnsi" w:cstheme="minorBidi"/>
          <w:b/>
          <w:bCs/>
          <w:sz w:val="18"/>
          <w:szCs w:val="18"/>
        </w:rPr>
        <w:t xml:space="preserve">Therapeutic Principles for </w:t>
      </w:r>
      <w:r w:rsidR="5C526368" w:rsidRPr="64A01526">
        <w:rPr>
          <w:rStyle w:val="normaltextrun"/>
          <w:rFonts w:asciiTheme="minorHAnsi" w:eastAsiaTheme="majorEastAsia" w:hAnsiTheme="minorHAnsi" w:cstheme="minorBidi"/>
          <w:b/>
          <w:bCs/>
          <w:sz w:val="18"/>
          <w:szCs w:val="18"/>
        </w:rPr>
        <w:t>Nursing</w:t>
      </w:r>
      <w:r w:rsidR="0023352C" w:rsidRPr="64A01526">
        <w:rPr>
          <w:rStyle w:val="normaltextrun"/>
          <w:rFonts w:asciiTheme="minorHAnsi" w:eastAsiaTheme="majorEastAsia" w:hAnsiTheme="minorHAnsi" w:cstheme="minorBidi"/>
          <w:b/>
          <w:bCs/>
          <w:sz w:val="18"/>
          <w:szCs w:val="18"/>
        </w:rPr>
        <w:t xml:space="preserve"> Practice: Lecture </w:t>
      </w:r>
    </w:p>
    <w:p w14:paraId="0BEFAC85" w14:textId="2925725C" w:rsidR="112BAF81" w:rsidRDefault="112BAF81" w:rsidP="273DB0CA">
      <w:pPr>
        <w:pStyle w:val="paragraph"/>
        <w:spacing w:before="0" w:beforeAutospacing="0" w:after="0" w:afterAutospacing="0"/>
      </w:pPr>
      <w:r w:rsidRPr="273DB0CA">
        <w:rPr>
          <w:rStyle w:val="normaltextrun"/>
          <w:rFonts w:asciiTheme="minorHAnsi" w:eastAsiaTheme="majorEastAsia" w:hAnsiTheme="minorHAnsi" w:cstheme="minorBidi"/>
          <w:sz w:val="18"/>
          <w:szCs w:val="18"/>
        </w:rPr>
        <w:t>Principles for Nursing Practice engages students in applying evidence-based practice knowledge, clinical judgment skills, and nursing science to physical assessment and psychomotor skill development that is unique to professional nursing practice. Nursing skills are introduced in the laboratory environment prior to application in the acute care setting. Communication is stressed as a critical component for effective nursing skill performance along with patient safety. Principles of patient and caregiver teaching are introduced.</w:t>
      </w:r>
    </w:p>
    <w:p w14:paraId="7B91E637" w14:textId="77777777" w:rsidR="007E2161" w:rsidRDefault="112BAF81" w:rsidP="08F884AD">
      <w:pPr>
        <w:pStyle w:val="paragraph"/>
        <w:spacing w:before="0" w:beforeAutospacing="0" w:after="0" w:afterAutospacing="0"/>
      </w:pPr>
      <w:r w:rsidRPr="08F884AD">
        <w:rPr>
          <w:rStyle w:val="normaltextrun"/>
          <w:rFonts w:asciiTheme="minorHAnsi" w:eastAsiaTheme="majorEastAsia" w:hAnsiTheme="minorHAnsi" w:cstheme="minorBidi"/>
          <w:sz w:val="18"/>
          <w:szCs w:val="18"/>
        </w:rPr>
        <w:t xml:space="preserve"> </w:t>
      </w:r>
    </w:p>
    <w:p w14:paraId="34DB960C" w14:textId="04205253" w:rsidR="112BAF81" w:rsidRPr="007E2161" w:rsidRDefault="112BAF81" w:rsidP="08F884AD">
      <w:pPr>
        <w:pStyle w:val="paragraph"/>
        <w:spacing w:before="0" w:beforeAutospacing="0" w:after="0" w:afterAutospacing="0"/>
        <w:rPr>
          <w:rStyle w:val="normaltextrun"/>
        </w:rPr>
      </w:pPr>
      <w:r w:rsidRPr="08F884AD">
        <w:rPr>
          <w:rStyle w:val="normaltextrun"/>
          <w:rFonts w:asciiTheme="minorHAnsi" w:eastAsiaTheme="majorEastAsia" w:hAnsiTheme="minorHAnsi" w:cstheme="minorBidi"/>
          <w:b/>
          <w:bCs/>
          <w:sz w:val="18"/>
          <w:szCs w:val="18"/>
        </w:rPr>
        <w:t>NURS</w:t>
      </w:r>
      <w:r w:rsidR="208168EE" w:rsidRPr="08F884AD">
        <w:rPr>
          <w:rStyle w:val="normaltextrun"/>
          <w:rFonts w:asciiTheme="minorHAnsi" w:eastAsiaTheme="majorEastAsia" w:hAnsiTheme="minorHAnsi" w:cstheme="minorBidi"/>
          <w:b/>
          <w:bCs/>
          <w:sz w:val="18"/>
          <w:szCs w:val="18"/>
        </w:rPr>
        <w:t xml:space="preserve"> </w:t>
      </w:r>
      <w:r w:rsidRPr="08F884AD">
        <w:rPr>
          <w:rStyle w:val="normaltextrun"/>
          <w:rFonts w:asciiTheme="minorHAnsi" w:eastAsiaTheme="majorEastAsia" w:hAnsiTheme="minorHAnsi" w:cstheme="minorBidi"/>
          <w:b/>
          <w:bCs/>
          <w:sz w:val="18"/>
          <w:szCs w:val="18"/>
        </w:rPr>
        <w:t>307B T</w:t>
      </w:r>
      <w:r w:rsidR="0023352C">
        <w:rPr>
          <w:rStyle w:val="normaltextrun"/>
          <w:rFonts w:asciiTheme="minorHAnsi" w:eastAsiaTheme="majorEastAsia" w:hAnsiTheme="minorHAnsi" w:cstheme="minorBidi"/>
          <w:b/>
          <w:bCs/>
          <w:sz w:val="18"/>
          <w:szCs w:val="18"/>
        </w:rPr>
        <w:t xml:space="preserve">herapeutic Principles for Nursing Practice: Lab </w:t>
      </w:r>
    </w:p>
    <w:p w14:paraId="142ACA7A" w14:textId="1DBDC370" w:rsidR="112BAF81" w:rsidRDefault="112BAF81" w:rsidP="273DB0CA">
      <w:pPr>
        <w:pStyle w:val="paragraph"/>
        <w:spacing w:before="0" w:beforeAutospacing="0" w:after="0" w:afterAutospacing="0"/>
      </w:pPr>
      <w:r w:rsidRPr="273DB0CA">
        <w:rPr>
          <w:rStyle w:val="normaltextrun"/>
          <w:rFonts w:asciiTheme="minorHAnsi" w:eastAsiaTheme="majorEastAsia" w:hAnsiTheme="minorHAnsi" w:cstheme="minorBidi"/>
          <w:sz w:val="18"/>
          <w:szCs w:val="18"/>
        </w:rPr>
        <w:t>Principles for Nursing Practice engages students in applying evidence-based practice knowledge, clinical judgment skills, and nursing science to physical assessment and psychomotor skill development that is unique to professional nursing practice. Nursing skills are introduced in the laboratory environment prior to application in the acute care setting. Communication is stressed as a critical component for effective nursing skill performance along with patient safety. Principles of patient and caregiver teaching are introduced.</w:t>
      </w:r>
    </w:p>
    <w:p w14:paraId="3910CA22" w14:textId="78A78085" w:rsidR="073067C3" w:rsidRDefault="073067C3" w:rsidP="073067C3">
      <w:pPr>
        <w:pStyle w:val="paragraph"/>
        <w:spacing w:before="0" w:beforeAutospacing="0" w:after="0" w:afterAutospacing="0"/>
        <w:rPr>
          <w:rStyle w:val="normaltextrun"/>
          <w:rFonts w:asciiTheme="minorHAnsi" w:eastAsiaTheme="majorEastAsia" w:hAnsiTheme="minorHAnsi" w:cstheme="minorBidi"/>
          <w:b/>
          <w:bCs/>
          <w:sz w:val="18"/>
          <w:szCs w:val="18"/>
        </w:rPr>
      </w:pPr>
    </w:p>
    <w:p w14:paraId="544D9710" w14:textId="01C4C245" w:rsidR="00F258B6" w:rsidRDefault="00F258B6" w:rsidP="08F884AD">
      <w:pPr>
        <w:pStyle w:val="paragraph"/>
        <w:spacing w:before="0" w:beforeAutospacing="0" w:after="0" w:afterAutospacing="0"/>
        <w:textAlignment w:val="baseline"/>
        <w:rPr>
          <w:rStyle w:val="normaltextrun"/>
          <w:rFonts w:asciiTheme="minorHAnsi" w:eastAsiaTheme="majorEastAsia" w:hAnsiTheme="minorHAnsi" w:cstheme="minorBidi"/>
          <w:sz w:val="18"/>
          <w:szCs w:val="18"/>
        </w:rPr>
      </w:pPr>
      <w:r w:rsidRPr="08F884AD">
        <w:rPr>
          <w:rStyle w:val="normaltextrun"/>
          <w:rFonts w:asciiTheme="minorHAnsi" w:eastAsiaTheme="majorEastAsia" w:hAnsiTheme="minorHAnsi" w:cstheme="minorBidi"/>
          <w:b/>
          <w:bCs/>
          <w:sz w:val="18"/>
          <w:szCs w:val="18"/>
        </w:rPr>
        <w:t xml:space="preserve">NURS 308 </w:t>
      </w:r>
      <w:r w:rsidRPr="08F884AD">
        <w:rPr>
          <w:rFonts w:asciiTheme="minorHAnsi" w:hAnsiTheme="minorHAnsi" w:cstheme="minorBidi"/>
          <w:b/>
          <w:bCs/>
          <w:sz w:val="18"/>
          <w:szCs w:val="18"/>
        </w:rPr>
        <w:t>Therapeutic Practice: Adult Health I</w:t>
      </w:r>
      <w:r w:rsidRPr="08F884AD">
        <w:rPr>
          <w:rStyle w:val="normaltextrun"/>
          <w:rFonts w:asciiTheme="minorHAnsi" w:eastAsiaTheme="majorEastAsia" w:hAnsiTheme="minorHAnsi" w:cstheme="minorBidi"/>
          <w:sz w:val="18"/>
          <w:szCs w:val="18"/>
        </w:rPr>
        <w:t xml:space="preserve"> </w:t>
      </w:r>
    </w:p>
    <w:p w14:paraId="3FA92118" w14:textId="77777777" w:rsidR="00F258B6" w:rsidRPr="001E42FC"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1E42FC">
        <w:rPr>
          <w:rStyle w:val="normaltextrun"/>
          <w:rFonts w:asciiTheme="minorHAnsi" w:eastAsiaTheme="majorEastAsia" w:hAnsiTheme="minorHAnsi" w:cstheme="minorHAnsi"/>
          <w:sz w:val="18"/>
          <w:szCs w:val="18"/>
        </w:rPr>
        <w:t xml:space="preserve">Students focus on developing clinical competencies in caring for adults in an acute care setting.  Nursing practice within the chronic disease management and regenerative/restorative spheres of care is emphasized.  </w:t>
      </w:r>
    </w:p>
    <w:p w14:paraId="56677F37" w14:textId="77777777" w:rsidR="00F258B6" w:rsidRPr="001E42FC"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1E42FC">
        <w:rPr>
          <w:rStyle w:val="eop"/>
          <w:rFonts w:asciiTheme="minorHAnsi" w:eastAsiaTheme="majorEastAsia" w:hAnsiTheme="minorHAnsi" w:cstheme="minorHAnsi"/>
          <w:sz w:val="18"/>
          <w:szCs w:val="18"/>
        </w:rPr>
        <w:t> </w:t>
      </w:r>
    </w:p>
    <w:p w14:paraId="5B885797" w14:textId="7AF13780" w:rsidR="00F258B6" w:rsidRPr="001E42FC"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sz w:val="18"/>
          <w:szCs w:val="18"/>
        </w:rPr>
        <w:t>NURS 309 Clinical Integration: Care Foundations</w:t>
      </w:r>
      <w:r w:rsidRPr="08F884AD">
        <w:rPr>
          <w:rStyle w:val="normaltextrun"/>
          <w:rFonts w:asciiTheme="minorHAnsi" w:eastAsiaTheme="majorEastAsia" w:hAnsiTheme="minorHAnsi" w:cstheme="minorBidi"/>
          <w:sz w:val="18"/>
          <w:szCs w:val="18"/>
        </w:rPr>
        <w:t xml:space="preserve">  </w:t>
      </w:r>
    </w:p>
    <w:p w14:paraId="18952A4D" w14:textId="77777777" w:rsidR="00F258B6" w:rsidRPr="001E42FC"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1E42FC">
        <w:rPr>
          <w:rStyle w:val="normaltextrun"/>
          <w:rFonts w:asciiTheme="minorHAnsi" w:eastAsiaTheme="majorEastAsia" w:hAnsiTheme="minorHAnsi" w:cstheme="minorHAnsi"/>
          <w:sz w:val="18"/>
          <w:szCs w:val="18"/>
        </w:rPr>
        <w:t>Students apply communication strategies, theoretical knowledge, critical thinking skills, psychomotor skills and nursing science to clinical practice in a simulation setting. Acute and chronic disease concepts, and wellness concepts are integrated throughout.  </w:t>
      </w:r>
      <w:r w:rsidRPr="001E42FC">
        <w:rPr>
          <w:rStyle w:val="eop"/>
          <w:rFonts w:asciiTheme="minorHAnsi" w:eastAsiaTheme="majorEastAsia" w:hAnsiTheme="minorHAnsi" w:cstheme="minorHAnsi"/>
          <w:sz w:val="18"/>
          <w:szCs w:val="18"/>
        </w:rPr>
        <w:t> </w:t>
      </w:r>
    </w:p>
    <w:p w14:paraId="0129A572" w14:textId="048B5549" w:rsidR="00D32EBF" w:rsidRDefault="00D32EBF" w:rsidP="08F884AD">
      <w:pPr>
        <w:rPr>
          <w:rStyle w:val="normaltextrun"/>
          <w:rFonts w:asciiTheme="minorHAnsi" w:eastAsiaTheme="majorEastAsia" w:hAnsiTheme="minorHAnsi" w:cstheme="minorBidi"/>
          <w:b/>
          <w:bCs/>
          <w:sz w:val="18"/>
          <w:szCs w:val="18"/>
        </w:rPr>
      </w:pPr>
    </w:p>
    <w:p w14:paraId="5358BF90" w14:textId="4A6BE12C" w:rsidR="00F258B6" w:rsidRPr="00BB2DD5" w:rsidRDefault="00F258B6" w:rsidP="08F884AD">
      <w:pPr>
        <w:rPr>
          <w:rFonts w:asciiTheme="minorHAnsi" w:hAnsiTheme="minorHAnsi" w:cstheme="minorBidi"/>
          <w:b/>
          <w:bCs/>
          <w:sz w:val="18"/>
          <w:szCs w:val="18"/>
        </w:rPr>
      </w:pPr>
      <w:r w:rsidRPr="08F884AD">
        <w:rPr>
          <w:rStyle w:val="normaltextrun"/>
          <w:rFonts w:asciiTheme="minorHAnsi" w:eastAsiaTheme="majorEastAsia" w:hAnsiTheme="minorHAnsi" w:cstheme="minorBidi"/>
          <w:b/>
          <w:bCs/>
          <w:sz w:val="18"/>
          <w:szCs w:val="18"/>
        </w:rPr>
        <w:t xml:space="preserve">NURS 320 </w:t>
      </w:r>
      <w:r w:rsidRPr="08F884AD">
        <w:rPr>
          <w:rFonts w:asciiTheme="minorHAnsi" w:hAnsiTheme="minorHAnsi" w:cstheme="minorBidi"/>
          <w:b/>
          <w:bCs/>
          <w:sz w:val="18"/>
          <w:szCs w:val="18"/>
        </w:rPr>
        <w:t>Nursing Science: Pharmacology and Therapeutics</w:t>
      </w:r>
    </w:p>
    <w:p w14:paraId="0EB9DFD7" w14:textId="77777777" w:rsidR="00F258B6" w:rsidRPr="001E42FC"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1E42FC">
        <w:rPr>
          <w:rStyle w:val="normaltextrun"/>
          <w:rFonts w:asciiTheme="minorHAnsi" w:eastAsiaTheme="majorEastAsia" w:hAnsiTheme="minorHAnsi" w:cstheme="minorHAnsi"/>
          <w:sz w:val="18"/>
          <w:szCs w:val="18"/>
        </w:rPr>
        <w:t xml:space="preserve">This course focuses on the major classes of drugs, addressing the physiological and pathophysiological rationale for each drug indication, mechanisms of drug action, dosing implications, and adverse drug events. The course will enhance the student’s comprehension of the scientific complexity of therapeutic interventions and will build upon the foundational sciences. Additionally, the course will provide the student with sufficient scientific knowledge and skills to monitor drugs and therapies in a safe and effective manner. Nurse’s role in assisting individuals and families in the pharmacological management of illness and health maintenance is addressed. </w:t>
      </w:r>
    </w:p>
    <w:p w14:paraId="0BCCFD7F" w14:textId="77777777" w:rsidR="00F258B6" w:rsidRDefault="00F258B6" w:rsidP="00F258B6">
      <w:pPr>
        <w:rPr>
          <w:rFonts w:asciiTheme="minorHAnsi" w:hAnsiTheme="minorHAnsi" w:cstheme="minorHAnsi"/>
          <w:b/>
          <w:bCs/>
          <w:color w:val="221E1F"/>
        </w:rPr>
      </w:pPr>
    </w:p>
    <w:p w14:paraId="5225A210" w14:textId="77777777" w:rsidR="00F258B6" w:rsidRPr="00BB2DD5" w:rsidRDefault="00F258B6" w:rsidP="08F884AD">
      <w:pPr>
        <w:pStyle w:val="paragraph"/>
        <w:spacing w:before="0" w:beforeAutospacing="0" w:after="0" w:afterAutospacing="0"/>
        <w:textAlignment w:val="baseline"/>
        <w:rPr>
          <w:rStyle w:val="normaltextrun"/>
          <w:rFonts w:asciiTheme="minorHAnsi" w:eastAsiaTheme="majorEastAsia" w:hAnsiTheme="minorHAnsi" w:cstheme="minorBidi"/>
          <w:sz w:val="18"/>
          <w:szCs w:val="18"/>
        </w:rPr>
      </w:pPr>
      <w:r w:rsidRPr="08F884AD">
        <w:rPr>
          <w:rStyle w:val="normaltextrun"/>
          <w:rFonts w:asciiTheme="minorHAnsi" w:eastAsiaTheme="majorEastAsia" w:hAnsiTheme="minorHAnsi" w:cstheme="minorBidi"/>
          <w:b/>
          <w:bCs/>
          <w:color w:val="000000"/>
          <w:sz w:val="18"/>
          <w:szCs w:val="18"/>
          <w:shd w:val="clear" w:color="auto" w:fill="FFFFFF"/>
        </w:rPr>
        <w:t>NURS 350 Nursing Science: Adult Health Care II</w:t>
      </w:r>
    </w:p>
    <w:p w14:paraId="08C7311C" w14:textId="77777777"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sz w:val="18"/>
          <w:szCs w:val="18"/>
        </w:rPr>
        <w:lastRenderedPageBreak/>
        <w:t>Nursing content addressing the management of acute and chronic conditions in adults is discussed within the chronic disease management and regenerative/restorative spheres of care. Integration of pathophysiology, and pharmacology into nursing care is emphasized along with concepts related to wellness and health promotion. </w:t>
      </w:r>
      <w:r w:rsidRPr="00BB2DD5">
        <w:rPr>
          <w:rStyle w:val="eop"/>
          <w:rFonts w:asciiTheme="minorHAnsi" w:eastAsiaTheme="majorEastAsia" w:hAnsiTheme="minorHAnsi" w:cstheme="minorHAnsi"/>
          <w:sz w:val="18"/>
          <w:szCs w:val="18"/>
        </w:rPr>
        <w:t> </w:t>
      </w:r>
    </w:p>
    <w:p w14:paraId="5CB3A4DC" w14:textId="77777777"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BB2DD5">
        <w:rPr>
          <w:rStyle w:val="eop"/>
          <w:rFonts w:asciiTheme="minorHAnsi" w:eastAsiaTheme="majorEastAsia" w:hAnsiTheme="minorHAnsi" w:cstheme="minorHAnsi"/>
          <w:sz w:val="18"/>
          <w:szCs w:val="18"/>
        </w:rPr>
        <w:t> </w:t>
      </w:r>
    </w:p>
    <w:p w14:paraId="72C873C5" w14:textId="153BEAB9" w:rsidR="00F258B6" w:rsidRPr="00BB2DD5"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sz w:val="18"/>
          <w:szCs w:val="18"/>
        </w:rPr>
        <w:t>NURS 355 Nursing Science: Psychosocial Integrity and Wellness</w:t>
      </w:r>
    </w:p>
    <w:p w14:paraId="3139C39C" w14:textId="055EC31D"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77EB1BA4">
        <w:rPr>
          <w:rStyle w:val="normaltextrun"/>
          <w:rFonts w:asciiTheme="minorHAnsi" w:eastAsiaTheme="majorEastAsia" w:hAnsiTheme="minorHAnsi" w:cstheme="minorBidi"/>
          <w:sz w:val="18"/>
          <w:szCs w:val="18"/>
        </w:rPr>
        <w:t xml:space="preserve">Nursing content addressing the management of mental health conditions is discussed within spheres of chronic disease management and regenerative/restorative care. Integration of pathophysiology, and pharmacology into nursing care is emphasized along with concepts of wellness and health promotion. </w:t>
      </w:r>
    </w:p>
    <w:p w14:paraId="4136D267" w14:textId="784299A5" w:rsidR="77EB1BA4" w:rsidRDefault="77EB1BA4" w:rsidP="77EB1BA4">
      <w:pPr>
        <w:pStyle w:val="paragraph"/>
        <w:spacing w:before="0" w:beforeAutospacing="0" w:after="0" w:afterAutospacing="0"/>
        <w:rPr>
          <w:rStyle w:val="normaltextrun"/>
          <w:rFonts w:asciiTheme="minorHAnsi" w:eastAsiaTheme="majorEastAsia" w:hAnsiTheme="minorHAnsi" w:cstheme="minorBidi"/>
          <w:sz w:val="18"/>
          <w:szCs w:val="18"/>
        </w:rPr>
      </w:pPr>
    </w:p>
    <w:p w14:paraId="3B9472E2" w14:textId="68A83882" w:rsidR="77EB1BA4" w:rsidRDefault="77EB1BA4" w:rsidP="77EB1BA4">
      <w:pPr>
        <w:pStyle w:val="paragraph"/>
        <w:spacing w:before="0" w:beforeAutospacing="0" w:after="0" w:afterAutospacing="0"/>
        <w:rPr>
          <w:rStyle w:val="normaltextrun"/>
          <w:rFonts w:asciiTheme="minorHAnsi" w:eastAsiaTheme="majorEastAsia" w:hAnsiTheme="minorHAnsi" w:cstheme="minorBidi"/>
          <w:sz w:val="18"/>
          <w:szCs w:val="18"/>
        </w:rPr>
      </w:pPr>
    </w:p>
    <w:p w14:paraId="2E7F5FE6" w14:textId="6496F820" w:rsidR="77EB1BA4" w:rsidRDefault="77EB1BA4" w:rsidP="77EB1BA4">
      <w:pPr>
        <w:pStyle w:val="paragraph"/>
        <w:spacing w:before="0" w:beforeAutospacing="0" w:after="0" w:afterAutospacing="0"/>
        <w:rPr>
          <w:rStyle w:val="normaltextrun"/>
          <w:rFonts w:asciiTheme="minorHAnsi" w:eastAsiaTheme="majorEastAsia" w:hAnsiTheme="minorHAnsi" w:cstheme="minorBidi"/>
          <w:sz w:val="18"/>
          <w:szCs w:val="18"/>
        </w:rPr>
      </w:pPr>
    </w:p>
    <w:p w14:paraId="7EBF11CB" w14:textId="0E0C7C49" w:rsidR="77EB1BA4" w:rsidRDefault="77EB1BA4" w:rsidP="77EB1BA4">
      <w:pPr>
        <w:pStyle w:val="paragraph"/>
        <w:spacing w:before="0" w:beforeAutospacing="0" w:after="0" w:afterAutospacing="0"/>
        <w:rPr>
          <w:rStyle w:val="normaltextrun"/>
          <w:rFonts w:asciiTheme="minorHAnsi" w:eastAsiaTheme="majorEastAsia" w:hAnsiTheme="minorHAnsi" w:cstheme="minorBidi"/>
          <w:sz w:val="18"/>
          <w:szCs w:val="18"/>
        </w:rPr>
      </w:pPr>
    </w:p>
    <w:p w14:paraId="10120633" w14:textId="602ED429" w:rsidR="00F258B6" w:rsidRPr="00BB2DD5"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sz w:val="18"/>
          <w:szCs w:val="18"/>
        </w:rPr>
        <w:t>NURS 358 Therapeutic Practice: Adult Health II</w:t>
      </w:r>
    </w:p>
    <w:p w14:paraId="1E8493CB" w14:textId="77777777"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sz w:val="18"/>
          <w:szCs w:val="18"/>
        </w:rPr>
        <w:t>Students build on expertise gained from Adult Health I to engage in interdisciplinary collaborative practice in a variety of adult care settings.  Students also focus on developing cl</w:t>
      </w:r>
      <w:r>
        <w:rPr>
          <w:rStyle w:val="normaltextrun"/>
          <w:rFonts w:asciiTheme="minorHAnsi" w:eastAsiaTheme="majorEastAsia" w:hAnsiTheme="minorHAnsi" w:cstheme="minorHAnsi"/>
          <w:sz w:val="18"/>
          <w:szCs w:val="18"/>
        </w:rPr>
        <w:t>i</w:t>
      </w:r>
      <w:r w:rsidRPr="00BB2DD5">
        <w:rPr>
          <w:rStyle w:val="normaltextrun"/>
          <w:rFonts w:asciiTheme="minorHAnsi" w:eastAsiaTheme="majorEastAsia" w:hAnsiTheme="minorHAnsi" w:cstheme="minorHAnsi"/>
          <w:sz w:val="18"/>
          <w:szCs w:val="18"/>
        </w:rPr>
        <w:t xml:space="preserve">nical competencies in caring for individuals experiencing alterations in mental health and their families.  Relationship building and the continuum of care are emphasized. </w:t>
      </w:r>
    </w:p>
    <w:p w14:paraId="5F268E3D" w14:textId="77777777"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BB2DD5">
        <w:rPr>
          <w:rStyle w:val="eop"/>
          <w:rFonts w:asciiTheme="minorHAnsi" w:eastAsiaTheme="majorEastAsia" w:hAnsiTheme="minorHAnsi" w:cstheme="minorHAnsi"/>
          <w:sz w:val="18"/>
          <w:szCs w:val="18"/>
        </w:rPr>
        <w:t> </w:t>
      </w:r>
    </w:p>
    <w:p w14:paraId="652B9C8A" w14:textId="50D79A85" w:rsidR="00F258B6" w:rsidRPr="00BB2DD5"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sz w:val="18"/>
          <w:szCs w:val="18"/>
        </w:rPr>
        <w:t xml:space="preserve">NURS 359 Clinical Integration: Caring and Coordination </w:t>
      </w:r>
    </w:p>
    <w:p w14:paraId="552146ED" w14:textId="77777777" w:rsidR="00F258B6" w:rsidRDefault="00F258B6" w:rsidP="00F258B6">
      <w:pPr>
        <w:pStyle w:val="paragraph"/>
        <w:spacing w:before="0" w:beforeAutospacing="0" w:after="0" w:afterAutospacing="0"/>
        <w:textAlignment w:val="baseline"/>
        <w:rPr>
          <w:rStyle w:val="eop"/>
          <w:rFonts w:asciiTheme="minorHAnsi" w:eastAsiaTheme="majorEastAsia" w:hAnsiTheme="minorHAnsi" w:cstheme="minorHAnsi"/>
          <w:sz w:val="18"/>
          <w:szCs w:val="18"/>
        </w:rPr>
      </w:pPr>
      <w:r w:rsidRPr="00BB2DD5">
        <w:rPr>
          <w:rStyle w:val="normaltextrun"/>
          <w:rFonts w:asciiTheme="minorHAnsi" w:eastAsiaTheme="majorEastAsia" w:hAnsiTheme="minorHAnsi" w:cstheme="minorHAnsi"/>
          <w:sz w:val="18"/>
          <w:szCs w:val="18"/>
        </w:rPr>
        <w:t xml:space="preserve">Students apply theoretical knowledge, critical thinking skills, and nursing science to clinical practice in a simulation setting. Behavioral health and wellness concepts are integrated throughout.   </w:t>
      </w:r>
    </w:p>
    <w:p w14:paraId="78AAE868" w14:textId="77777777" w:rsidR="00F258B6" w:rsidRDefault="00F258B6" w:rsidP="00F258B6">
      <w:pPr>
        <w:pStyle w:val="paragraph"/>
        <w:spacing w:before="0" w:beforeAutospacing="0" w:after="0" w:afterAutospacing="0"/>
        <w:textAlignment w:val="baseline"/>
        <w:rPr>
          <w:rStyle w:val="eop"/>
          <w:rFonts w:asciiTheme="minorHAnsi" w:eastAsiaTheme="majorEastAsia" w:hAnsiTheme="minorHAnsi" w:cstheme="minorHAnsi"/>
          <w:sz w:val="18"/>
          <w:szCs w:val="18"/>
        </w:rPr>
      </w:pPr>
    </w:p>
    <w:p w14:paraId="4FA2D6B7" w14:textId="04096061" w:rsidR="00F258B6" w:rsidRDefault="00F258B6" w:rsidP="08F884AD">
      <w:pPr>
        <w:pStyle w:val="paragraph"/>
        <w:spacing w:before="0" w:beforeAutospacing="0" w:after="0" w:afterAutospacing="0"/>
        <w:textAlignment w:val="baseline"/>
        <w:rPr>
          <w:rStyle w:val="normaltextrun"/>
          <w:rFonts w:asciiTheme="minorHAnsi" w:eastAsiaTheme="majorEastAsia" w:hAnsiTheme="minorHAnsi" w:cstheme="minorBidi"/>
          <w:b/>
          <w:bCs/>
          <w:sz w:val="18"/>
          <w:szCs w:val="18"/>
        </w:rPr>
      </w:pPr>
      <w:r w:rsidRPr="08F884AD">
        <w:rPr>
          <w:rStyle w:val="normaltextrun"/>
          <w:rFonts w:asciiTheme="minorHAnsi" w:eastAsiaTheme="majorEastAsia" w:hAnsiTheme="minorHAnsi" w:cstheme="minorBidi"/>
          <w:b/>
          <w:bCs/>
          <w:sz w:val="18"/>
          <w:szCs w:val="18"/>
        </w:rPr>
        <w:t>NURS 370 Nursing Science: Scholarship and Evidence-Based Practice</w:t>
      </w:r>
    </w:p>
    <w:p w14:paraId="35140AEA" w14:textId="77777777" w:rsidR="00F258B6" w:rsidRPr="00F50BB8"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F50BB8">
        <w:rPr>
          <w:rStyle w:val="normaltextrun"/>
          <w:rFonts w:asciiTheme="minorHAnsi" w:eastAsiaTheme="majorEastAsia" w:hAnsiTheme="minorHAnsi" w:cstheme="minorHAnsi"/>
          <w:color w:val="000000"/>
          <w:sz w:val="18"/>
          <w:szCs w:val="18"/>
        </w:rPr>
        <w:t>Students engage in scholarship for the nursing discipline through meaningful and creative inquiry, critiquing health research, and examination of quantitative and qualitative research methodologies utilized in health research. Ethical principles within the conduct of nursing research are explored.</w:t>
      </w:r>
    </w:p>
    <w:p w14:paraId="5CF38414" w14:textId="77777777" w:rsidR="00F258B6" w:rsidRDefault="00F258B6" w:rsidP="00F258B6">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rPr>
      </w:pPr>
    </w:p>
    <w:p w14:paraId="051EE1A4" w14:textId="1BF2FF9F" w:rsidR="00F258B6" w:rsidRPr="00BB2DD5" w:rsidRDefault="00F258B6" w:rsidP="08F884AD">
      <w:pPr>
        <w:pStyle w:val="paragraph"/>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sz w:val="18"/>
          <w:szCs w:val="18"/>
        </w:rPr>
        <w:t>NURS 375 Nursing Science: Health Informatics</w:t>
      </w:r>
    </w:p>
    <w:p w14:paraId="0CC2F30C" w14:textId="77777777" w:rsidR="00F258B6" w:rsidRPr="00BB2DD5" w:rsidRDefault="00F258B6" w:rsidP="00F258B6">
      <w:pPr>
        <w:pStyle w:val="paragraph"/>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color w:val="333333"/>
          <w:sz w:val="18"/>
          <w:szCs w:val="18"/>
          <w:shd w:val="clear" w:color="auto" w:fill="FFFFFF"/>
        </w:rPr>
        <w:t>The course will explore contemporary issues in informatics and the ways in which a nurse can manage the information to optimize the delivery of care to clients, communities, and populations. </w:t>
      </w:r>
      <w:r w:rsidRPr="00BB2DD5">
        <w:rPr>
          <w:rStyle w:val="normaltextrun"/>
          <w:rFonts w:asciiTheme="minorHAnsi" w:eastAsiaTheme="majorEastAsia" w:hAnsiTheme="minorHAnsi" w:cstheme="minorHAnsi"/>
          <w:color w:val="242424"/>
          <w:sz w:val="18"/>
          <w:szCs w:val="18"/>
          <w:shd w:val="clear" w:color="auto" w:fill="FFFFFF"/>
        </w:rPr>
        <w:t xml:space="preserve"> This course will also examine professional and ethical use of information and communication technology tools in various health care settings.</w:t>
      </w:r>
    </w:p>
    <w:p w14:paraId="2DF2DC1E" w14:textId="77777777" w:rsidR="00F258B6" w:rsidRPr="00BB2DD5" w:rsidRDefault="00F258B6" w:rsidP="00F258B6">
      <w:pPr>
        <w:rPr>
          <w:rFonts w:asciiTheme="minorHAnsi" w:hAnsiTheme="minorHAnsi" w:cstheme="minorHAnsi"/>
          <w:b/>
          <w:bCs/>
          <w:color w:val="221E1F"/>
          <w:sz w:val="18"/>
          <w:szCs w:val="18"/>
        </w:rPr>
      </w:pPr>
    </w:p>
    <w:p w14:paraId="58F32CAF" w14:textId="6BF3C866" w:rsidR="00F258B6" w:rsidRDefault="00F258B6" w:rsidP="08F884AD">
      <w:pPr>
        <w:pStyle w:val="paragraph"/>
        <w:shd w:val="clear" w:color="auto" w:fill="FFFFFF" w:themeFill="background1"/>
        <w:spacing w:before="0" w:beforeAutospacing="0" w:after="0" w:afterAutospacing="0"/>
        <w:textAlignment w:val="baseline"/>
        <w:rPr>
          <w:rStyle w:val="normaltextrun"/>
          <w:rFonts w:asciiTheme="minorHAnsi" w:eastAsiaTheme="majorEastAsia" w:hAnsiTheme="minorHAnsi" w:cstheme="minorBidi"/>
          <w:b/>
          <w:bCs/>
          <w:color w:val="000000"/>
          <w:sz w:val="18"/>
          <w:szCs w:val="18"/>
        </w:rPr>
      </w:pPr>
      <w:r w:rsidRPr="08F884AD">
        <w:rPr>
          <w:rStyle w:val="normaltextrun"/>
          <w:rFonts w:asciiTheme="minorHAnsi" w:eastAsiaTheme="majorEastAsia" w:hAnsiTheme="minorHAnsi" w:cstheme="minorBidi"/>
          <w:b/>
          <w:bCs/>
          <w:color w:val="000000" w:themeColor="text1"/>
          <w:sz w:val="18"/>
          <w:szCs w:val="18"/>
        </w:rPr>
        <w:t>NURS 400 Nursing Science: Pediatric Nursing</w:t>
      </w:r>
    </w:p>
    <w:p w14:paraId="040621D9"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8F884AD">
        <w:rPr>
          <w:rStyle w:val="normaltextrun"/>
          <w:rFonts w:asciiTheme="minorHAnsi" w:eastAsiaTheme="majorEastAsia" w:hAnsiTheme="minorHAnsi" w:cstheme="minorBidi"/>
          <w:color w:val="000000" w:themeColor="text1"/>
          <w:sz w:val="18"/>
          <w:szCs w:val="18"/>
        </w:rPr>
        <w:t xml:space="preserve">Person and Family Centered Care in Child and Adolescent Health engages students in a family-centered approach to health and health alterations in infants, toddlers, preadolescent children, adolescents and families. </w:t>
      </w:r>
    </w:p>
    <w:p w14:paraId="4C5B46A2" w14:textId="12457E70" w:rsidR="08F884AD" w:rsidRDefault="08F884AD" w:rsidP="08F884AD">
      <w:pPr>
        <w:pStyle w:val="paragraph"/>
        <w:shd w:val="clear" w:color="auto" w:fill="FFFFFF" w:themeFill="background1"/>
        <w:spacing w:before="0" w:beforeAutospacing="0" w:after="0" w:afterAutospacing="0"/>
        <w:rPr>
          <w:rStyle w:val="normaltextrun"/>
          <w:rFonts w:asciiTheme="minorHAnsi" w:eastAsiaTheme="majorEastAsia" w:hAnsiTheme="minorHAnsi" w:cstheme="minorBidi"/>
          <w:b/>
          <w:bCs/>
          <w:color w:val="000000" w:themeColor="text1"/>
          <w:sz w:val="18"/>
          <w:szCs w:val="18"/>
        </w:rPr>
      </w:pPr>
    </w:p>
    <w:p w14:paraId="01B7AA35" w14:textId="5DFB4A45" w:rsidR="00F258B6" w:rsidRPr="00BB2DD5"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color w:val="000000" w:themeColor="text1"/>
          <w:sz w:val="18"/>
          <w:szCs w:val="18"/>
        </w:rPr>
        <w:t>NURS 401 Nursing Science: Perinatal Music </w:t>
      </w:r>
      <w:r w:rsidRPr="08F884AD">
        <w:rPr>
          <w:rStyle w:val="eop"/>
          <w:rFonts w:asciiTheme="minorHAnsi" w:eastAsiaTheme="majorEastAsia" w:hAnsiTheme="minorHAnsi" w:cstheme="minorBidi"/>
          <w:color w:val="000000" w:themeColor="text1"/>
          <w:sz w:val="18"/>
          <w:szCs w:val="18"/>
        </w:rPr>
        <w:t> </w:t>
      </w:r>
    </w:p>
    <w:p w14:paraId="7E096A9F" w14:textId="77777777" w:rsidR="00F258B6" w:rsidRDefault="00F258B6" w:rsidP="00F258B6">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BB2DD5">
        <w:rPr>
          <w:rStyle w:val="normaltextrun"/>
          <w:rFonts w:asciiTheme="minorHAnsi" w:eastAsiaTheme="majorEastAsia" w:hAnsiTheme="minorHAnsi" w:cstheme="minorHAnsi"/>
          <w:color w:val="000000"/>
          <w:sz w:val="18"/>
          <w:szCs w:val="18"/>
        </w:rPr>
        <w:t xml:space="preserve">Person and Family Centered Care in Maternal and Infant Health engages students in a family-centered approach to health and health alterations in childbearing women, newborns, and families. </w:t>
      </w:r>
    </w:p>
    <w:p w14:paraId="4A4C5EE2" w14:textId="77777777" w:rsidR="00F258B6"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p>
    <w:p w14:paraId="6EE0DE17" w14:textId="649BFB0B" w:rsidR="00F258B6" w:rsidRPr="00BB2DD5"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color w:val="000000" w:themeColor="text1"/>
          <w:sz w:val="18"/>
          <w:szCs w:val="18"/>
        </w:rPr>
        <w:t>NURS 408 Therapeutic Practice: Maternal, Infant, and Child</w:t>
      </w:r>
      <w:r w:rsidRPr="08F884AD">
        <w:rPr>
          <w:rStyle w:val="eop"/>
          <w:rFonts w:asciiTheme="minorHAnsi" w:eastAsiaTheme="majorEastAsia" w:hAnsiTheme="minorHAnsi" w:cstheme="minorBidi"/>
          <w:color w:val="000000" w:themeColor="text1"/>
          <w:sz w:val="18"/>
          <w:szCs w:val="18"/>
        </w:rPr>
        <w:t> </w:t>
      </w:r>
    </w:p>
    <w:p w14:paraId="43B4F7F7"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color w:val="000000"/>
          <w:sz w:val="18"/>
          <w:szCs w:val="18"/>
        </w:rPr>
        <w:t xml:space="preserve">Clinical course addressing the nursing process in the care of childbearing women, children, adolescents and their families across the continuum of care. </w:t>
      </w:r>
    </w:p>
    <w:p w14:paraId="10998FE2"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B2DD5">
        <w:rPr>
          <w:rStyle w:val="eop"/>
          <w:rFonts w:asciiTheme="minorHAnsi" w:eastAsiaTheme="majorEastAsia" w:hAnsiTheme="minorHAnsi" w:cstheme="minorHAnsi"/>
          <w:sz w:val="18"/>
          <w:szCs w:val="18"/>
        </w:rPr>
        <w:t> </w:t>
      </w:r>
    </w:p>
    <w:p w14:paraId="6E3179B6" w14:textId="2E7E5E50" w:rsidR="00F258B6" w:rsidRPr="00BB2DD5"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color w:val="000000" w:themeColor="text1"/>
          <w:sz w:val="18"/>
          <w:szCs w:val="18"/>
        </w:rPr>
        <w:t>NURS 409 Clinical Integration: Care Across the Lifespan</w:t>
      </w:r>
      <w:r w:rsidRPr="08F884AD">
        <w:rPr>
          <w:rStyle w:val="eop"/>
          <w:rFonts w:asciiTheme="minorHAnsi" w:eastAsiaTheme="majorEastAsia" w:hAnsiTheme="minorHAnsi" w:cstheme="minorBidi"/>
          <w:color w:val="000000" w:themeColor="text1"/>
          <w:sz w:val="18"/>
          <w:szCs w:val="18"/>
        </w:rPr>
        <w:t> </w:t>
      </w:r>
    </w:p>
    <w:p w14:paraId="7B172630"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color w:val="000000"/>
          <w:sz w:val="18"/>
          <w:szCs w:val="18"/>
        </w:rPr>
        <w:t xml:space="preserve">Students advance clinical reasoning and judgment in the simulated health care environment across inpatient, outpatient, home, and community settings. Person centered care and diverse family populations are examined and explored. </w:t>
      </w:r>
    </w:p>
    <w:p w14:paraId="152AE29A" w14:textId="2EEE7C39" w:rsidR="073067C3" w:rsidRDefault="073067C3" w:rsidP="073067C3">
      <w:pPr>
        <w:pStyle w:val="paragraph"/>
        <w:shd w:val="clear" w:color="auto" w:fill="FFFFFF" w:themeFill="background1"/>
        <w:spacing w:before="0" w:beforeAutospacing="0" w:after="0" w:afterAutospacing="0"/>
        <w:rPr>
          <w:rStyle w:val="normaltextrun"/>
          <w:rFonts w:asciiTheme="minorHAnsi" w:eastAsiaTheme="majorEastAsia" w:hAnsiTheme="minorHAnsi" w:cstheme="minorBidi"/>
          <w:b/>
          <w:bCs/>
          <w:sz w:val="18"/>
          <w:szCs w:val="18"/>
        </w:rPr>
      </w:pPr>
    </w:p>
    <w:p w14:paraId="4E718BF3" w14:textId="66624A0B" w:rsidR="00F258B6" w:rsidRPr="00352CB7"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b/>
          <w:bCs/>
          <w:sz w:val="18"/>
          <w:szCs w:val="18"/>
        </w:rPr>
      </w:pPr>
      <w:r w:rsidRPr="08F884AD">
        <w:rPr>
          <w:rStyle w:val="normaltextrun"/>
          <w:rFonts w:asciiTheme="minorHAnsi" w:eastAsiaTheme="majorEastAsia" w:hAnsiTheme="minorHAnsi" w:cstheme="minorBidi"/>
          <w:b/>
          <w:bCs/>
          <w:sz w:val="18"/>
          <w:szCs w:val="18"/>
        </w:rPr>
        <w:t xml:space="preserve">NURS 430 </w:t>
      </w:r>
      <w:r w:rsidRPr="08F884AD">
        <w:rPr>
          <w:rFonts w:asciiTheme="minorHAnsi" w:hAnsiTheme="minorHAnsi" w:cstheme="minorBidi"/>
          <w:b/>
          <w:bCs/>
          <w:sz w:val="18"/>
          <w:szCs w:val="18"/>
        </w:rPr>
        <w:t>Nursing Science: Health Care and Organizational Systems</w:t>
      </w:r>
    </w:p>
    <w:p w14:paraId="7512C1D7" w14:textId="77777777" w:rsidR="00F258B6" w:rsidRDefault="00F258B6" w:rsidP="00F258B6">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242424"/>
          <w:sz w:val="18"/>
          <w:szCs w:val="18"/>
          <w:shd w:val="clear" w:color="auto" w:fill="FFFFFF"/>
        </w:rPr>
      </w:pPr>
      <w:r w:rsidRPr="00BB2DD5">
        <w:rPr>
          <w:rStyle w:val="normaltextrun"/>
          <w:rFonts w:asciiTheme="minorHAnsi" w:eastAsiaTheme="majorEastAsia" w:hAnsiTheme="minorHAnsi" w:cstheme="minorHAnsi"/>
          <w:color w:val="242424"/>
          <w:sz w:val="18"/>
          <w:szCs w:val="18"/>
          <w:shd w:val="clear" w:color="auto" w:fill="FFFFFF"/>
        </w:rPr>
        <w:t>To address the challenges within a healthcare system, a deep understanding of how the system works is required. This course explores the fundamentals of the U.S. health care system and introduces the principal participants and institutions; explaining what they do, how they interact, and underlying ethical issues. This course will cover the roles of various health professionals, hospitals, outpatient care, insurance and financing arrangements, and health policy. The challenges of cost management, access to care, and quality of care for individuals and populations; while highlighting causes of health and healthcare inequities will be explored. While the course focuses on the U.S. healthcare system, alternative healthcare systems in developed countries will be referenced.</w:t>
      </w:r>
    </w:p>
    <w:p w14:paraId="6BA349C4"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p>
    <w:p w14:paraId="7251DD5C" w14:textId="73A2F369" w:rsidR="00F258B6" w:rsidRPr="00BB2DD5" w:rsidRDefault="00F258B6" w:rsidP="08F884AD">
      <w:pPr>
        <w:pStyle w:val="paragraph"/>
        <w:shd w:val="clear" w:color="auto" w:fill="FFFFFF" w:themeFill="background1"/>
        <w:spacing w:before="0" w:beforeAutospacing="0" w:after="0" w:afterAutospacing="0"/>
        <w:textAlignment w:val="baseline"/>
        <w:rPr>
          <w:rFonts w:asciiTheme="minorHAnsi" w:hAnsiTheme="minorHAnsi" w:cstheme="minorBidi"/>
          <w:sz w:val="18"/>
          <w:szCs w:val="18"/>
        </w:rPr>
      </w:pPr>
      <w:r w:rsidRPr="08F884AD">
        <w:rPr>
          <w:rStyle w:val="normaltextrun"/>
          <w:rFonts w:asciiTheme="minorHAnsi" w:eastAsiaTheme="majorEastAsia" w:hAnsiTheme="minorHAnsi" w:cstheme="minorBidi"/>
          <w:b/>
          <w:bCs/>
          <w:color w:val="000000" w:themeColor="text1"/>
          <w:sz w:val="18"/>
          <w:szCs w:val="18"/>
        </w:rPr>
        <w:t xml:space="preserve">NURS 435 </w:t>
      </w:r>
      <w:r w:rsidRPr="08F884AD">
        <w:rPr>
          <w:rFonts w:asciiTheme="minorHAnsi" w:hAnsiTheme="minorHAnsi" w:cstheme="minorBidi"/>
          <w:b/>
          <w:bCs/>
          <w:sz w:val="18"/>
          <w:szCs w:val="18"/>
        </w:rPr>
        <w:t>Nursing Science: Leadership and Management</w:t>
      </w:r>
    </w:p>
    <w:p w14:paraId="49A607AF" w14:textId="77777777" w:rsidR="00F258B6" w:rsidRPr="00BB2DD5" w:rsidRDefault="00F258B6" w:rsidP="00F258B6">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BB2DD5">
        <w:rPr>
          <w:rStyle w:val="normaltextrun"/>
          <w:rFonts w:asciiTheme="minorHAnsi" w:eastAsiaTheme="majorEastAsia" w:hAnsiTheme="minorHAnsi" w:cstheme="minorHAnsi"/>
          <w:sz w:val="18"/>
          <w:szCs w:val="18"/>
          <w:shd w:val="clear" w:color="auto" w:fill="FFFFFF"/>
        </w:rPr>
        <w:t xml:space="preserve">Students explore concepts of leadership in healthcare systems for entry-level professional nursing practice addressing building cultures of safety, quality, quality improvement processes and advocacy in complex health care delivery systems.  Management theories and concepts including </w:t>
      </w:r>
      <w:r w:rsidRPr="00BB2DD5">
        <w:rPr>
          <w:rStyle w:val="normaltextrun"/>
          <w:rFonts w:asciiTheme="minorHAnsi" w:eastAsiaTheme="majorEastAsia" w:hAnsiTheme="minorHAnsi" w:cstheme="minorHAnsi"/>
          <w:sz w:val="18"/>
          <w:szCs w:val="18"/>
          <w:shd w:val="clear" w:color="auto" w:fill="FFFFFF"/>
        </w:rPr>
        <w:lastRenderedPageBreak/>
        <w:t xml:space="preserve">interprofessional communication, teamwork, delegation, and supervision are addressed. Students learn principles of leadership development including legal and ethical considerations, leading high performing teams, delegation and outcome evaluation.  </w:t>
      </w:r>
    </w:p>
    <w:p w14:paraId="0181A8C2" w14:textId="77777777" w:rsidR="00F258B6" w:rsidRPr="00BB2DD5" w:rsidRDefault="00F258B6" w:rsidP="00F258B6">
      <w:pPr>
        <w:shd w:val="clear" w:color="auto" w:fill="FFFFFF"/>
        <w:textAlignment w:val="baseline"/>
        <w:rPr>
          <w:rFonts w:asciiTheme="minorHAnsi" w:hAnsiTheme="minorHAnsi" w:cstheme="minorHAnsi"/>
          <w:b/>
          <w:bCs/>
          <w:color w:val="000000"/>
          <w:sz w:val="18"/>
          <w:szCs w:val="18"/>
        </w:rPr>
      </w:pPr>
    </w:p>
    <w:p w14:paraId="6633C855" w14:textId="13914CC1" w:rsidR="00F258B6" w:rsidRPr="00BB2DD5" w:rsidRDefault="00F258B6" w:rsidP="08F884AD">
      <w:pPr>
        <w:shd w:val="clear" w:color="auto" w:fill="FFFFFF" w:themeFill="background1"/>
        <w:textAlignment w:val="baseline"/>
        <w:rPr>
          <w:rFonts w:asciiTheme="minorHAnsi" w:hAnsiTheme="minorHAnsi" w:cstheme="minorBidi"/>
          <w:sz w:val="18"/>
          <w:szCs w:val="18"/>
        </w:rPr>
      </w:pPr>
      <w:r w:rsidRPr="08F884AD">
        <w:rPr>
          <w:rFonts w:asciiTheme="minorHAnsi" w:hAnsiTheme="minorHAnsi" w:cstheme="minorBidi"/>
          <w:b/>
          <w:bCs/>
          <w:color w:val="000000" w:themeColor="text1"/>
          <w:sz w:val="18"/>
          <w:szCs w:val="18"/>
        </w:rPr>
        <w:t xml:space="preserve">NURS 450 </w:t>
      </w:r>
      <w:r w:rsidRPr="08F884AD">
        <w:rPr>
          <w:rFonts w:asciiTheme="minorHAnsi" w:hAnsiTheme="minorHAnsi" w:cstheme="minorBidi"/>
          <w:b/>
          <w:bCs/>
          <w:sz w:val="18"/>
          <w:szCs w:val="18"/>
        </w:rPr>
        <w:t>Nursing Science: Adult Health Care III</w:t>
      </w:r>
    </w:p>
    <w:p w14:paraId="6B994503" w14:textId="77777777" w:rsidR="00F258B6" w:rsidRDefault="00F258B6" w:rsidP="00F258B6">
      <w:pPr>
        <w:shd w:val="clear" w:color="auto" w:fill="FFFFFF"/>
        <w:textAlignment w:val="baseline"/>
        <w:rPr>
          <w:rFonts w:asciiTheme="minorHAnsi" w:hAnsiTheme="minorHAnsi" w:cstheme="minorHAnsi"/>
          <w:color w:val="000000"/>
          <w:sz w:val="18"/>
          <w:szCs w:val="18"/>
        </w:rPr>
      </w:pPr>
      <w:r w:rsidRPr="00BB2DD5">
        <w:rPr>
          <w:rFonts w:asciiTheme="minorHAnsi" w:hAnsiTheme="minorHAnsi" w:cstheme="minorHAnsi"/>
          <w:color w:val="000000"/>
          <w:sz w:val="18"/>
          <w:szCs w:val="18"/>
        </w:rPr>
        <w:t>This course addresses regenerative/restorative nursing care within a complex acute care setting.  Integration and application of pathophysiology, pharmacology, and hemodynamics are emphasized. Nutritional concepts across the lifespan are reviewed.  </w:t>
      </w:r>
    </w:p>
    <w:p w14:paraId="71F96B1D" w14:textId="77777777" w:rsidR="00F258B6" w:rsidRDefault="00F258B6" w:rsidP="00F258B6">
      <w:pPr>
        <w:shd w:val="clear" w:color="auto" w:fill="FFFFFF"/>
        <w:textAlignment w:val="baseline"/>
        <w:rPr>
          <w:rFonts w:asciiTheme="minorHAnsi" w:hAnsiTheme="minorHAnsi" w:cstheme="minorHAnsi"/>
          <w:sz w:val="18"/>
          <w:szCs w:val="18"/>
        </w:rPr>
      </w:pPr>
    </w:p>
    <w:p w14:paraId="088F2E73" w14:textId="3E3A3855" w:rsidR="00F258B6" w:rsidRPr="00BB2DD5" w:rsidRDefault="00F258B6" w:rsidP="08F884AD">
      <w:pPr>
        <w:shd w:val="clear" w:color="auto" w:fill="FFFFFF" w:themeFill="background1"/>
        <w:textAlignment w:val="baseline"/>
        <w:rPr>
          <w:rFonts w:asciiTheme="minorHAnsi" w:hAnsiTheme="minorHAnsi" w:cstheme="minorBidi"/>
          <w:sz w:val="18"/>
          <w:szCs w:val="18"/>
        </w:rPr>
      </w:pPr>
      <w:r w:rsidRPr="08F884AD">
        <w:rPr>
          <w:rFonts w:asciiTheme="minorHAnsi" w:hAnsiTheme="minorHAnsi" w:cstheme="minorBidi"/>
          <w:b/>
          <w:bCs/>
          <w:color w:val="000000" w:themeColor="text1"/>
          <w:sz w:val="18"/>
          <w:szCs w:val="18"/>
        </w:rPr>
        <w:t xml:space="preserve">NURS 455 </w:t>
      </w:r>
      <w:r w:rsidRPr="08F884AD">
        <w:rPr>
          <w:rFonts w:asciiTheme="minorHAnsi" w:hAnsiTheme="minorHAnsi" w:cstheme="minorBidi"/>
          <w:b/>
          <w:bCs/>
          <w:sz w:val="18"/>
          <w:szCs w:val="18"/>
        </w:rPr>
        <w:t>Nursing Science: Health of Community and Populations</w:t>
      </w:r>
    </w:p>
    <w:p w14:paraId="77F5AF71" w14:textId="77777777" w:rsidR="00F258B6" w:rsidRDefault="00F258B6" w:rsidP="00F258B6">
      <w:pPr>
        <w:textAlignment w:val="baseline"/>
        <w:rPr>
          <w:rFonts w:asciiTheme="minorHAnsi" w:hAnsiTheme="minorHAnsi" w:cstheme="minorHAnsi"/>
          <w:color w:val="000000"/>
          <w:sz w:val="18"/>
          <w:szCs w:val="18"/>
        </w:rPr>
      </w:pPr>
      <w:r w:rsidRPr="00BB2DD5">
        <w:rPr>
          <w:rFonts w:asciiTheme="minorHAnsi" w:hAnsiTheme="minorHAnsi" w:cstheme="minorHAnsi"/>
          <w:color w:val="000000"/>
          <w:sz w:val="18"/>
          <w:szCs w:val="18"/>
        </w:rPr>
        <w:t xml:space="preserve">Students analyze and evaluate environmental health, epidemiology, health inequities, emergency preparedness, infectious disease, and public health policy utilizing system-thinking to create holistic nursing interventions that focus on population health. </w:t>
      </w:r>
    </w:p>
    <w:p w14:paraId="01021078" w14:textId="35912555" w:rsidR="00E33289" w:rsidRDefault="00E33289" w:rsidP="48B64667">
      <w:pPr>
        <w:textAlignment w:val="baseline"/>
        <w:rPr>
          <w:rFonts w:asciiTheme="minorHAnsi" w:hAnsiTheme="minorHAnsi" w:cstheme="minorBidi"/>
          <w:sz w:val="18"/>
          <w:szCs w:val="18"/>
        </w:rPr>
      </w:pPr>
    </w:p>
    <w:p w14:paraId="069B8B31" w14:textId="5FF2CF28" w:rsidR="00F258B6" w:rsidRDefault="00F258B6" w:rsidP="08F884AD">
      <w:pPr>
        <w:textAlignment w:val="baseline"/>
        <w:rPr>
          <w:rFonts w:asciiTheme="minorHAnsi" w:hAnsiTheme="minorHAnsi" w:cstheme="minorBidi"/>
          <w:b/>
          <w:bCs/>
          <w:sz w:val="18"/>
          <w:szCs w:val="18"/>
        </w:rPr>
      </w:pPr>
      <w:r w:rsidRPr="08F884AD">
        <w:rPr>
          <w:rFonts w:asciiTheme="minorHAnsi" w:hAnsiTheme="minorHAnsi" w:cstheme="minorBidi"/>
          <w:b/>
          <w:bCs/>
          <w:color w:val="000000" w:themeColor="text1"/>
          <w:sz w:val="18"/>
          <w:szCs w:val="18"/>
        </w:rPr>
        <w:t>NURS 458</w:t>
      </w:r>
      <w:r w:rsidR="00DC0C0B">
        <w:rPr>
          <w:rFonts w:asciiTheme="minorHAnsi" w:hAnsiTheme="minorHAnsi" w:cstheme="minorBidi"/>
          <w:b/>
          <w:bCs/>
          <w:color w:val="000000" w:themeColor="text1"/>
          <w:sz w:val="18"/>
          <w:szCs w:val="18"/>
        </w:rPr>
        <w:t>(A</w:t>
      </w:r>
      <w:r w:rsidR="00DF090F">
        <w:rPr>
          <w:rFonts w:asciiTheme="minorHAnsi" w:hAnsiTheme="minorHAnsi" w:cstheme="minorBidi"/>
          <w:b/>
          <w:bCs/>
          <w:color w:val="000000" w:themeColor="text1"/>
          <w:sz w:val="18"/>
          <w:szCs w:val="18"/>
        </w:rPr>
        <w:t>*</w:t>
      </w:r>
      <w:r w:rsidR="00DC0C0B">
        <w:rPr>
          <w:rFonts w:asciiTheme="minorHAnsi" w:hAnsiTheme="minorHAnsi" w:cstheme="minorBidi"/>
          <w:b/>
          <w:bCs/>
          <w:color w:val="000000" w:themeColor="text1"/>
          <w:sz w:val="18"/>
          <w:szCs w:val="18"/>
        </w:rPr>
        <w:t>)</w:t>
      </w:r>
      <w:r w:rsidRPr="08F884AD">
        <w:rPr>
          <w:rFonts w:asciiTheme="minorHAnsi" w:hAnsiTheme="minorHAnsi" w:cstheme="minorBidi"/>
          <w:b/>
          <w:bCs/>
          <w:color w:val="000000" w:themeColor="text1"/>
          <w:sz w:val="18"/>
          <w:szCs w:val="18"/>
        </w:rPr>
        <w:t xml:space="preserve"> </w:t>
      </w:r>
      <w:r w:rsidRPr="08F884AD">
        <w:rPr>
          <w:rFonts w:asciiTheme="minorHAnsi" w:hAnsiTheme="minorHAnsi" w:cstheme="minorBidi"/>
          <w:b/>
          <w:bCs/>
          <w:sz w:val="18"/>
          <w:szCs w:val="18"/>
        </w:rPr>
        <w:t>Therapeutic Practice: Population Health and Community</w:t>
      </w:r>
    </w:p>
    <w:p w14:paraId="07E723EA" w14:textId="5745F2A1" w:rsidR="00DC0C0B" w:rsidRPr="00DF090F" w:rsidRDefault="00F258B6" w:rsidP="00DF090F">
      <w:pPr>
        <w:rPr>
          <w:rFonts w:asciiTheme="minorHAnsi" w:hAnsiTheme="minorHAnsi" w:cstheme="minorBidi"/>
          <w:color w:val="221E1F"/>
          <w:sz w:val="18"/>
          <w:szCs w:val="18"/>
        </w:rPr>
      </w:pPr>
      <w:r w:rsidRPr="00BB2DD5">
        <w:rPr>
          <w:rFonts w:asciiTheme="minorHAnsi" w:hAnsiTheme="minorHAnsi" w:cstheme="minorHAnsi"/>
          <w:sz w:val="18"/>
          <w:szCs w:val="18"/>
        </w:rPr>
        <w:t xml:space="preserve">Clinical course addressing the nursing care of culturally diverse families, aggregates, and communities.  Nursing skills in health assessment, education, and health promotion are extended to include groups in communities.  Developing and maintaining community partnerships is emphasized.  </w:t>
      </w:r>
      <w:r w:rsidR="00DC0C0B" w:rsidRPr="00BB2DD5">
        <w:rPr>
          <w:rFonts w:asciiTheme="minorHAnsi" w:hAnsiTheme="minorHAnsi" w:cstheme="minorHAnsi"/>
          <w:sz w:val="18"/>
          <w:szCs w:val="18"/>
        </w:rPr>
        <w:t xml:space="preserve"> </w:t>
      </w:r>
      <w:r w:rsidR="00DF090F" w:rsidRPr="0023352C">
        <w:rPr>
          <w:rFonts w:asciiTheme="minorHAnsi" w:hAnsiTheme="minorHAnsi" w:cstheme="minorBidi"/>
          <w:color w:val="221E1F"/>
          <w:sz w:val="18"/>
          <w:szCs w:val="18"/>
        </w:rPr>
        <w:t xml:space="preserve">*Students in the </w:t>
      </w:r>
      <w:r w:rsidR="00DF090F">
        <w:rPr>
          <w:rFonts w:asciiTheme="minorHAnsi" w:hAnsiTheme="minorHAnsi" w:cstheme="minorBidi"/>
          <w:color w:val="221E1F"/>
          <w:sz w:val="18"/>
          <w:szCs w:val="18"/>
        </w:rPr>
        <w:t xml:space="preserve">Post-Baccalaureate </w:t>
      </w:r>
      <w:r w:rsidR="00DF090F" w:rsidRPr="0023352C">
        <w:rPr>
          <w:rFonts w:asciiTheme="minorHAnsi" w:hAnsiTheme="minorHAnsi" w:cstheme="minorBidi"/>
          <w:color w:val="221E1F"/>
          <w:sz w:val="18"/>
          <w:szCs w:val="18"/>
        </w:rPr>
        <w:t>Accelerated Nursing Program will complete NURS 458A</w:t>
      </w:r>
    </w:p>
    <w:p w14:paraId="27FC9DBB" w14:textId="77777777" w:rsidR="00F258B6" w:rsidRDefault="00F258B6" w:rsidP="00F258B6">
      <w:pPr>
        <w:shd w:val="clear" w:color="auto" w:fill="FFFFFF"/>
        <w:textAlignment w:val="baseline"/>
        <w:rPr>
          <w:rFonts w:asciiTheme="minorHAnsi" w:hAnsiTheme="minorHAnsi" w:cstheme="minorHAnsi"/>
          <w:color w:val="000000"/>
          <w:sz w:val="18"/>
          <w:szCs w:val="18"/>
        </w:rPr>
      </w:pPr>
    </w:p>
    <w:p w14:paraId="213BD9DD" w14:textId="47710B5E" w:rsidR="00F258B6" w:rsidRPr="00BB2DD5" w:rsidRDefault="00F258B6" w:rsidP="08F884AD">
      <w:pPr>
        <w:shd w:val="clear" w:color="auto" w:fill="FFFFFF" w:themeFill="background1"/>
        <w:textAlignment w:val="baseline"/>
        <w:rPr>
          <w:rFonts w:asciiTheme="minorHAnsi" w:hAnsiTheme="minorHAnsi" w:cstheme="minorBidi"/>
          <w:sz w:val="18"/>
          <w:szCs w:val="18"/>
        </w:rPr>
      </w:pPr>
      <w:r w:rsidRPr="08F884AD">
        <w:rPr>
          <w:rFonts w:asciiTheme="minorHAnsi" w:hAnsiTheme="minorHAnsi" w:cstheme="minorBidi"/>
          <w:b/>
          <w:bCs/>
          <w:color w:val="000000" w:themeColor="text1"/>
          <w:sz w:val="18"/>
          <w:szCs w:val="18"/>
        </w:rPr>
        <w:t xml:space="preserve">NURS 490 </w:t>
      </w:r>
      <w:r w:rsidRPr="08F884AD">
        <w:rPr>
          <w:rFonts w:asciiTheme="minorHAnsi" w:hAnsiTheme="minorHAnsi" w:cstheme="minorBidi"/>
          <w:b/>
          <w:bCs/>
          <w:sz w:val="18"/>
          <w:szCs w:val="18"/>
        </w:rPr>
        <w:t>Nursing Science: Transitions in Professional Nursing</w:t>
      </w:r>
    </w:p>
    <w:p w14:paraId="1021BF57" w14:textId="77777777" w:rsidR="00F258B6" w:rsidRPr="00352CB7" w:rsidRDefault="00F258B6" w:rsidP="00F258B6">
      <w:pPr>
        <w:textAlignment w:val="baseline"/>
        <w:rPr>
          <w:rFonts w:asciiTheme="minorHAnsi" w:hAnsiTheme="minorHAnsi" w:cstheme="minorHAnsi"/>
          <w:color w:val="000000"/>
          <w:sz w:val="18"/>
          <w:szCs w:val="18"/>
        </w:rPr>
      </w:pPr>
      <w:r w:rsidRPr="00BB2DD5">
        <w:rPr>
          <w:rFonts w:asciiTheme="minorHAnsi" w:hAnsiTheme="minorHAnsi" w:cstheme="minorHAnsi"/>
          <w:color w:val="000000"/>
          <w:sz w:val="18"/>
          <w:szCs w:val="18"/>
        </w:rPr>
        <w:t xml:space="preserve">Integrative nursing content review prepares students to launch their nursing career synthesizing their knowledge and skills to promote </w:t>
      </w:r>
      <w:r w:rsidRPr="00BB2DD5">
        <w:rPr>
          <w:rFonts w:asciiTheme="minorHAnsi" w:hAnsiTheme="minorHAnsi" w:cstheme="minorHAnsi"/>
          <w:sz w:val="18"/>
          <w:szCs w:val="18"/>
        </w:rPr>
        <w:t xml:space="preserve">success for first time state board licensure examinees. Principles of personal and professional development are addressed such as resilience, well-being and lifelong learning. </w:t>
      </w:r>
    </w:p>
    <w:p w14:paraId="79B62E17" w14:textId="77777777" w:rsidR="00F258B6" w:rsidRPr="00BB2DD5" w:rsidRDefault="00F258B6" w:rsidP="00F258B6">
      <w:pPr>
        <w:textAlignment w:val="baseline"/>
        <w:rPr>
          <w:rFonts w:asciiTheme="minorHAnsi" w:hAnsiTheme="minorHAnsi" w:cstheme="minorHAnsi"/>
          <w:sz w:val="18"/>
          <w:szCs w:val="18"/>
        </w:rPr>
      </w:pPr>
    </w:p>
    <w:p w14:paraId="5D131F1E" w14:textId="4E5F2421" w:rsidR="00F258B6" w:rsidRPr="00BB2DD5" w:rsidRDefault="00F258B6" w:rsidP="08F884AD">
      <w:pPr>
        <w:rPr>
          <w:rFonts w:asciiTheme="minorHAnsi" w:hAnsiTheme="minorHAnsi" w:cstheme="minorBidi"/>
          <w:sz w:val="18"/>
          <w:szCs w:val="18"/>
        </w:rPr>
      </w:pPr>
      <w:r w:rsidRPr="08F884AD">
        <w:rPr>
          <w:rFonts w:asciiTheme="minorHAnsi" w:hAnsiTheme="minorHAnsi" w:cstheme="minorBidi"/>
          <w:b/>
          <w:bCs/>
          <w:color w:val="000000" w:themeColor="text1"/>
          <w:sz w:val="18"/>
          <w:szCs w:val="18"/>
        </w:rPr>
        <w:t xml:space="preserve">NURS 498 </w:t>
      </w:r>
      <w:r w:rsidRPr="08F884AD">
        <w:rPr>
          <w:rFonts w:asciiTheme="minorHAnsi" w:hAnsiTheme="minorHAnsi" w:cstheme="minorBidi"/>
          <w:b/>
          <w:bCs/>
          <w:sz w:val="18"/>
          <w:szCs w:val="18"/>
        </w:rPr>
        <w:t>Therapeutic Practice: Role Immersion</w:t>
      </w:r>
    </w:p>
    <w:p w14:paraId="58CD4285" w14:textId="27596598" w:rsidR="64A01526" w:rsidRPr="00E33289" w:rsidRDefault="00F258B6" w:rsidP="00E33289">
      <w:pPr>
        <w:textAlignment w:val="baseline"/>
        <w:rPr>
          <w:rFonts w:asciiTheme="minorHAnsi" w:hAnsiTheme="minorHAnsi" w:cstheme="minorHAnsi"/>
          <w:color w:val="000000"/>
          <w:sz w:val="18"/>
          <w:szCs w:val="18"/>
        </w:rPr>
      </w:pPr>
      <w:r w:rsidRPr="64A01526">
        <w:rPr>
          <w:rFonts w:asciiTheme="minorHAnsi" w:hAnsiTheme="minorHAnsi" w:cstheme="minorBidi"/>
          <w:color w:val="000000" w:themeColor="text1"/>
          <w:sz w:val="18"/>
          <w:szCs w:val="18"/>
        </w:rPr>
        <w:t xml:space="preserve">Immersion experience within the professional nurse role.  Integration and application of evidence-based practice, leadership, and professional practice within a diverse population across the continuum of care. </w:t>
      </w:r>
    </w:p>
    <w:p w14:paraId="762CA866" w14:textId="439A5425" w:rsidR="64A01526" w:rsidRDefault="64A01526" w:rsidP="64A01526">
      <w:pPr>
        <w:rPr>
          <w:rFonts w:asciiTheme="minorHAnsi" w:hAnsiTheme="minorHAnsi" w:cstheme="minorBidi"/>
          <w:color w:val="000000" w:themeColor="text1"/>
          <w:sz w:val="18"/>
          <w:szCs w:val="18"/>
        </w:rPr>
      </w:pPr>
    </w:p>
    <w:p w14:paraId="77144AEB" w14:textId="7EF3B85B" w:rsidR="42F90434" w:rsidRDefault="42F90434" w:rsidP="64A01526">
      <w:pPr>
        <w:jc w:val="center"/>
        <w:rPr>
          <w:rFonts w:ascii="Calibri" w:eastAsia="Calibri" w:hAnsi="Calibri" w:cs="Calibri"/>
          <w:color w:val="000000" w:themeColor="text1"/>
          <w:sz w:val="40"/>
          <w:szCs w:val="40"/>
        </w:rPr>
      </w:pPr>
      <w:r w:rsidRPr="64A01526">
        <w:rPr>
          <w:rFonts w:ascii="Calibri" w:eastAsia="Calibri" w:hAnsi="Calibri" w:cs="Calibri"/>
          <w:b/>
          <w:bCs/>
          <w:color w:val="000000" w:themeColor="text1"/>
          <w:sz w:val="40"/>
          <w:szCs w:val="40"/>
          <w:u w:val="single"/>
        </w:rPr>
        <w:t>ACADEMIC PROGRESSION REQUIREMENTS &amp; POLICIES</w:t>
      </w:r>
    </w:p>
    <w:p w14:paraId="2C8944F3" w14:textId="77777777" w:rsidR="00F35089" w:rsidRPr="003A3187" w:rsidRDefault="00F35089" w:rsidP="003A3187">
      <w:pPr>
        <w:pStyle w:val="paragraph"/>
        <w:spacing w:before="0" w:beforeAutospacing="0" w:after="0" w:afterAutospacing="0"/>
        <w:textAlignment w:val="baseline"/>
        <w:rPr>
          <w:rFonts w:ascii="Calibri" w:eastAsiaTheme="majorEastAsia" w:hAnsi="Calibri" w:cs="Calibri"/>
          <w:color w:val="221E1F"/>
          <w:sz w:val="18"/>
          <w:szCs w:val="18"/>
        </w:rPr>
      </w:pPr>
    </w:p>
    <w:p w14:paraId="4A6E5E31" w14:textId="34FD4C01" w:rsidR="007905CA" w:rsidRPr="00DD531E" w:rsidRDefault="00F258B6" w:rsidP="00F258B6">
      <w:pPr>
        <w:rPr>
          <w:rFonts w:asciiTheme="minorHAnsi" w:hAnsiTheme="minorHAnsi" w:cstheme="minorHAnsi"/>
          <w:b/>
        </w:rPr>
      </w:pPr>
      <w:r w:rsidRPr="00850A38">
        <w:rPr>
          <w:rFonts w:asciiTheme="minorHAnsi" w:hAnsiTheme="minorHAnsi" w:cstheme="minorHAnsi"/>
          <w:b/>
        </w:rPr>
        <w:t>PROGRESSION IN THE NURSING MAJOR</w:t>
      </w:r>
    </w:p>
    <w:p w14:paraId="0045649F" w14:textId="78D2A4EC" w:rsidR="007905CA" w:rsidRPr="007905CA" w:rsidRDefault="007905CA" w:rsidP="007905CA">
      <w:pPr>
        <w:rPr>
          <w:rFonts w:asciiTheme="minorHAnsi" w:hAnsiTheme="minorHAnsi" w:cstheme="minorHAnsi"/>
          <w:sz w:val="18"/>
          <w:szCs w:val="18"/>
        </w:rPr>
      </w:pPr>
      <w:r w:rsidRPr="007905CA">
        <w:rPr>
          <w:rFonts w:asciiTheme="minorHAnsi" w:hAnsiTheme="minorHAnsi" w:cstheme="minorHAnsi"/>
          <w:sz w:val="18"/>
          <w:szCs w:val="18"/>
        </w:rPr>
        <w:t xml:space="preserve">In order to progress while in the Traditional </w:t>
      </w:r>
      <w:r w:rsidR="00E30988">
        <w:rPr>
          <w:rFonts w:asciiTheme="minorHAnsi" w:hAnsiTheme="minorHAnsi" w:cstheme="minorHAnsi"/>
          <w:sz w:val="18"/>
          <w:szCs w:val="18"/>
        </w:rPr>
        <w:t xml:space="preserve">or Post-Baccalaureate Nursing </w:t>
      </w:r>
      <w:r w:rsidRPr="007905CA">
        <w:rPr>
          <w:rFonts w:asciiTheme="minorHAnsi" w:hAnsiTheme="minorHAnsi" w:cstheme="minorHAnsi"/>
          <w:sz w:val="18"/>
          <w:szCs w:val="18"/>
        </w:rPr>
        <w:t>program, the student must have a minimum cumulative GPA of 2.5</w:t>
      </w:r>
      <w:r w:rsidR="002F77A4">
        <w:rPr>
          <w:rFonts w:asciiTheme="minorHAnsi" w:hAnsiTheme="minorHAnsi" w:cstheme="minorHAnsi"/>
          <w:sz w:val="18"/>
          <w:szCs w:val="18"/>
        </w:rPr>
        <w:t xml:space="preserve"> and</w:t>
      </w:r>
      <w:r w:rsidRPr="007905CA">
        <w:rPr>
          <w:rFonts w:asciiTheme="minorHAnsi" w:hAnsiTheme="minorHAnsi" w:cstheme="minorHAnsi"/>
          <w:sz w:val="18"/>
          <w:szCs w:val="18"/>
        </w:rPr>
        <w:t xml:space="preserve"> a minimum cumulative GPA of 2.5 in nursing. A grade of “C” or better is required to pass each nursing</w:t>
      </w:r>
      <w:r w:rsidR="001C509C">
        <w:rPr>
          <w:rFonts w:asciiTheme="minorHAnsi" w:hAnsiTheme="minorHAnsi" w:cstheme="minorHAnsi"/>
          <w:sz w:val="18"/>
          <w:szCs w:val="18"/>
        </w:rPr>
        <w:t xml:space="preserve"> course</w:t>
      </w:r>
      <w:r w:rsidRPr="007905CA">
        <w:rPr>
          <w:rFonts w:asciiTheme="minorHAnsi" w:hAnsiTheme="minorHAnsi" w:cstheme="minorHAnsi"/>
          <w:sz w:val="18"/>
          <w:szCs w:val="18"/>
        </w:rPr>
        <w:t>. A grade of PASS in each clinical course is required for progression into the next clinical nursing course sequence or graduation</w:t>
      </w:r>
      <w:bookmarkStart w:id="5" w:name="_Hlk181110112"/>
      <w:r w:rsidRPr="007905CA">
        <w:rPr>
          <w:rFonts w:asciiTheme="minorHAnsi" w:hAnsiTheme="minorHAnsi" w:cstheme="minorHAnsi"/>
          <w:sz w:val="18"/>
          <w:szCs w:val="18"/>
        </w:rPr>
        <w:t xml:space="preserve">.  Failure to earn these requirements will result in academic action of either an </w:t>
      </w:r>
      <w:r w:rsidRPr="007905CA">
        <w:rPr>
          <w:rFonts w:asciiTheme="minorHAnsi" w:hAnsiTheme="minorHAnsi" w:cstheme="minorHAnsi"/>
          <w:b/>
          <w:bCs/>
          <w:sz w:val="18"/>
          <w:szCs w:val="18"/>
        </w:rPr>
        <w:t>Academic Persistence</w:t>
      </w:r>
      <w:r w:rsidRPr="007905CA">
        <w:rPr>
          <w:rFonts w:asciiTheme="minorHAnsi" w:hAnsiTheme="minorHAnsi" w:cstheme="minorHAnsi"/>
          <w:sz w:val="18"/>
          <w:szCs w:val="18"/>
        </w:rPr>
        <w:t xml:space="preserve"> plan or </w:t>
      </w:r>
      <w:r w:rsidRPr="007905CA">
        <w:rPr>
          <w:rFonts w:asciiTheme="minorHAnsi" w:hAnsiTheme="minorHAnsi" w:cstheme="minorHAnsi"/>
          <w:b/>
          <w:bCs/>
          <w:sz w:val="18"/>
          <w:szCs w:val="18"/>
        </w:rPr>
        <w:t>Academic Dismissal.</w:t>
      </w:r>
      <w:r w:rsidRPr="007905CA">
        <w:rPr>
          <w:rFonts w:asciiTheme="minorHAnsi" w:hAnsiTheme="minorHAnsi" w:cstheme="minorHAnsi"/>
          <w:sz w:val="18"/>
          <w:szCs w:val="18"/>
        </w:rPr>
        <w:t> </w:t>
      </w:r>
    </w:p>
    <w:bookmarkEnd w:id="5"/>
    <w:p w14:paraId="7654483E" w14:textId="5B113C87" w:rsidR="00F258B6" w:rsidRPr="00850A38" w:rsidRDefault="007905CA" w:rsidP="00F258B6">
      <w:pPr>
        <w:rPr>
          <w:rFonts w:asciiTheme="minorHAnsi" w:hAnsiTheme="minorHAnsi" w:cstheme="minorHAnsi"/>
          <w:sz w:val="18"/>
          <w:szCs w:val="18"/>
        </w:rPr>
      </w:pPr>
      <w:r w:rsidRPr="007905CA">
        <w:rPr>
          <w:rFonts w:asciiTheme="minorHAnsi" w:hAnsiTheme="minorHAnsi" w:cstheme="minorHAnsi"/>
          <w:sz w:val="18"/>
          <w:szCs w:val="18"/>
        </w:rPr>
        <w:t> </w:t>
      </w:r>
    </w:p>
    <w:p w14:paraId="13608B98" w14:textId="64486328" w:rsidR="003A3187" w:rsidRDefault="00F258B6" w:rsidP="51852437">
      <w:pPr>
        <w:pStyle w:val="CM2"/>
        <w:spacing w:line="240" w:lineRule="auto"/>
        <w:rPr>
          <w:rFonts w:asciiTheme="minorHAnsi" w:hAnsiTheme="minorHAnsi" w:cstheme="minorBidi"/>
          <w:sz w:val="18"/>
          <w:szCs w:val="18"/>
        </w:rPr>
      </w:pPr>
      <w:r w:rsidRPr="51852437">
        <w:rPr>
          <w:rFonts w:asciiTheme="minorHAnsi" w:hAnsiTheme="minorHAnsi" w:cstheme="minorBidi"/>
          <w:color w:val="221E1F"/>
          <w:sz w:val="18"/>
          <w:szCs w:val="18"/>
        </w:rPr>
        <w:t>Theory and clinical courses must be taken concurrently. If extenuating circumstances prevent a student from completing a clinical course, the clinical must be taken the following semester</w:t>
      </w:r>
      <w:r w:rsidRPr="51852437">
        <w:rPr>
          <w:rFonts w:asciiTheme="minorHAnsi" w:hAnsiTheme="minorHAnsi" w:cstheme="minorBidi"/>
          <w:sz w:val="18"/>
          <w:szCs w:val="18"/>
        </w:rPr>
        <w:t xml:space="preserve">. If this does not occur, the </w:t>
      </w:r>
      <w:proofErr w:type="spellStart"/>
      <w:r w:rsidRPr="51852437">
        <w:rPr>
          <w:rFonts w:asciiTheme="minorHAnsi" w:hAnsiTheme="minorHAnsi" w:cstheme="minorBidi"/>
          <w:sz w:val="18"/>
          <w:szCs w:val="18"/>
        </w:rPr>
        <w:t>SoN</w:t>
      </w:r>
      <w:proofErr w:type="spellEnd"/>
      <w:r w:rsidRPr="51852437">
        <w:rPr>
          <w:rFonts w:asciiTheme="minorHAnsi" w:hAnsiTheme="minorHAnsi" w:cstheme="minorBidi"/>
          <w:sz w:val="18"/>
          <w:szCs w:val="18"/>
        </w:rPr>
        <w:t xml:space="preserve"> may require additional course work for the student. If nursing theory or clinical is interrupted for more than one semester, the </w:t>
      </w:r>
      <w:proofErr w:type="spellStart"/>
      <w:r w:rsidRPr="51852437">
        <w:rPr>
          <w:rFonts w:asciiTheme="minorHAnsi" w:hAnsiTheme="minorHAnsi" w:cstheme="minorBidi"/>
          <w:sz w:val="18"/>
          <w:szCs w:val="18"/>
        </w:rPr>
        <w:t>SoN</w:t>
      </w:r>
      <w:proofErr w:type="spellEnd"/>
      <w:r w:rsidRPr="51852437">
        <w:rPr>
          <w:rFonts w:asciiTheme="minorHAnsi" w:hAnsiTheme="minorHAnsi" w:cstheme="minorBidi"/>
          <w:sz w:val="18"/>
          <w:szCs w:val="18"/>
        </w:rPr>
        <w:t xml:space="preserve"> may require the student to enroll in a nursing Independent Study Course or additional coursework prior to progression into the next theory/clinical courses. </w:t>
      </w:r>
    </w:p>
    <w:p w14:paraId="6C178468" w14:textId="77777777" w:rsidR="003A3187" w:rsidRDefault="003A3187" w:rsidP="00F258B6">
      <w:pPr>
        <w:rPr>
          <w:rFonts w:asciiTheme="minorHAnsi" w:hAnsiTheme="minorHAnsi" w:cstheme="minorHAnsi"/>
          <w:b/>
        </w:rPr>
      </w:pPr>
    </w:p>
    <w:p w14:paraId="1805577F" w14:textId="79D7EFCD" w:rsidR="00F258B6" w:rsidRDefault="00F258B6" w:rsidP="00F258B6">
      <w:pPr>
        <w:rPr>
          <w:rFonts w:asciiTheme="minorHAnsi" w:hAnsiTheme="minorHAnsi" w:cstheme="minorHAnsi"/>
          <w:b/>
        </w:rPr>
      </w:pPr>
      <w:r w:rsidRPr="00850A38">
        <w:rPr>
          <w:rFonts w:asciiTheme="minorHAnsi" w:hAnsiTheme="minorHAnsi" w:cstheme="minorHAnsi"/>
          <w:b/>
        </w:rPr>
        <w:t xml:space="preserve">GRADING </w:t>
      </w:r>
      <w:r>
        <w:rPr>
          <w:rFonts w:asciiTheme="minorHAnsi" w:hAnsiTheme="minorHAnsi" w:cstheme="minorHAnsi"/>
          <w:b/>
        </w:rPr>
        <w:t>POLICY</w:t>
      </w:r>
    </w:p>
    <w:p w14:paraId="640CFD5B" w14:textId="2A691447" w:rsidR="00F258B6" w:rsidRDefault="00F258B6" w:rsidP="00F258B6">
      <w:pPr>
        <w:rPr>
          <w:rFonts w:ascii="Calibri" w:eastAsia="Calibri" w:hAnsi="Calibri" w:cs="Calibri"/>
          <w:sz w:val="18"/>
          <w:szCs w:val="18"/>
        </w:rPr>
      </w:pPr>
      <w:r>
        <w:rPr>
          <w:rFonts w:ascii="Calibri" w:eastAsia="Calibri" w:hAnsi="Calibri" w:cs="Calibri"/>
          <w:sz w:val="18"/>
          <w:szCs w:val="18"/>
        </w:rPr>
        <w:t>Nursing Theory (Nursing Science) courses are graded utilizing the following scale:</w:t>
      </w:r>
    </w:p>
    <w:p w14:paraId="616089B6" w14:textId="77777777" w:rsidR="00F258B6" w:rsidRPr="00A66E7E" w:rsidRDefault="00F258B6" w:rsidP="00F258B6">
      <w:pPr>
        <w:rPr>
          <w:rFonts w:ascii="Calibri" w:eastAsia="Calibri" w:hAnsi="Calibri" w:cs="Calibri"/>
          <w:sz w:val="18"/>
          <w:szCs w:val="18"/>
        </w:rPr>
      </w:pPr>
    </w:p>
    <w:p w14:paraId="4F8FFC68"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A………………………………………….</w:t>
      </w:r>
      <w:r w:rsidRPr="00A66E7E">
        <w:rPr>
          <w:rFonts w:ascii="Calibri" w:hAnsi="Calibri"/>
          <w:color w:val="000000"/>
          <w:sz w:val="18"/>
          <w:szCs w:val="18"/>
        </w:rPr>
        <w:tab/>
        <w:t>95-100%</w:t>
      </w:r>
      <w:r w:rsidRPr="00A66E7E">
        <w:rPr>
          <w:rFonts w:ascii="Calibri" w:hAnsi="Calibri"/>
          <w:color w:val="000000"/>
          <w:sz w:val="18"/>
          <w:szCs w:val="18"/>
        </w:rPr>
        <w:tab/>
      </w:r>
    </w:p>
    <w:p w14:paraId="61D31432"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AB………………………………………..</w:t>
      </w:r>
      <w:r w:rsidRPr="00A66E7E">
        <w:rPr>
          <w:rFonts w:ascii="Calibri" w:hAnsi="Calibri"/>
          <w:color w:val="000000"/>
          <w:sz w:val="18"/>
          <w:szCs w:val="18"/>
        </w:rPr>
        <w:tab/>
        <w:t>90-94%</w:t>
      </w:r>
    </w:p>
    <w:p w14:paraId="79BAAA03"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B………………………………………….</w:t>
      </w:r>
      <w:r w:rsidRPr="00A66E7E">
        <w:rPr>
          <w:rFonts w:ascii="Calibri" w:hAnsi="Calibri"/>
          <w:color w:val="000000"/>
          <w:sz w:val="18"/>
          <w:szCs w:val="18"/>
        </w:rPr>
        <w:tab/>
        <w:t>85-89%</w:t>
      </w:r>
      <w:r w:rsidRPr="00A66E7E">
        <w:rPr>
          <w:rFonts w:ascii="Calibri" w:hAnsi="Calibri"/>
          <w:color w:val="000000"/>
          <w:sz w:val="18"/>
          <w:szCs w:val="18"/>
        </w:rPr>
        <w:tab/>
      </w:r>
    </w:p>
    <w:p w14:paraId="09192BDB"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BC………………………………………..</w:t>
      </w:r>
      <w:r w:rsidRPr="00A66E7E">
        <w:rPr>
          <w:rFonts w:ascii="Calibri" w:hAnsi="Calibri"/>
          <w:color w:val="000000"/>
          <w:sz w:val="18"/>
          <w:szCs w:val="18"/>
        </w:rPr>
        <w:tab/>
        <w:t>80-84%</w:t>
      </w:r>
    </w:p>
    <w:p w14:paraId="25B4204A"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C………………………………………….</w:t>
      </w:r>
      <w:r w:rsidRPr="00A66E7E">
        <w:rPr>
          <w:rFonts w:ascii="Calibri" w:hAnsi="Calibri"/>
          <w:color w:val="000000"/>
          <w:sz w:val="18"/>
          <w:szCs w:val="18"/>
        </w:rPr>
        <w:tab/>
        <w:t>75-79%</w:t>
      </w:r>
      <w:r w:rsidRPr="00A66E7E">
        <w:rPr>
          <w:rFonts w:ascii="Calibri" w:hAnsi="Calibri"/>
          <w:color w:val="000000"/>
          <w:sz w:val="18"/>
          <w:szCs w:val="18"/>
        </w:rPr>
        <w:tab/>
      </w:r>
    </w:p>
    <w:p w14:paraId="0A478569"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D………………………………………….</w:t>
      </w:r>
      <w:r w:rsidRPr="00A66E7E">
        <w:rPr>
          <w:rFonts w:ascii="Calibri" w:hAnsi="Calibri"/>
          <w:color w:val="000000"/>
          <w:sz w:val="18"/>
          <w:szCs w:val="18"/>
        </w:rPr>
        <w:tab/>
        <w:t>70-74%</w:t>
      </w:r>
    </w:p>
    <w:p w14:paraId="74D5CE67" w14:textId="77777777" w:rsidR="00F258B6" w:rsidRPr="00A66E7E" w:rsidRDefault="00F258B6" w:rsidP="00F258B6">
      <w:pPr>
        <w:autoSpaceDE w:val="0"/>
        <w:autoSpaceDN w:val="0"/>
        <w:adjustRightInd w:val="0"/>
        <w:rPr>
          <w:rFonts w:ascii="Calibri" w:hAnsi="Calibri"/>
          <w:color w:val="000000"/>
          <w:sz w:val="18"/>
          <w:szCs w:val="18"/>
        </w:rPr>
      </w:pPr>
      <w:r w:rsidRPr="00A66E7E">
        <w:rPr>
          <w:rFonts w:ascii="Calibri" w:hAnsi="Calibri"/>
          <w:color w:val="000000"/>
          <w:sz w:val="18"/>
          <w:szCs w:val="18"/>
        </w:rPr>
        <w:t>F………………………………………….</w:t>
      </w:r>
      <w:r w:rsidRPr="00A66E7E">
        <w:rPr>
          <w:rFonts w:ascii="Calibri" w:hAnsi="Calibri"/>
          <w:color w:val="000000"/>
          <w:sz w:val="18"/>
          <w:szCs w:val="18"/>
        </w:rPr>
        <w:tab/>
        <w:t>0-69%</w:t>
      </w:r>
    </w:p>
    <w:p w14:paraId="495C4DA3" w14:textId="77777777" w:rsidR="00F258B6" w:rsidRDefault="00F258B6" w:rsidP="00F258B6">
      <w:pPr>
        <w:rPr>
          <w:rFonts w:ascii="Calibri" w:eastAsia="Calibri" w:hAnsi="Calibri" w:cs="Calibri"/>
          <w:sz w:val="18"/>
          <w:szCs w:val="18"/>
        </w:rPr>
      </w:pPr>
    </w:p>
    <w:p w14:paraId="751B48BE" w14:textId="77777777" w:rsidR="00F258B6" w:rsidRPr="00850A38" w:rsidRDefault="00F258B6" w:rsidP="00F258B6">
      <w:pPr>
        <w:rPr>
          <w:rFonts w:asciiTheme="minorHAnsi" w:hAnsiTheme="minorHAnsi" w:cstheme="minorHAnsi"/>
          <w:b/>
        </w:rPr>
      </w:pPr>
      <w:r>
        <w:rPr>
          <w:rFonts w:ascii="Calibri" w:eastAsia="Calibri" w:hAnsi="Calibri" w:cs="Calibri"/>
          <w:sz w:val="18"/>
          <w:szCs w:val="18"/>
        </w:rPr>
        <w:t>In calculating final grades, t</w:t>
      </w:r>
      <w:r w:rsidRPr="00A66E7E">
        <w:rPr>
          <w:rFonts w:ascii="Calibri" w:eastAsia="Calibri" w:hAnsi="Calibri" w:cs="Calibri"/>
          <w:sz w:val="18"/>
          <w:szCs w:val="18"/>
        </w:rPr>
        <w:t xml:space="preserve">he letter grade will be determined by rounding to the nearest whole number </w:t>
      </w:r>
      <w:r>
        <w:rPr>
          <w:rFonts w:ascii="Calibri" w:eastAsia="Calibri" w:hAnsi="Calibri" w:cs="Calibri"/>
          <w:sz w:val="18"/>
          <w:szCs w:val="18"/>
        </w:rPr>
        <w:t xml:space="preserve">(i.e., a 94.5% would round up to 95% and the student will earn an A for the course; a 94.49% would not round up and the student will earn an AB for the course). </w:t>
      </w:r>
    </w:p>
    <w:p w14:paraId="32C29BC2" w14:textId="77777777" w:rsidR="00F258B6" w:rsidRDefault="00F258B6" w:rsidP="00F258B6">
      <w:pPr>
        <w:pStyle w:val="Default"/>
        <w:rPr>
          <w:rFonts w:asciiTheme="minorHAnsi" w:hAnsiTheme="minorHAnsi" w:cstheme="minorHAnsi"/>
          <w:sz w:val="18"/>
          <w:szCs w:val="18"/>
        </w:rPr>
      </w:pPr>
    </w:p>
    <w:p w14:paraId="6CCF9531" w14:textId="76FFE2F0" w:rsidR="00BE2A26" w:rsidRDefault="00F258B6" w:rsidP="64A01526">
      <w:pPr>
        <w:pStyle w:val="Default"/>
        <w:rPr>
          <w:rFonts w:asciiTheme="minorHAnsi" w:hAnsiTheme="minorHAnsi" w:cstheme="minorBidi"/>
          <w:sz w:val="18"/>
          <w:szCs w:val="18"/>
        </w:rPr>
      </w:pPr>
      <w:r w:rsidRPr="64A01526">
        <w:rPr>
          <w:rFonts w:asciiTheme="minorHAnsi" w:hAnsiTheme="minorHAnsi" w:cstheme="minorBidi"/>
          <w:sz w:val="18"/>
          <w:szCs w:val="18"/>
        </w:rPr>
        <w:t>Clinical (Therapeutic Practice)</w:t>
      </w:r>
      <w:r w:rsidR="47836B8F" w:rsidRPr="64A01526">
        <w:rPr>
          <w:rFonts w:asciiTheme="minorHAnsi" w:hAnsiTheme="minorHAnsi" w:cstheme="minorBidi"/>
          <w:sz w:val="18"/>
          <w:szCs w:val="18"/>
        </w:rPr>
        <w:t>, Physical Assessment,</w:t>
      </w:r>
      <w:r w:rsidRPr="64A01526">
        <w:rPr>
          <w:rFonts w:asciiTheme="minorHAnsi" w:hAnsiTheme="minorHAnsi" w:cstheme="minorBidi"/>
          <w:sz w:val="18"/>
          <w:szCs w:val="18"/>
        </w:rPr>
        <w:t xml:space="preserve"> and Simulation (Clinical Integration) courses are graded Pass/Fail.</w:t>
      </w:r>
    </w:p>
    <w:p w14:paraId="6936D94F" w14:textId="7163207B" w:rsidR="7D22BEFB" w:rsidRDefault="7D22BEFB" w:rsidP="7D22BEFB">
      <w:pPr>
        <w:pStyle w:val="Default"/>
        <w:rPr>
          <w:rFonts w:asciiTheme="minorHAnsi" w:hAnsiTheme="minorHAnsi" w:cstheme="minorBidi"/>
          <w:sz w:val="18"/>
          <w:szCs w:val="18"/>
        </w:rPr>
      </w:pPr>
    </w:p>
    <w:p w14:paraId="25E42320" w14:textId="77777777" w:rsidR="00BE2A26" w:rsidRPr="006F4744" w:rsidRDefault="00BE2A26" w:rsidP="08F884AD">
      <w:pPr>
        <w:pStyle w:val="Default"/>
        <w:rPr>
          <w:rFonts w:asciiTheme="minorHAnsi" w:hAnsiTheme="minorHAnsi" w:cstheme="minorBidi"/>
          <w:color w:val="auto"/>
        </w:rPr>
      </w:pPr>
      <w:r w:rsidRPr="08F884AD">
        <w:rPr>
          <w:rFonts w:asciiTheme="minorHAnsi" w:hAnsiTheme="minorHAnsi" w:cstheme="minorBidi"/>
          <w:b/>
          <w:bCs/>
          <w:color w:val="auto"/>
        </w:rPr>
        <w:t>ASSESSMENT TECHNOLOGY INSTITUTE (ATI) POLICY</w:t>
      </w:r>
    </w:p>
    <w:p w14:paraId="180BEAA6" w14:textId="77777777" w:rsidR="001B6248" w:rsidRDefault="00BE2A26" w:rsidP="00FC50DF">
      <w:pPr>
        <w:pStyle w:val="CM25"/>
        <w:rPr>
          <w:rFonts w:asciiTheme="minorHAnsi" w:hAnsiTheme="minorHAnsi" w:cstheme="minorBidi"/>
          <w:color w:val="221E1F"/>
          <w:sz w:val="18"/>
          <w:szCs w:val="18"/>
        </w:rPr>
      </w:pPr>
      <w:r w:rsidRPr="4D3A2D86">
        <w:rPr>
          <w:rFonts w:asciiTheme="minorHAnsi" w:hAnsiTheme="minorHAnsi" w:cstheme="minorBidi"/>
          <w:sz w:val="18"/>
          <w:szCs w:val="18"/>
        </w:rPr>
        <w:t xml:space="preserve">The </w:t>
      </w:r>
      <w:proofErr w:type="spellStart"/>
      <w:r w:rsidRPr="4D3A2D86">
        <w:rPr>
          <w:rFonts w:asciiTheme="minorHAnsi" w:hAnsiTheme="minorHAnsi" w:cstheme="minorBidi"/>
          <w:sz w:val="18"/>
          <w:szCs w:val="18"/>
        </w:rPr>
        <w:t>SoN</w:t>
      </w:r>
      <w:proofErr w:type="spellEnd"/>
      <w:r w:rsidRPr="4D3A2D86">
        <w:rPr>
          <w:rFonts w:asciiTheme="minorHAnsi" w:hAnsiTheme="minorHAnsi" w:cstheme="minorBidi"/>
          <w:sz w:val="18"/>
          <w:szCs w:val="18"/>
        </w:rPr>
        <w:t xml:space="preserve"> utilizes the ATI assessment program. ATI compares Edgewood students’ achievements with </w:t>
      </w:r>
      <w:r w:rsidRPr="4D3A2D86">
        <w:rPr>
          <w:rFonts w:asciiTheme="minorHAnsi" w:hAnsiTheme="minorHAnsi" w:cstheme="minorBidi"/>
          <w:color w:val="221E1F"/>
          <w:sz w:val="18"/>
          <w:szCs w:val="18"/>
        </w:rPr>
        <w:t xml:space="preserve">other nursing students across the country. </w:t>
      </w:r>
      <w:r w:rsidRPr="4D3A2D86">
        <w:rPr>
          <w:rFonts w:asciiTheme="minorHAnsi" w:hAnsiTheme="minorHAnsi" w:cstheme="minorBidi"/>
          <w:sz w:val="18"/>
          <w:szCs w:val="18"/>
        </w:rPr>
        <w:t>An additional fee for the ATI products and assessments is added to the tuition charge for each nursing theory course. T</w:t>
      </w:r>
      <w:r w:rsidRPr="4D3A2D86">
        <w:rPr>
          <w:rFonts w:asciiTheme="minorHAnsi" w:hAnsiTheme="minorHAnsi" w:cstheme="minorBidi"/>
          <w:color w:val="221E1F"/>
          <w:sz w:val="18"/>
          <w:szCs w:val="18"/>
        </w:rPr>
        <w:t xml:space="preserve">he computerized examinations, </w:t>
      </w:r>
      <w:r w:rsidRPr="4D3A2D86">
        <w:rPr>
          <w:rFonts w:asciiTheme="minorHAnsi" w:hAnsiTheme="minorHAnsi" w:cstheme="minorBidi"/>
          <w:color w:val="221E1F"/>
          <w:sz w:val="18"/>
          <w:szCs w:val="18"/>
        </w:rPr>
        <w:lastRenderedPageBreak/>
        <w:t xml:space="preserve">completed at regular intervals throughout </w:t>
      </w:r>
      <w:r w:rsidRPr="007D214E">
        <w:rPr>
          <w:rFonts w:asciiTheme="minorHAnsi" w:hAnsiTheme="minorHAnsi" w:cstheme="minorBidi"/>
          <w:color w:val="221E1F"/>
          <w:sz w:val="18"/>
          <w:szCs w:val="18"/>
        </w:rPr>
        <w:t>the program, provide</w:t>
      </w:r>
      <w:r w:rsidRPr="4D3A2D86">
        <w:rPr>
          <w:rFonts w:asciiTheme="minorHAnsi" w:hAnsiTheme="minorHAnsi" w:cstheme="minorBidi"/>
          <w:color w:val="221E1F"/>
          <w:sz w:val="18"/>
          <w:szCs w:val="18"/>
        </w:rPr>
        <w:t xml:space="preserve"> benchmarks for student performance in critical thinking, nursing process, therapeutic communication, pharmacology, maternal-child, </w:t>
      </w:r>
      <w:r w:rsidRPr="4D3A2D86">
        <w:rPr>
          <w:rFonts w:asciiTheme="minorHAnsi" w:hAnsiTheme="minorHAnsi" w:cstheme="minorBidi"/>
          <w:sz w:val="18"/>
          <w:szCs w:val="18"/>
        </w:rPr>
        <w:t xml:space="preserve">psychosocial, medical/surgical, leadership, nutrition </w:t>
      </w:r>
      <w:r w:rsidRPr="4D3A2D86">
        <w:rPr>
          <w:rFonts w:asciiTheme="minorHAnsi" w:hAnsiTheme="minorHAnsi" w:cstheme="minorBidi"/>
          <w:color w:val="221E1F"/>
          <w:sz w:val="18"/>
          <w:szCs w:val="18"/>
        </w:rPr>
        <w:t xml:space="preserve">and community health nursing. These exams aid in preparing students to take the national licensing examination after graduation. Individual course syllabi in the nursing program outline pertinent information related to ATI products and Assessments used in individual courses.  </w:t>
      </w:r>
    </w:p>
    <w:p w14:paraId="4F4FA4DC" w14:textId="77777777" w:rsidR="001B6248" w:rsidRDefault="001B6248" w:rsidP="00FC50DF">
      <w:pPr>
        <w:pStyle w:val="CM25"/>
        <w:rPr>
          <w:rFonts w:asciiTheme="minorHAnsi" w:hAnsiTheme="minorHAnsi" w:cstheme="minorBidi"/>
          <w:color w:val="221E1F"/>
          <w:sz w:val="18"/>
          <w:szCs w:val="18"/>
        </w:rPr>
      </w:pPr>
    </w:p>
    <w:p w14:paraId="1C204AEA" w14:textId="0E4E0F33" w:rsidR="0C70BC4D" w:rsidRDefault="0C70BC4D" w:rsidP="64A01526">
      <w:pPr>
        <w:pStyle w:val="Default"/>
        <w:rPr>
          <w:rFonts w:ascii="Calibri" w:eastAsia="Calibri" w:hAnsi="Calibri" w:cs="Calibri"/>
          <w:color w:val="000000" w:themeColor="text1"/>
          <w:sz w:val="18"/>
          <w:szCs w:val="18"/>
        </w:rPr>
      </w:pPr>
      <w:r w:rsidRPr="21EFFE4E">
        <w:rPr>
          <w:rFonts w:ascii="Calibri" w:eastAsia="Calibri" w:hAnsi="Calibri" w:cs="Calibri"/>
          <w:b/>
          <w:bCs/>
          <w:color w:val="000000" w:themeColor="text1"/>
          <w:sz w:val="18"/>
          <w:szCs w:val="18"/>
        </w:rPr>
        <w:t>ATI Exams</w:t>
      </w:r>
      <w:r w:rsidRPr="21EFFE4E">
        <w:rPr>
          <w:rFonts w:ascii="Calibri" w:eastAsia="Calibri" w:hAnsi="Calibri" w:cs="Calibri"/>
          <w:color w:val="000000" w:themeColor="text1"/>
          <w:sz w:val="18"/>
          <w:szCs w:val="18"/>
        </w:rPr>
        <w:t xml:space="preserve"> </w:t>
      </w:r>
    </w:p>
    <w:p w14:paraId="57AE4CAF" w14:textId="0F235517" w:rsidR="0C70BC4D" w:rsidRDefault="0C70BC4D" w:rsidP="64A01526">
      <w:pPr>
        <w:pStyle w:val="Default"/>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Each proctored ATI exam must be worth 5% of the total grade. The ATI non-proctored exams should have points associated with it as part of the assignment points, and the score will be reflected at or above a Level 2, per the ATI cutoff scores. Remember, these exams focus on the remediation and learning that occurs after the exam. Therefore, students are not graded based upon their performance; instead, they must complete their remediation hours to receive any points.  </w:t>
      </w:r>
    </w:p>
    <w:p w14:paraId="34790303" w14:textId="50835219" w:rsidR="0C70BC4D" w:rsidRDefault="0C70BC4D" w:rsidP="64A01526">
      <w:pPr>
        <w:pStyle w:val="Default"/>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 </w:t>
      </w:r>
    </w:p>
    <w:p w14:paraId="00874E37" w14:textId="744B3ED1" w:rsidR="0C70BC4D" w:rsidRDefault="0C70BC4D" w:rsidP="64A01526">
      <w:pPr>
        <w:pStyle w:val="Default"/>
        <w:rPr>
          <w:rFonts w:ascii="Calibri" w:eastAsia="Calibri" w:hAnsi="Calibri" w:cs="Calibri"/>
          <w:color w:val="000000" w:themeColor="text1"/>
          <w:sz w:val="18"/>
          <w:szCs w:val="18"/>
        </w:rPr>
      </w:pPr>
      <w:r w:rsidRPr="77EB1BA4">
        <w:rPr>
          <w:rFonts w:ascii="Calibri" w:eastAsia="Calibri" w:hAnsi="Calibri" w:cs="Calibri"/>
          <w:color w:val="000000" w:themeColor="text1"/>
          <w:sz w:val="18"/>
          <w:szCs w:val="18"/>
        </w:rPr>
        <w:t>Please note, ATI proctored exams can be given outside of class time with the date and time posted in the syllabus on the first day of class.</w:t>
      </w:r>
    </w:p>
    <w:p w14:paraId="7D469876" w14:textId="10A0F0BC" w:rsidR="77EB1BA4" w:rsidRDefault="77EB1BA4" w:rsidP="77EB1BA4">
      <w:pPr>
        <w:pStyle w:val="Default"/>
        <w:rPr>
          <w:rFonts w:ascii="Calibri" w:eastAsia="Calibri" w:hAnsi="Calibri" w:cs="Calibri"/>
          <w:color w:val="000000" w:themeColor="text1"/>
          <w:sz w:val="18"/>
          <w:szCs w:val="18"/>
        </w:rPr>
      </w:pPr>
    </w:p>
    <w:p w14:paraId="4F4A9B93" w14:textId="1982FF61" w:rsidR="7C527B7C" w:rsidRDefault="7C527B7C" w:rsidP="21EFFE4E">
      <w:pPr>
        <w:pStyle w:val="Default"/>
        <w:rPr>
          <w:rFonts w:ascii="Calibri" w:eastAsia="Calibri" w:hAnsi="Calibri" w:cs="Calibri"/>
          <w:b/>
          <w:bCs/>
          <w:color w:val="000000" w:themeColor="text1"/>
          <w:sz w:val="18"/>
          <w:szCs w:val="18"/>
        </w:rPr>
      </w:pPr>
      <w:r w:rsidRPr="21EFFE4E">
        <w:rPr>
          <w:rFonts w:ascii="Calibri" w:eastAsia="Calibri" w:hAnsi="Calibri" w:cs="Calibri"/>
          <w:b/>
          <w:bCs/>
          <w:color w:val="000000" w:themeColor="text1"/>
          <w:sz w:val="18"/>
          <w:szCs w:val="18"/>
        </w:rPr>
        <w:t>ATI Policy</w:t>
      </w:r>
    </w:p>
    <w:p w14:paraId="7138A0D6" w14:textId="272EA2A5" w:rsidR="08F884AD" w:rsidRDefault="130DC9FC" w:rsidP="77EB1BA4">
      <w:pPr>
        <w:pStyle w:val="Default"/>
        <w:rPr>
          <w:rFonts w:asciiTheme="minorHAnsi" w:hAnsiTheme="minorHAnsi" w:cstheme="minorBidi"/>
          <w:sz w:val="18"/>
          <w:szCs w:val="18"/>
        </w:rPr>
      </w:pPr>
      <w:r w:rsidRPr="21EFFE4E">
        <w:rPr>
          <w:rFonts w:asciiTheme="minorHAnsi" w:hAnsiTheme="minorHAnsi" w:cstheme="minorBidi"/>
          <w:sz w:val="18"/>
          <w:szCs w:val="18"/>
        </w:rPr>
        <w:t>• Each proctored ATI exam is included in the 80% exam category and is worth 5% of the total course grade.</w:t>
      </w:r>
    </w:p>
    <w:p w14:paraId="1C8DB02A" w14:textId="516F163D" w:rsidR="08F884AD" w:rsidRDefault="130DC9FC" w:rsidP="77EB1BA4">
      <w:pPr>
        <w:pStyle w:val="Default"/>
        <w:rPr>
          <w:rFonts w:asciiTheme="minorHAnsi" w:hAnsiTheme="minorHAnsi" w:cstheme="minorBidi"/>
          <w:sz w:val="18"/>
          <w:szCs w:val="18"/>
        </w:rPr>
      </w:pPr>
      <w:r w:rsidRPr="21EFFE4E">
        <w:rPr>
          <w:rFonts w:asciiTheme="minorHAnsi" w:hAnsiTheme="minorHAnsi" w:cstheme="minorBidi"/>
          <w:sz w:val="18"/>
          <w:szCs w:val="18"/>
        </w:rPr>
        <w:t>• The 20% assignment category may include ATI pre-class work and other ATI-related assignments as outlined in the course syllabus.</w:t>
      </w:r>
    </w:p>
    <w:p w14:paraId="3DBECCB3" w14:textId="24639D24" w:rsidR="21EFFE4E" w:rsidRDefault="21EFFE4E" w:rsidP="21EFFE4E">
      <w:pPr>
        <w:pStyle w:val="Default"/>
        <w:rPr>
          <w:rFonts w:asciiTheme="minorHAnsi" w:hAnsiTheme="minorHAnsi" w:cstheme="minorBidi"/>
          <w:sz w:val="18"/>
          <w:szCs w:val="18"/>
        </w:rPr>
      </w:pPr>
    </w:p>
    <w:p w14:paraId="5108448C" w14:textId="6307C3C4" w:rsidR="08F884AD" w:rsidRDefault="130DC9FC" w:rsidP="77EB1BA4">
      <w:pPr>
        <w:pStyle w:val="Default"/>
        <w:rPr>
          <w:rFonts w:asciiTheme="minorHAnsi" w:hAnsiTheme="minorHAnsi" w:cstheme="minorBidi"/>
          <w:b/>
          <w:bCs/>
          <w:sz w:val="18"/>
          <w:szCs w:val="18"/>
        </w:rPr>
      </w:pPr>
      <w:r w:rsidRPr="77EB1BA4">
        <w:rPr>
          <w:rFonts w:asciiTheme="minorHAnsi" w:hAnsiTheme="minorHAnsi" w:cstheme="minorBidi"/>
          <w:b/>
          <w:bCs/>
          <w:sz w:val="18"/>
          <w:szCs w:val="18"/>
        </w:rPr>
        <w:t>Non-Proctored ATI Exams</w:t>
      </w:r>
    </w:p>
    <w:p w14:paraId="017AAA65" w14:textId="3636A122" w:rsidR="08F884AD" w:rsidRDefault="130DC9FC" w:rsidP="77EB1BA4">
      <w:pPr>
        <w:pStyle w:val="Default"/>
        <w:rPr>
          <w:rFonts w:asciiTheme="minorHAnsi" w:hAnsiTheme="minorHAnsi" w:cstheme="minorBidi"/>
          <w:sz w:val="18"/>
          <w:szCs w:val="18"/>
        </w:rPr>
      </w:pPr>
      <w:r w:rsidRPr="77EB1BA4">
        <w:rPr>
          <w:rFonts w:asciiTheme="minorHAnsi" w:hAnsiTheme="minorHAnsi" w:cstheme="minorBidi"/>
          <w:sz w:val="18"/>
          <w:szCs w:val="18"/>
        </w:rPr>
        <w:t>Two non-proctored ATI assessments will be administered during the progression of the program.</w:t>
      </w:r>
    </w:p>
    <w:p w14:paraId="7BC0EC50" w14:textId="49B710AC" w:rsidR="08F884AD" w:rsidRDefault="130DC9FC" w:rsidP="21EFFE4E">
      <w:pPr>
        <w:pStyle w:val="Default"/>
        <w:rPr>
          <w:rFonts w:asciiTheme="minorHAnsi" w:hAnsiTheme="minorHAnsi" w:cstheme="minorBidi"/>
          <w:b/>
          <w:bCs/>
          <w:sz w:val="18"/>
          <w:szCs w:val="18"/>
        </w:rPr>
      </w:pPr>
      <w:r w:rsidRPr="21EFFE4E">
        <w:rPr>
          <w:rFonts w:asciiTheme="minorHAnsi" w:hAnsiTheme="minorHAnsi" w:cstheme="minorBidi"/>
          <w:b/>
          <w:bCs/>
          <w:sz w:val="18"/>
          <w:szCs w:val="18"/>
        </w:rPr>
        <w:t>First Non-Proctored Exam</w:t>
      </w:r>
    </w:p>
    <w:p w14:paraId="1892ADAA" w14:textId="2FA8F992"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Administered near midterm, or at the end of the semester if only one Non-Proctored Exam </w:t>
      </w:r>
    </w:p>
    <w:p w14:paraId="6203E7C8" w14:textId="7586ABD3"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is completed.</w:t>
      </w:r>
    </w:p>
    <w:p w14:paraId="43C5AE00" w14:textId="6D1E0608"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Students must complete remediation on the top three content areas missed, limited to </w:t>
      </w:r>
    </w:p>
    <w:p w14:paraId="26D77251" w14:textId="45929FF4"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content covered to date.</w:t>
      </w:r>
    </w:p>
    <w:p w14:paraId="1CDABA3F" w14:textId="499FEC19" w:rsidR="08F884AD" w:rsidRDefault="130DC9FC" w:rsidP="77EB1BA4">
      <w:pPr>
        <w:pStyle w:val="Default"/>
        <w:ind w:left="720"/>
        <w:rPr>
          <w:rFonts w:asciiTheme="minorHAnsi" w:hAnsiTheme="minorHAnsi" w:cstheme="minorBidi"/>
          <w:sz w:val="18"/>
          <w:szCs w:val="18"/>
        </w:rPr>
      </w:pPr>
      <w:r w:rsidRPr="21EFFE4E">
        <w:rPr>
          <w:rFonts w:asciiTheme="minorHAnsi" w:hAnsiTheme="minorHAnsi" w:cstheme="minorBidi"/>
          <w:sz w:val="18"/>
          <w:szCs w:val="18"/>
        </w:rPr>
        <w:t xml:space="preserve">• A minimum of one (1) hour of focused </w:t>
      </w:r>
      <w:r w:rsidR="20E73E00" w:rsidRPr="21EFFE4E">
        <w:rPr>
          <w:rFonts w:asciiTheme="minorHAnsi" w:hAnsiTheme="minorHAnsi" w:cstheme="minorBidi"/>
          <w:sz w:val="18"/>
          <w:szCs w:val="18"/>
        </w:rPr>
        <w:t>review</w:t>
      </w:r>
      <w:r w:rsidRPr="21EFFE4E">
        <w:rPr>
          <w:rFonts w:asciiTheme="minorHAnsi" w:hAnsiTheme="minorHAnsi" w:cstheme="minorBidi"/>
          <w:sz w:val="18"/>
          <w:szCs w:val="18"/>
        </w:rPr>
        <w:t xml:space="preserve"> is required.</w:t>
      </w:r>
    </w:p>
    <w:p w14:paraId="52CB7737" w14:textId="3C9542B6" w:rsidR="08F884AD" w:rsidRDefault="130DC9FC" w:rsidP="21EFFE4E">
      <w:pPr>
        <w:pStyle w:val="Default"/>
        <w:rPr>
          <w:rFonts w:asciiTheme="minorHAnsi" w:hAnsiTheme="minorHAnsi" w:cstheme="minorBidi"/>
          <w:b/>
          <w:bCs/>
          <w:sz w:val="18"/>
          <w:szCs w:val="18"/>
        </w:rPr>
      </w:pPr>
      <w:r w:rsidRPr="21EFFE4E">
        <w:rPr>
          <w:rFonts w:asciiTheme="minorHAnsi" w:hAnsiTheme="minorHAnsi" w:cstheme="minorBidi"/>
          <w:b/>
          <w:bCs/>
          <w:sz w:val="18"/>
          <w:szCs w:val="18"/>
        </w:rPr>
        <w:t>Second Non-Proctored Exam</w:t>
      </w:r>
    </w:p>
    <w:p w14:paraId="53B42088" w14:textId="6D2D8D4D"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Administered 1-2 weeks prior to the proctored exam.</w:t>
      </w:r>
    </w:p>
    <w:p w14:paraId="046CA507" w14:textId="00D43016"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A minimum of one (1) hour of remediation is required following completion.</w:t>
      </w:r>
    </w:p>
    <w:p w14:paraId="5613D294" w14:textId="1A7598FA"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Scoring and Grading</w:t>
      </w:r>
    </w:p>
    <w:p w14:paraId="5A94B4B2" w14:textId="52B7EC4B"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ATI non-proctored assessments require achievement of Level 2 or higher, based on ATI </w:t>
      </w:r>
    </w:p>
    <w:p w14:paraId="75A7E759" w14:textId="378C7F79"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benchmark standards.</w:t>
      </w:r>
    </w:p>
    <w:p w14:paraId="649142BC" w14:textId="494C3389"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These exams emphasize learning and remediation.</w:t>
      </w:r>
    </w:p>
    <w:p w14:paraId="03ED319D" w14:textId="6C169598"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Points are awarded only upon completion of the required remediation.</w:t>
      </w:r>
    </w:p>
    <w:p w14:paraId="2A00A9F6" w14:textId="4B493E6A"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Failure to complete the required remediation will result in no points awarded.</w:t>
      </w:r>
    </w:p>
    <w:p w14:paraId="5E3B800B" w14:textId="0357B3C8"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Proctored ATI Exam</w:t>
      </w:r>
    </w:p>
    <w:p w14:paraId="0AD397AD" w14:textId="7A7213A7"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The proctored ATI exam will be administered after approximately 90% of course content has </w:t>
      </w:r>
    </w:p>
    <w:p w14:paraId="606B1B7C" w14:textId="2FD9B79E"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been covered.</w:t>
      </w:r>
    </w:p>
    <w:p w14:paraId="3625AE54" w14:textId="5A491051"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The exam will be scheduled to allow sufficient time for required remediation and, if necessary, </w:t>
      </w:r>
    </w:p>
    <w:p w14:paraId="3700744C" w14:textId="23F43315"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retesting before final course grades are submitted.</w:t>
      </w:r>
    </w:p>
    <w:p w14:paraId="37CD83C8" w14:textId="0F0163A8" w:rsidR="08F884AD" w:rsidRDefault="08F884AD" w:rsidP="77EB1BA4">
      <w:pPr>
        <w:pStyle w:val="Default"/>
        <w:rPr>
          <w:rFonts w:asciiTheme="minorHAnsi" w:hAnsiTheme="minorHAnsi" w:cstheme="minorBidi"/>
          <w:sz w:val="18"/>
          <w:szCs w:val="18"/>
        </w:rPr>
      </w:pPr>
    </w:p>
    <w:p w14:paraId="3FF075CB" w14:textId="71B2D8F0" w:rsidR="08F884AD" w:rsidRDefault="130DC9FC" w:rsidP="77EB1BA4">
      <w:pPr>
        <w:pStyle w:val="Default"/>
        <w:rPr>
          <w:rFonts w:asciiTheme="minorHAnsi" w:hAnsiTheme="minorHAnsi" w:cstheme="minorBidi"/>
          <w:b/>
          <w:bCs/>
          <w:sz w:val="18"/>
          <w:szCs w:val="18"/>
        </w:rPr>
      </w:pPr>
      <w:r w:rsidRPr="77EB1BA4">
        <w:rPr>
          <w:rFonts w:asciiTheme="minorHAnsi" w:hAnsiTheme="minorHAnsi" w:cstheme="minorBidi"/>
          <w:b/>
          <w:bCs/>
          <w:sz w:val="18"/>
          <w:szCs w:val="18"/>
        </w:rPr>
        <w:t>First Proctored Exam Attempt</w:t>
      </w:r>
    </w:p>
    <w:p w14:paraId="769E5842" w14:textId="7B911FC9" w:rsidR="08F884AD" w:rsidRDefault="130DC9FC" w:rsidP="77EB1BA4">
      <w:pPr>
        <w:pStyle w:val="Default"/>
        <w:rPr>
          <w:rFonts w:asciiTheme="minorHAnsi" w:hAnsiTheme="minorHAnsi" w:cstheme="minorBidi"/>
          <w:sz w:val="18"/>
          <w:szCs w:val="18"/>
        </w:rPr>
      </w:pPr>
      <w:r w:rsidRPr="77EB1BA4">
        <w:rPr>
          <w:rFonts w:asciiTheme="minorHAnsi" w:hAnsiTheme="minorHAnsi" w:cstheme="minorBidi"/>
          <w:sz w:val="18"/>
          <w:szCs w:val="18"/>
        </w:rPr>
        <w:t xml:space="preserve">All students are required to complete remediation after the first proctored exam, regardless of </w:t>
      </w:r>
    </w:p>
    <w:p w14:paraId="6AF24C78" w14:textId="2CD60D3E" w:rsidR="08F884AD" w:rsidRDefault="130DC9FC" w:rsidP="77EB1BA4">
      <w:pPr>
        <w:pStyle w:val="Default"/>
        <w:rPr>
          <w:rFonts w:asciiTheme="minorHAnsi" w:hAnsiTheme="minorHAnsi" w:cstheme="minorBidi"/>
          <w:sz w:val="18"/>
          <w:szCs w:val="18"/>
        </w:rPr>
      </w:pPr>
      <w:r w:rsidRPr="77EB1BA4">
        <w:rPr>
          <w:rFonts w:asciiTheme="minorHAnsi" w:hAnsiTheme="minorHAnsi" w:cstheme="minorBidi"/>
          <w:sz w:val="18"/>
          <w:szCs w:val="18"/>
        </w:rPr>
        <w:t>performance level.</w:t>
      </w:r>
    </w:p>
    <w:p w14:paraId="05B386EF" w14:textId="65E4629E" w:rsidR="08F884AD" w:rsidRDefault="130DC9FC" w:rsidP="77EB1BA4">
      <w:pPr>
        <w:pStyle w:val="Default"/>
        <w:rPr>
          <w:rFonts w:asciiTheme="minorHAnsi" w:hAnsiTheme="minorHAnsi" w:cstheme="minorBidi"/>
          <w:sz w:val="18"/>
          <w:szCs w:val="18"/>
        </w:rPr>
      </w:pPr>
      <w:r w:rsidRPr="77EB1BA4">
        <w:rPr>
          <w:rFonts w:asciiTheme="minorHAnsi" w:hAnsiTheme="minorHAnsi" w:cstheme="minorBidi"/>
          <w:sz w:val="18"/>
          <w:szCs w:val="18"/>
        </w:rPr>
        <w:t>Students scoring Level 2 or higher:</w:t>
      </w:r>
    </w:p>
    <w:p w14:paraId="723CD24F" w14:textId="6D532965"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Must complete the required remediation.</w:t>
      </w:r>
    </w:p>
    <w:p w14:paraId="50AB20EB" w14:textId="303E397C"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Must upload the ATI Remediation Report to Canvas by the designated due date.</w:t>
      </w:r>
    </w:p>
    <w:p w14:paraId="5E553D27" w14:textId="165EF866"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Will earn the associated percentage of points upon completion of remediation.</w:t>
      </w:r>
    </w:p>
    <w:p w14:paraId="0ABD0F19" w14:textId="104B018C" w:rsidR="08F884AD" w:rsidRDefault="130DC9FC" w:rsidP="77EB1BA4">
      <w:pPr>
        <w:pStyle w:val="Default"/>
        <w:rPr>
          <w:rFonts w:asciiTheme="minorHAnsi" w:hAnsiTheme="minorHAnsi" w:cstheme="minorBidi"/>
          <w:sz w:val="18"/>
          <w:szCs w:val="18"/>
        </w:rPr>
      </w:pPr>
      <w:r w:rsidRPr="77EB1BA4">
        <w:rPr>
          <w:rFonts w:asciiTheme="minorHAnsi" w:hAnsiTheme="minorHAnsi" w:cstheme="minorBidi"/>
          <w:sz w:val="18"/>
          <w:szCs w:val="18"/>
        </w:rPr>
        <w:t>Students scoring below Level 2:</w:t>
      </w:r>
    </w:p>
    <w:p w14:paraId="42BFB37E" w14:textId="126CB50C"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Must complete the required remediation.</w:t>
      </w:r>
    </w:p>
    <w:p w14:paraId="021ECE30" w14:textId="75B6F8F6"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Must upload the ATI Remediation Report to Canvas by the designated due date.</w:t>
      </w:r>
    </w:p>
    <w:p w14:paraId="5447BE4D" w14:textId="1AFD4642"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Are required to retake the proctored ATI exam.</w:t>
      </w:r>
    </w:p>
    <w:p w14:paraId="020F8644" w14:textId="5A21774C" w:rsidR="08F884AD" w:rsidRDefault="130DC9FC" w:rsidP="77EB1BA4">
      <w:pPr>
        <w:pStyle w:val="Default"/>
        <w:rPr>
          <w:rFonts w:asciiTheme="minorHAnsi" w:hAnsiTheme="minorHAnsi" w:cstheme="minorBidi"/>
          <w:b/>
          <w:bCs/>
          <w:sz w:val="18"/>
          <w:szCs w:val="18"/>
        </w:rPr>
      </w:pPr>
      <w:r w:rsidRPr="77EB1BA4">
        <w:rPr>
          <w:rFonts w:asciiTheme="minorHAnsi" w:hAnsiTheme="minorHAnsi" w:cstheme="minorBidi"/>
          <w:b/>
          <w:bCs/>
          <w:sz w:val="18"/>
          <w:szCs w:val="18"/>
        </w:rPr>
        <w:t>Second Proctored Exam Attempt (If Required)</w:t>
      </w:r>
    </w:p>
    <w:p w14:paraId="3FB01A02" w14:textId="54B7D537"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Students who score below Level 2 on the first attempt must retake the proctored exam.</w:t>
      </w:r>
    </w:p>
    <w:p w14:paraId="03EDB502" w14:textId="4CDCFDF6"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The highest score earned between the two attempts will determine the final proctored exam </w:t>
      </w:r>
    </w:p>
    <w:p w14:paraId="3650A9D3" w14:textId="350F2AAB"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grade.</w:t>
      </w:r>
    </w:p>
    <w:p w14:paraId="356C815A" w14:textId="5B5B8038"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Students who achieve Level 2 or higher on the retake will receive full points associated with </w:t>
      </w:r>
    </w:p>
    <w:p w14:paraId="0B808C46" w14:textId="79132FE2"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Level 2.</w:t>
      </w:r>
    </w:p>
    <w:p w14:paraId="701A6DA4" w14:textId="2E48AD2F"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No additional remediation is required after the second proctored exam attempt.</w:t>
      </w:r>
    </w:p>
    <w:p w14:paraId="31EBB658" w14:textId="0D394FFC" w:rsidR="08F884AD" w:rsidRDefault="130DC9FC" w:rsidP="77EB1BA4">
      <w:pPr>
        <w:pStyle w:val="Default"/>
        <w:rPr>
          <w:rFonts w:asciiTheme="minorHAnsi" w:hAnsiTheme="minorHAnsi" w:cstheme="minorBidi"/>
          <w:b/>
          <w:bCs/>
          <w:sz w:val="18"/>
          <w:szCs w:val="18"/>
        </w:rPr>
      </w:pPr>
      <w:r w:rsidRPr="77EB1BA4">
        <w:rPr>
          <w:rFonts w:asciiTheme="minorHAnsi" w:hAnsiTheme="minorHAnsi" w:cstheme="minorBidi"/>
          <w:b/>
          <w:bCs/>
          <w:sz w:val="18"/>
          <w:szCs w:val="18"/>
        </w:rPr>
        <w:t>Failure to Comply</w:t>
      </w:r>
    </w:p>
    <w:p w14:paraId="73B3332B" w14:textId="1BA03F83"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lastRenderedPageBreak/>
        <w:t xml:space="preserve">• Students who fail to complete required remediation after the first proctored exam will receive </w:t>
      </w:r>
    </w:p>
    <w:p w14:paraId="0BE97CA6" w14:textId="26DFA312"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no points for the proctored exam.</w:t>
      </w:r>
    </w:p>
    <w:p w14:paraId="41660A8B" w14:textId="6C1AA2AE"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Students required to retake the exam who do not complete the second attempt will receive a </w:t>
      </w:r>
    </w:p>
    <w:p w14:paraId="620D5358" w14:textId="5BF8B289"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zero (0).</w:t>
      </w:r>
    </w:p>
    <w:p w14:paraId="16B61FC9" w14:textId="250F9642"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 xml:space="preserve">• Students who do not complete all required remediation as outlined in the syllabus are at risk of </w:t>
      </w:r>
    </w:p>
    <w:p w14:paraId="7CA7B666" w14:textId="743B1658" w:rsidR="08F884AD" w:rsidRDefault="130DC9FC" w:rsidP="77EB1BA4">
      <w:pPr>
        <w:pStyle w:val="Default"/>
        <w:ind w:left="720"/>
        <w:rPr>
          <w:rFonts w:asciiTheme="minorHAnsi" w:hAnsiTheme="minorHAnsi" w:cstheme="minorBidi"/>
          <w:sz w:val="18"/>
          <w:szCs w:val="18"/>
        </w:rPr>
      </w:pPr>
      <w:r w:rsidRPr="77EB1BA4">
        <w:rPr>
          <w:rFonts w:asciiTheme="minorHAnsi" w:hAnsiTheme="minorHAnsi" w:cstheme="minorBidi"/>
          <w:sz w:val="18"/>
          <w:szCs w:val="18"/>
        </w:rPr>
        <w:t>failing the course.</w:t>
      </w:r>
    </w:p>
    <w:p w14:paraId="19074CAE" w14:textId="4180B9F9" w:rsidR="77EB1BA4" w:rsidRDefault="77EB1BA4" w:rsidP="77EB1BA4">
      <w:pPr>
        <w:rPr>
          <w:rFonts w:asciiTheme="minorHAnsi" w:hAnsiTheme="minorHAnsi" w:cstheme="minorBidi"/>
          <w:b/>
          <w:bCs/>
        </w:rPr>
      </w:pPr>
    </w:p>
    <w:p w14:paraId="6887A6DC" w14:textId="77777777" w:rsidR="00F258B6" w:rsidRPr="00850A38" w:rsidRDefault="00F258B6" w:rsidP="00F258B6">
      <w:pPr>
        <w:rPr>
          <w:rFonts w:asciiTheme="minorHAnsi" w:hAnsiTheme="minorHAnsi" w:cstheme="minorHAnsi"/>
        </w:rPr>
      </w:pPr>
      <w:r w:rsidRPr="5FA8706D">
        <w:rPr>
          <w:rFonts w:asciiTheme="minorHAnsi" w:hAnsiTheme="minorHAnsi" w:cstheme="minorBidi"/>
          <w:b/>
          <w:bCs/>
        </w:rPr>
        <w:t xml:space="preserve">REPEATING COURSES </w:t>
      </w:r>
    </w:p>
    <w:p w14:paraId="69F0B10A" w14:textId="143DFC6D" w:rsidR="7A899E20" w:rsidRDefault="7A899E20" w:rsidP="5FA8706D">
      <w:pPr>
        <w:rPr>
          <w:rFonts w:ascii="Calibri" w:eastAsia="Calibri" w:hAnsi="Calibri" w:cs="Calibri"/>
          <w:color w:val="333333"/>
          <w:sz w:val="18"/>
          <w:szCs w:val="18"/>
        </w:rPr>
      </w:pPr>
      <w:r w:rsidRPr="5FA8706D">
        <w:rPr>
          <w:rFonts w:ascii="Calibri" w:eastAsia="Calibri" w:hAnsi="Calibri" w:cs="Calibri"/>
          <w:color w:val="333333"/>
          <w:sz w:val="18"/>
          <w:szCs w:val="18"/>
        </w:rPr>
        <w:t xml:space="preserve">In accordance with University policy, a student may choose to repeat a course to improve a poor or failing grade. Both nursing pre-requirement courses and nursing major courses may only be repeated once for the GPA calculation toward admission or progression in the nursing major. Only the most recent attempt at the course will be included in the GPA calculation, even if the most recent attempt results in a lower grade. In accordance with University policy, the credits for a repeated course are earned only once, provided at least one of the attempts results in a passing grade. All repeated courses and their grades will appear on the transcript in the terms they were taken, and the repeated course(s) will be noted with an “R”.  </w:t>
      </w:r>
    </w:p>
    <w:p w14:paraId="5E033E0C" w14:textId="77777777" w:rsidR="00F258B6" w:rsidRPr="00850A38" w:rsidRDefault="00F258B6" w:rsidP="77EB1BA4">
      <w:pPr>
        <w:rPr>
          <w:rFonts w:asciiTheme="minorHAnsi" w:hAnsiTheme="minorHAnsi" w:cstheme="minorBidi"/>
          <w:sz w:val="18"/>
          <w:szCs w:val="18"/>
        </w:rPr>
      </w:pPr>
    </w:p>
    <w:p w14:paraId="0BE3AF0A" w14:textId="00D589FC" w:rsidR="77EB1BA4" w:rsidRDefault="77EB1BA4" w:rsidP="77EB1BA4">
      <w:pPr>
        <w:rPr>
          <w:rFonts w:asciiTheme="minorHAnsi" w:hAnsiTheme="minorHAnsi" w:cstheme="minorBidi"/>
          <w:sz w:val="18"/>
          <w:szCs w:val="18"/>
        </w:rPr>
      </w:pPr>
    </w:p>
    <w:p w14:paraId="3D7041DA" w14:textId="77777777" w:rsidR="00F258B6" w:rsidRPr="00850A38" w:rsidRDefault="00F258B6" w:rsidP="00F258B6">
      <w:pPr>
        <w:pStyle w:val="Default"/>
        <w:rPr>
          <w:rFonts w:asciiTheme="minorHAnsi" w:hAnsiTheme="minorHAnsi" w:cstheme="minorHAnsi"/>
        </w:rPr>
      </w:pPr>
      <w:r w:rsidRPr="00850A38">
        <w:rPr>
          <w:rFonts w:asciiTheme="minorHAnsi" w:hAnsiTheme="minorHAnsi" w:cstheme="minorHAnsi"/>
          <w:b/>
          <w:color w:val="221E1F"/>
        </w:rPr>
        <w:t>ATTENDANCE IN NURSING COURSES</w:t>
      </w:r>
    </w:p>
    <w:p w14:paraId="169B2CD4" w14:textId="78085BED" w:rsidR="00F258B6" w:rsidRPr="00850A38" w:rsidRDefault="00F258B6" w:rsidP="00744A87">
      <w:pPr>
        <w:rPr>
          <w:rFonts w:asciiTheme="minorHAnsi" w:hAnsiTheme="minorHAnsi" w:cstheme="minorHAnsi"/>
          <w:color w:val="221E1F"/>
          <w:sz w:val="18"/>
          <w:szCs w:val="18"/>
        </w:rPr>
      </w:pPr>
      <w:r w:rsidRPr="00850A38">
        <w:rPr>
          <w:rFonts w:asciiTheme="minorHAnsi" w:hAnsiTheme="minorHAnsi" w:cstheme="minorHAnsi"/>
          <w:color w:val="221E1F"/>
          <w:sz w:val="18"/>
          <w:szCs w:val="18"/>
        </w:rPr>
        <w:t xml:space="preserve">Students enrolled in the nursing program are expected to attend all classes, laboratories, </w:t>
      </w:r>
      <w:r w:rsidR="00564C4C">
        <w:rPr>
          <w:rFonts w:asciiTheme="minorHAnsi" w:hAnsiTheme="minorHAnsi" w:cstheme="minorHAnsi"/>
          <w:color w:val="221E1F"/>
          <w:sz w:val="18"/>
          <w:szCs w:val="18"/>
        </w:rPr>
        <w:t xml:space="preserve">simulations, </w:t>
      </w:r>
      <w:r w:rsidRPr="00850A38">
        <w:rPr>
          <w:rFonts w:asciiTheme="minorHAnsi" w:hAnsiTheme="minorHAnsi" w:cstheme="minorHAnsi"/>
          <w:color w:val="221E1F"/>
          <w:sz w:val="18"/>
          <w:szCs w:val="18"/>
        </w:rPr>
        <w:t xml:space="preserve">and clinical experiences in order to fulfill credit requirements for each course. </w:t>
      </w:r>
    </w:p>
    <w:p w14:paraId="5A137251" w14:textId="77777777" w:rsidR="00F258B6" w:rsidRPr="00850A38" w:rsidRDefault="00F258B6" w:rsidP="00F258B6">
      <w:pPr>
        <w:rPr>
          <w:rFonts w:asciiTheme="minorHAnsi" w:hAnsiTheme="minorHAnsi" w:cstheme="minorHAnsi"/>
          <w:color w:val="221E1F"/>
          <w:sz w:val="18"/>
          <w:szCs w:val="18"/>
        </w:rPr>
      </w:pPr>
    </w:p>
    <w:p w14:paraId="602F3998" w14:textId="32FA3FEE" w:rsidR="00F258B6" w:rsidRPr="00850A38" w:rsidRDefault="224815D7" w:rsidP="21EFFE4E">
      <w:pPr>
        <w:widowControl w:val="0"/>
        <w:ind w:right="334"/>
        <w:rPr>
          <w:rFonts w:asciiTheme="minorHAnsi" w:hAnsiTheme="minorHAnsi" w:cstheme="minorBidi"/>
          <w:sz w:val="18"/>
          <w:szCs w:val="18"/>
        </w:rPr>
      </w:pPr>
      <w:r w:rsidRPr="21EFFE4E">
        <w:rPr>
          <w:rFonts w:asciiTheme="minorHAnsi" w:hAnsiTheme="minorHAnsi" w:cstheme="minorBidi"/>
          <w:sz w:val="18"/>
          <w:szCs w:val="18"/>
        </w:rPr>
        <w:t xml:space="preserve">Students will not be excused from class, lab, </w:t>
      </w:r>
      <w:r w:rsidR="00564C4C" w:rsidRPr="21EFFE4E">
        <w:rPr>
          <w:rFonts w:asciiTheme="minorHAnsi" w:hAnsiTheme="minorHAnsi" w:cstheme="minorBidi"/>
          <w:sz w:val="18"/>
          <w:szCs w:val="18"/>
        </w:rPr>
        <w:t xml:space="preserve">simulation, </w:t>
      </w:r>
      <w:r w:rsidRPr="21EFFE4E">
        <w:rPr>
          <w:rFonts w:asciiTheme="minorHAnsi" w:hAnsiTheme="minorHAnsi" w:cstheme="minorBidi"/>
          <w:sz w:val="18"/>
          <w:szCs w:val="18"/>
        </w:rPr>
        <w:t xml:space="preserve">or clinical to meet the needs of another course; nor will students be excused for other obligations, which include but are not limited </w:t>
      </w:r>
      <w:r w:rsidR="11EF112E" w:rsidRPr="21EFFE4E">
        <w:rPr>
          <w:rFonts w:asciiTheme="minorHAnsi" w:hAnsiTheme="minorHAnsi" w:cstheme="minorBidi"/>
          <w:sz w:val="18"/>
          <w:szCs w:val="18"/>
        </w:rPr>
        <w:t>to,</w:t>
      </w:r>
      <w:r w:rsidRPr="21EFFE4E">
        <w:rPr>
          <w:rFonts w:asciiTheme="minorHAnsi" w:hAnsiTheme="minorHAnsi" w:cstheme="minorBidi"/>
          <w:sz w:val="18"/>
          <w:szCs w:val="18"/>
        </w:rPr>
        <w:t xml:space="preserve"> coursework or testing for fulfillment of CNA certification, job interviews, orientation for employment, or orientation to another clinical site.</w:t>
      </w:r>
    </w:p>
    <w:p w14:paraId="5D70A945" w14:textId="77777777" w:rsidR="00F258B6" w:rsidRPr="00850A38" w:rsidRDefault="00F258B6" w:rsidP="08F884AD">
      <w:pPr>
        <w:widowControl w:val="0"/>
        <w:ind w:right="334"/>
        <w:rPr>
          <w:rFonts w:asciiTheme="minorHAnsi" w:hAnsiTheme="minorHAnsi" w:cstheme="minorBidi"/>
          <w:sz w:val="18"/>
          <w:szCs w:val="18"/>
        </w:rPr>
      </w:pPr>
    </w:p>
    <w:p w14:paraId="4DE83DEB" w14:textId="22283F92" w:rsidR="00F258B6" w:rsidRPr="00850A38" w:rsidRDefault="224815D7" w:rsidP="08F884AD">
      <w:pPr>
        <w:widowControl w:val="0"/>
        <w:ind w:right="334"/>
        <w:rPr>
          <w:rFonts w:asciiTheme="minorHAnsi" w:hAnsiTheme="minorHAnsi" w:cstheme="minorBidi"/>
          <w:sz w:val="18"/>
          <w:szCs w:val="18"/>
        </w:rPr>
      </w:pPr>
      <w:r w:rsidRPr="08F884AD">
        <w:rPr>
          <w:rFonts w:asciiTheme="minorHAnsi" w:hAnsiTheme="minorHAnsi" w:cstheme="minorBidi"/>
          <w:sz w:val="18"/>
          <w:szCs w:val="18"/>
        </w:rPr>
        <w:t xml:space="preserve">Failure to attend classes may result in </w:t>
      </w:r>
      <w:r w:rsidR="00D728AB">
        <w:rPr>
          <w:rFonts w:asciiTheme="minorHAnsi" w:hAnsiTheme="minorHAnsi" w:cstheme="minorBidi"/>
          <w:sz w:val="18"/>
          <w:szCs w:val="18"/>
        </w:rPr>
        <w:t>Early</w:t>
      </w:r>
      <w:r w:rsidR="00D728AB" w:rsidRPr="08F884AD">
        <w:rPr>
          <w:rFonts w:asciiTheme="minorHAnsi" w:hAnsiTheme="minorHAnsi" w:cstheme="minorBidi"/>
          <w:sz w:val="18"/>
          <w:szCs w:val="18"/>
        </w:rPr>
        <w:t xml:space="preserve"> </w:t>
      </w:r>
      <w:r w:rsidRPr="08F884AD">
        <w:rPr>
          <w:rFonts w:asciiTheme="minorHAnsi" w:hAnsiTheme="minorHAnsi" w:cstheme="minorBidi"/>
          <w:sz w:val="18"/>
          <w:szCs w:val="18"/>
        </w:rPr>
        <w:t xml:space="preserve">Alert submissions and dismissal from the </w:t>
      </w:r>
      <w:r w:rsidR="005C299B">
        <w:rPr>
          <w:rFonts w:asciiTheme="minorHAnsi" w:hAnsiTheme="minorHAnsi" w:cstheme="minorBidi"/>
          <w:sz w:val="18"/>
          <w:szCs w:val="18"/>
        </w:rPr>
        <w:t>nursing</w:t>
      </w:r>
      <w:r w:rsidRPr="08F884AD">
        <w:rPr>
          <w:rFonts w:asciiTheme="minorHAnsi" w:hAnsiTheme="minorHAnsi" w:cstheme="minorBidi"/>
          <w:sz w:val="18"/>
          <w:szCs w:val="18"/>
        </w:rPr>
        <w:t xml:space="preserve"> program.</w:t>
      </w:r>
    </w:p>
    <w:p w14:paraId="1968E25A" w14:textId="40D136E7" w:rsidR="00F258B6" w:rsidRPr="00850A38" w:rsidRDefault="00F258B6" w:rsidP="08F884AD">
      <w:pPr>
        <w:widowControl w:val="0"/>
        <w:ind w:right="334"/>
        <w:rPr>
          <w:rFonts w:asciiTheme="minorHAnsi" w:hAnsiTheme="minorHAnsi" w:cstheme="minorBidi"/>
          <w:sz w:val="18"/>
          <w:szCs w:val="18"/>
        </w:rPr>
      </w:pPr>
    </w:p>
    <w:p w14:paraId="7D804979" w14:textId="5C23E7AA" w:rsidR="00F258B6" w:rsidRPr="00850A38" w:rsidRDefault="135203AB" w:rsidP="08F884AD">
      <w:r w:rsidRPr="77EB1BA4">
        <w:rPr>
          <w:rFonts w:asciiTheme="minorHAnsi" w:hAnsiTheme="minorHAnsi" w:cstheme="minorBidi"/>
          <w:color w:val="221E1F"/>
          <w:sz w:val="18"/>
          <w:szCs w:val="18"/>
        </w:rPr>
        <w:t xml:space="preserve">Students are expected to attend every session of </w:t>
      </w:r>
      <w:r w:rsidR="1A05D2FF" w:rsidRPr="77EB1BA4">
        <w:rPr>
          <w:rFonts w:asciiTheme="minorHAnsi" w:hAnsiTheme="minorHAnsi" w:cstheme="minorBidi"/>
          <w:color w:val="221E1F"/>
          <w:sz w:val="18"/>
          <w:szCs w:val="18"/>
        </w:rPr>
        <w:t xml:space="preserve">lab theory and skill, simulation, and </w:t>
      </w:r>
      <w:r w:rsidRPr="77EB1BA4">
        <w:rPr>
          <w:rFonts w:asciiTheme="minorHAnsi" w:hAnsiTheme="minorHAnsi" w:cstheme="minorBidi"/>
          <w:color w:val="221E1F"/>
          <w:sz w:val="18"/>
          <w:szCs w:val="18"/>
        </w:rPr>
        <w:t xml:space="preserve">clinical experiences. No on-site clinical make-up experiences will be offered, and students cannot attend a different clinical section to make up for an absence from clinical. Please note that there are no “excused” or “unexcused” absences from clinical. </w:t>
      </w:r>
    </w:p>
    <w:p w14:paraId="51D7E015" w14:textId="3DCE913A" w:rsidR="00F258B6" w:rsidRPr="00850A38" w:rsidRDefault="00F258B6" w:rsidP="08F884AD">
      <w:pPr>
        <w:rPr>
          <w:rFonts w:asciiTheme="minorHAnsi" w:hAnsiTheme="minorHAnsi" w:cstheme="minorBidi"/>
          <w:color w:val="221E1F"/>
          <w:sz w:val="18"/>
          <w:szCs w:val="18"/>
        </w:rPr>
      </w:pPr>
    </w:p>
    <w:p w14:paraId="67FF111F" w14:textId="42356BBF" w:rsidR="00F258B6" w:rsidRPr="00961B12" w:rsidRDefault="135203AB" w:rsidP="592F8CF3">
      <w:pPr>
        <w:rPr>
          <w:rFonts w:asciiTheme="minorHAnsi" w:hAnsiTheme="minorHAnsi" w:cstheme="minorBidi"/>
          <w:color w:val="221E1F"/>
          <w:sz w:val="18"/>
          <w:szCs w:val="18"/>
        </w:rPr>
      </w:pPr>
      <w:r w:rsidRPr="592F8CF3">
        <w:rPr>
          <w:rFonts w:asciiTheme="minorHAnsi" w:hAnsiTheme="minorHAnsi" w:cstheme="minorBidi"/>
          <w:color w:val="221E1F"/>
          <w:sz w:val="18"/>
          <w:szCs w:val="18"/>
        </w:rPr>
        <w:t xml:space="preserve">In the event of an absence from clinical, students will be issued an early alert and will be required to complete additional learning experiences as directed by the clinical instructor. The additional learning assignment and/or activities are required to be completed within </w:t>
      </w:r>
      <w:r w:rsidR="00564C4C" w:rsidRPr="592F8CF3">
        <w:rPr>
          <w:rFonts w:asciiTheme="minorHAnsi" w:hAnsiTheme="minorHAnsi" w:cstheme="minorBidi"/>
          <w:color w:val="221E1F"/>
          <w:sz w:val="18"/>
          <w:szCs w:val="18"/>
        </w:rPr>
        <w:t>3 days</w:t>
      </w:r>
      <w:r w:rsidRPr="592F8CF3">
        <w:rPr>
          <w:rFonts w:asciiTheme="minorHAnsi" w:hAnsiTheme="minorHAnsi" w:cstheme="minorBidi"/>
          <w:color w:val="221E1F"/>
          <w:sz w:val="18"/>
          <w:szCs w:val="18"/>
        </w:rPr>
        <w:t xml:space="preserve"> of the scheduled clinical. Completing additional learning experiences does not remove the absence from semester clinical evaluations nor prevent the student from receiving an early alert. Students who are absent from clinical may be unable to attend off-floor clinical experiences.</w:t>
      </w:r>
      <w:r w:rsidR="009D0B95" w:rsidRPr="592F8CF3">
        <w:rPr>
          <w:rFonts w:asciiTheme="minorHAnsi" w:hAnsiTheme="minorHAnsi" w:cstheme="minorBidi"/>
          <w:color w:val="221E1F"/>
          <w:sz w:val="18"/>
          <w:szCs w:val="18"/>
        </w:rPr>
        <w:t xml:space="preserve"> Clinical Prep assignments must</w:t>
      </w:r>
      <w:r w:rsidR="007156FD" w:rsidRPr="592F8CF3">
        <w:rPr>
          <w:rFonts w:asciiTheme="minorHAnsi" w:hAnsiTheme="minorHAnsi" w:cstheme="minorBidi"/>
          <w:color w:val="221E1F"/>
          <w:sz w:val="18"/>
          <w:szCs w:val="18"/>
        </w:rPr>
        <w:t xml:space="preserve"> be</w:t>
      </w:r>
      <w:r w:rsidR="009D0B95" w:rsidRPr="592F8CF3">
        <w:rPr>
          <w:rFonts w:asciiTheme="minorHAnsi" w:hAnsiTheme="minorHAnsi" w:cstheme="minorBidi"/>
          <w:color w:val="221E1F"/>
          <w:sz w:val="18"/>
          <w:szCs w:val="18"/>
        </w:rPr>
        <w:t xml:space="preserve"> completed prior to the start of the clinical shift</w:t>
      </w:r>
      <w:r w:rsidR="007156FD" w:rsidRPr="592F8CF3">
        <w:rPr>
          <w:rFonts w:asciiTheme="minorHAnsi" w:hAnsiTheme="minorHAnsi" w:cstheme="minorBidi"/>
          <w:color w:val="221E1F"/>
          <w:sz w:val="18"/>
          <w:szCs w:val="18"/>
        </w:rPr>
        <w:t>. If clinical prep assignments are not submitted before clinical,</w:t>
      </w:r>
      <w:r w:rsidR="009D0B95" w:rsidRPr="592F8CF3">
        <w:rPr>
          <w:rFonts w:asciiTheme="minorHAnsi" w:hAnsiTheme="minorHAnsi" w:cstheme="minorBidi"/>
          <w:color w:val="221E1F"/>
          <w:sz w:val="18"/>
          <w:szCs w:val="18"/>
        </w:rPr>
        <w:t xml:space="preserve"> students receive “0” points and are sent home from clinical.  </w:t>
      </w:r>
    </w:p>
    <w:p w14:paraId="2B6B1E33" w14:textId="6EB476C4" w:rsidR="00F258B6" w:rsidRPr="00961B12" w:rsidRDefault="00F258B6" w:rsidP="08F884AD">
      <w:pPr>
        <w:rPr>
          <w:rFonts w:asciiTheme="minorHAnsi" w:hAnsiTheme="minorHAnsi" w:cstheme="minorBidi"/>
          <w:color w:val="221E1F"/>
          <w:sz w:val="18"/>
          <w:szCs w:val="18"/>
        </w:rPr>
      </w:pPr>
    </w:p>
    <w:p w14:paraId="03773C72" w14:textId="4E1DEC4D" w:rsidR="00F258B6" w:rsidRPr="00850A38" w:rsidRDefault="135203AB" w:rsidP="08F884AD">
      <w:r w:rsidRPr="21EFFE4E">
        <w:rPr>
          <w:rFonts w:asciiTheme="minorHAnsi" w:hAnsiTheme="minorHAnsi" w:cstheme="minorBidi"/>
          <w:color w:val="221E1F"/>
          <w:sz w:val="18"/>
          <w:szCs w:val="18"/>
        </w:rPr>
        <w:t>Should an absence occur, the student is responsible for informing their clinical instructor as soon as possible. The clinical instructor will then inform their respective Department Chair to ensure clinical absences are monitored. Students who miss two clinicals and/or receive two early alerts for any reason will be referred to the</w:t>
      </w:r>
      <w:r w:rsidR="1D7D3B1C" w:rsidRPr="21EFFE4E">
        <w:rPr>
          <w:rFonts w:asciiTheme="minorHAnsi" w:hAnsiTheme="minorHAnsi" w:cstheme="minorBidi"/>
          <w:color w:val="221E1F"/>
          <w:sz w:val="18"/>
          <w:szCs w:val="18"/>
        </w:rPr>
        <w:t xml:space="preserve"> appropriate Administrative Leader </w:t>
      </w:r>
      <w:r w:rsidR="00086E9D" w:rsidRPr="21EFFE4E">
        <w:rPr>
          <w:rFonts w:asciiTheme="minorHAnsi" w:hAnsiTheme="minorHAnsi" w:cstheme="minorBidi"/>
          <w:color w:val="221E1F"/>
          <w:sz w:val="18"/>
          <w:szCs w:val="18"/>
        </w:rPr>
        <w:t>for the School of Nursing</w:t>
      </w:r>
      <w:r w:rsidRPr="21EFFE4E">
        <w:rPr>
          <w:rFonts w:asciiTheme="minorHAnsi" w:hAnsiTheme="minorHAnsi" w:cstheme="minorBidi"/>
          <w:color w:val="221E1F"/>
          <w:sz w:val="18"/>
          <w:szCs w:val="18"/>
        </w:rPr>
        <w:t>. The clinical instructor, with the help of the Department Chair, will develop a personalized performance improvement plan</w:t>
      </w:r>
      <w:r w:rsidR="00564C4C" w:rsidRPr="21EFFE4E">
        <w:rPr>
          <w:rFonts w:asciiTheme="minorHAnsi" w:hAnsiTheme="minorHAnsi" w:cstheme="minorBidi"/>
          <w:color w:val="221E1F"/>
          <w:sz w:val="18"/>
          <w:szCs w:val="18"/>
        </w:rPr>
        <w:t xml:space="preserve"> (PIP)</w:t>
      </w:r>
      <w:r w:rsidRPr="21EFFE4E">
        <w:rPr>
          <w:rFonts w:asciiTheme="minorHAnsi" w:hAnsiTheme="minorHAnsi" w:cstheme="minorBidi"/>
          <w:color w:val="221E1F"/>
          <w:sz w:val="18"/>
          <w:szCs w:val="18"/>
        </w:rPr>
        <w:t xml:space="preserve">. If the student exhibits behaviors that conflict with any element of the performance improvement plan, the student may be dismissed from the nursing program or required to delay progression to the next clinical level. </w:t>
      </w:r>
    </w:p>
    <w:p w14:paraId="7DD4FE12" w14:textId="2F1DC0BF" w:rsidR="00F258B6" w:rsidRPr="00850A38" w:rsidRDefault="00F258B6" w:rsidP="08F884AD">
      <w:pPr>
        <w:rPr>
          <w:rFonts w:asciiTheme="minorHAnsi" w:hAnsiTheme="minorHAnsi" w:cstheme="minorBidi"/>
          <w:color w:val="221E1F"/>
          <w:sz w:val="18"/>
          <w:szCs w:val="18"/>
        </w:rPr>
      </w:pPr>
    </w:p>
    <w:p w14:paraId="0C055974" w14:textId="4FB52D52" w:rsidR="00F258B6" w:rsidRPr="00850A38" w:rsidRDefault="135203AB" w:rsidP="08F884AD">
      <w:r w:rsidRPr="592F8CF3">
        <w:rPr>
          <w:rFonts w:asciiTheme="minorHAnsi" w:hAnsiTheme="minorHAnsi" w:cstheme="minorBidi"/>
          <w:color w:val="221E1F"/>
          <w:sz w:val="18"/>
          <w:szCs w:val="18"/>
        </w:rPr>
        <w:t>By signing the School of Nursing Handbook, the student acknowledges that an early alert will be issued for all absences and that it is their responsibility to inform the instructor of an absence prior to the start of the clinical day.</w:t>
      </w:r>
    </w:p>
    <w:p w14:paraId="427C0412" w14:textId="77777777" w:rsidR="00F258B6" w:rsidRPr="00850A38" w:rsidRDefault="00F258B6" w:rsidP="00F258B6">
      <w:pPr>
        <w:widowControl w:val="0"/>
        <w:ind w:right="334"/>
        <w:rPr>
          <w:rFonts w:asciiTheme="minorHAnsi" w:hAnsiTheme="minorHAnsi" w:cstheme="minorHAnsi"/>
          <w:sz w:val="18"/>
          <w:szCs w:val="18"/>
        </w:rPr>
      </w:pPr>
    </w:p>
    <w:p w14:paraId="2AB506FA" w14:textId="1A5528C9" w:rsidR="00F258B6" w:rsidRPr="00850A38" w:rsidRDefault="00F258B6" w:rsidP="655207B9">
      <w:pPr>
        <w:widowControl w:val="0"/>
        <w:ind w:right="334"/>
        <w:rPr>
          <w:rFonts w:asciiTheme="minorHAnsi" w:hAnsiTheme="minorHAnsi" w:cstheme="minorBidi"/>
          <w:sz w:val="18"/>
          <w:szCs w:val="18"/>
        </w:rPr>
      </w:pPr>
      <w:r w:rsidRPr="655207B9">
        <w:rPr>
          <w:rFonts w:asciiTheme="minorHAnsi" w:hAnsiTheme="minorHAnsi" w:cstheme="minorBidi"/>
          <w:b/>
          <w:bCs/>
          <w:sz w:val="18"/>
          <w:szCs w:val="18"/>
        </w:rPr>
        <w:t xml:space="preserve">The Edgewood </w:t>
      </w:r>
      <w:r w:rsidR="00DC0C0B" w:rsidRPr="655207B9">
        <w:rPr>
          <w:rFonts w:asciiTheme="minorHAnsi" w:hAnsiTheme="minorHAnsi" w:cstheme="minorBidi"/>
          <w:b/>
          <w:bCs/>
          <w:sz w:val="18"/>
          <w:szCs w:val="18"/>
        </w:rPr>
        <w:t>University</w:t>
      </w:r>
      <w:r w:rsidRPr="655207B9">
        <w:rPr>
          <w:rFonts w:asciiTheme="minorHAnsi" w:hAnsiTheme="minorHAnsi" w:cstheme="minorBidi"/>
          <w:b/>
          <w:bCs/>
          <w:sz w:val="18"/>
          <w:szCs w:val="18"/>
        </w:rPr>
        <w:t xml:space="preserve"> Academic Calendar is posted for the entire academic year before the start of </w:t>
      </w:r>
      <w:r w:rsidR="00BE2A26" w:rsidRPr="655207B9">
        <w:rPr>
          <w:rFonts w:asciiTheme="minorHAnsi" w:hAnsiTheme="minorHAnsi" w:cstheme="minorBidi"/>
          <w:b/>
          <w:bCs/>
          <w:sz w:val="18"/>
          <w:szCs w:val="18"/>
        </w:rPr>
        <w:t xml:space="preserve">the </w:t>
      </w:r>
      <w:r w:rsidRPr="655207B9">
        <w:rPr>
          <w:rFonts w:asciiTheme="minorHAnsi" w:hAnsiTheme="minorHAnsi" w:cstheme="minorBidi"/>
          <w:b/>
          <w:bCs/>
          <w:sz w:val="18"/>
          <w:szCs w:val="18"/>
        </w:rPr>
        <w:t>semester.</w:t>
      </w:r>
      <w:r w:rsidRPr="655207B9">
        <w:rPr>
          <w:rFonts w:asciiTheme="minorHAnsi" w:hAnsiTheme="minorHAnsi" w:cstheme="minorBidi"/>
          <w:sz w:val="18"/>
          <w:szCs w:val="18"/>
        </w:rPr>
        <w:t xml:space="preserve"> Students are expected to plan outside activities during semester breaks. Students should not schedule vacations at any other time during the academic semester. Travel arrangements for a scheduled break should not include any day in which a class or clinical is scheduled. Students will not be excused from class, practicum, or exams/quizzes prior to or immediately after a scheduled break or for any other vacation during the academic semester. </w:t>
      </w:r>
    </w:p>
    <w:p w14:paraId="7DD96687" w14:textId="77777777" w:rsidR="00F258B6" w:rsidRPr="00850A38" w:rsidRDefault="00F258B6" w:rsidP="00F258B6">
      <w:pPr>
        <w:widowControl w:val="0"/>
        <w:ind w:right="334"/>
        <w:rPr>
          <w:rFonts w:asciiTheme="minorHAnsi" w:hAnsiTheme="minorHAnsi" w:cstheme="minorHAnsi"/>
          <w:sz w:val="18"/>
          <w:szCs w:val="18"/>
        </w:rPr>
      </w:pPr>
    </w:p>
    <w:p w14:paraId="183F54B6" w14:textId="11EF193A" w:rsidR="00F258B6" w:rsidRDefault="00F258B6" w:rsidP="592F8CF3">
      <w:pPr>
        <w:widowControl w:val="0"/>
        <w:ind w:right="334"/>
        <w:rPr>
          <w:rFonts w:asciiTheme="minorHAnsi" w:hAnsiTheme="minorHAnsi" w:cstheme="minorBidi"/>
          <w:sz w:val="18"/>
          <w:szCs w:val="18"/>
        </w:rPr>
      </w:pPr>
      <w:r w:rsidRPr="592F8CF3">
        <w:rPr>
          <w:rFonts w:asciiTheme="minorHAnsi" w:hAnsiTheme="minorHAnsi" w:cstheme="minorBidi"/>
          <w:sz w:val="18"/>
          <w:szCs w:val="18"/>
        </w:rPr>
        <w:t>Additional attendance policies may be listed in individual course syllabi.</w:t>
      </w:r>
    </w:p>
    <w:p w14:paraId="441F0376" w14:textId="65E6D774" w:rsidR="51852437" w:rsidRDefault="51852437" w:rsidP="073067C3">
      <w:pPr>
        <w:widowControl w:val="0"/>
        <w:ind w:right="334"/>
        <w:rPr>
          <w:rFonts w:asciiTheme="minorHAnsi" w:hAnsiTheme="minorHAnsi" w:cstheme="minorBidi"/>
          <w:sz w:val="18"/>
          <w:szCs w:val="18"/>
        </w:rPr>
      </w:pPr>
    </w:p>
    <w:p w14:paraId="3916B118" w14:textId="21474120" w:rsidR="00F258B6" w:rsidRPr="008E1654" w:rsidRDefault="6909C733" w:rsidP="08F884AD">
      <w:pPr>
        <w:rPr>
          <w:rFonts w:asciiTheme="minorHAnsi" w:hAnsiTheme="minorHAnsi" w:cstheme="minorBidi"/>
          <w:b/>
          <w:bCs/>
        </w:rPr>
      </w:pPr>
      <w:r w:rsidRPr="08F884AD">
        <w:rPr>
          <w:rFonts w:asciiTheme="minorHAnsi" w:hAnsiTheme="minorHAnsi" w:cstheme="minorBidi"/>
          <w:b/>
          <w:bCs/>
        </w:rPr>
        <w:t>LATE WORK POLICY</w:t>
      </w:r>
    </w:p>
    <w:p w14:paraId="5984939B" w14:textId="1AEF18B4" w:rsidR="00F258B6" w:rsidRPr="008E1654" w:rsidRDefault="6909C733" w:rsidP="77EB1BA4">
      <w:pPr>
        <w:rPr>
          <w:rFonts w:asciiTheme="minorHAnsi" w:eastAsiaTheme="minorEastAsia" w:hAnsiTheme="minorHAnsi" w:cstheme="minorBidi"/>
          <w:sz w:val="18"/>
          <w:szCs w:val="18"/>
        </w:rPr>
      </w:pPr>
      <w:r w:rsidRPr="21EFFE4E">
        <w:rPr>
          <w:rFonts w:asciiTheme="minorHAnsi" w:eastAsiaTheme="minorEastAsia" w:hAnsiTheme="minorHAnsi" w:cstheme="minorBidi"/>
          <w:sz w:val="18"/>
          <w:szCs w:val="18"/>
        </w:rPr>
        <w:t xml:space="preserve">All assignments are to be submitted by the posted due date and time on </w:t>
      </w:r>
      <w:r w:rsidR="491B5F72" w:rsidRPr="21EFFE4E">
        <w:rPr>
          <w:rFonts w:asciiTheme="minorHAnsi" w:eastAsiaTheme="minorEastAsia" w:hAnsiTheme="minorHAnsi" w:cstheme="minorBidi"/>
          <w:sz w:val="18"/>
          <w:szCs w:val="18"/>
        </w:rPr>
        <w:t>Canvas.</w:t>
      </w:r>
      <w:r w:rsidRPr="21EFFE4E">
        <w:rPr>
          <w:rFonts w:asciiTheme="minorHAnsi" w:eastAsiaTheme="minorEastAsia" w:hAnsiTheme="minorHAnsi" w:cstheme="minorBidi"/>
          <w:sz w:val="18"/>
          <w:szCs w:val="18"/>
        </w:rPr>
        <w:t xml:space="preserve"> In extenuating circumstances, students must contact the instructor </w:t>
      </w:r>
      <w:r w:rsidR="57002E29" w:rsidRPr="21EFFE4E">
        <w:rPr>
          <w:rFonts w:asciiTheme="minorHAnsi" w:eastAsiaTheme="minorEastAsia" w:hAnsiTheme="minorHAnsi" w:cstheme="minorBidi"/>
          <w:i/>
          <w:iCs/>
          <w:sz w:val="18"/>
          <w:szCs w:val="18"/>
        </w:rPr>
        <w:t xml:space="preserve">before </w:t>
      </w:r>
      <w:r w:rsidRPr="21EFFE4E">
        <w:rPr>
          <w:rFonts w:asciiTheme="minorHAnsi" w:eastAsiaTheme="minorEastAsia" w:hAnsiTheme="minorHAnsi" w:cstheme="minorBidi"/>
          <w:sz w:val="18"/>
          <w:szCs w:val="18"/>
        </w:rPr>
        <w:t>t</w:t>
      </w:r>
      <w:r w:rsidR="1EE13E69" w:rsidRPr="21EFFE4E">
        <w:rPr>
          <w:rFonts w:asciiTheme="minorHAnsi" w:eastAsiaTheme="minorEastAsia" w:hAnsiTheme="minorHAnsi" w:cstheme="minorBidi"/>
          <w:sz w:val="18"/>
          <w:szCs w:val="18"/>
        </w:rPr>
        <w:t>he</w:t>
      </w:r>
      <w:r w:rsidRPr="21EFFE4E">
        <w:rPr>
          <w:rFonts w:asciiTheme="minorHAnsi" w:eastAsiaTheme="minorEastAsia" w:hAnsiTheme="minorHAnsi" w:cstheme="minorBidi"/>
          <w:sz w:val="18"/>
          <w:szCs w:val="18"/>
        </w:rPr>
        <w:t xml:space="preserve"> due dates to request an extension. </w:t>
      </w:r>
      <w:r w:rsidR="16620F23" w:rsidRPr="21EFFE4E">
        <w:rPr>
          <w:rFonts w:asciiTheme="minorHAnsi" w:eastAsiaTheme="minorEastAsia" w:hAnsiTheme="minorHAnsi" w:cstheme="minorBidi"/>
          <w:sz w:val="18"/>
          <w:szCs w:val="18"/>
        </w:rPr>
        <w:t xml:space="preserve">Late submissions without prior instructor approval will receive a 30% deduction, provided </w:t>
      </w:r>
      <w:r w:rsidR="16620F23" w:rsidRPr="21EFFE4E">
        <w:rPr>
          <w:rFonts w:asciiTheme="minorHAnsi" w:eastAsiaTheme="minorEastAsia" w:hAnsiTheme="minorHAnsi" w:cstheme="minorBidi"/>
          <w:sz w:val="18"/>
          <w:szCs w:val="18"/>
        </w:rPr>
        <w:lastRenderedPageBreak/>
        <w:t>the assignment is submitted within three days (72 hours) of the original due date. Assignments submitted more than three days after the due date will not be accepted and will receive a grade of zero.</w:t>
      </w:r>
      <w:r w:rsidR="3957241A" w:rsidRPr="21EFFE4E">
        <w:rPr>
          <w:rFonts w:asciiTheme="minorHAnsi" w:eastAsiaTheme="minorEastAsia" w:hAnsiTheme="minorHAnsi" w:cstheme="minorBidi"/>
          <w:sz w:val="18"/>
          <w:szCs w:val="18"/>
        </w:rPr>
        <w:t xml:space="preserve"> An early alert will be issued for any late assignment. </w:t>
      </w:r>
    </w:p>
    <w:p w14:paraId="5718D49B" w14:textId="6996F9F5" w:rsidR="00F258B6" w:rsidRPr="008E1654" w:rsidRDefault="00F258B6" w:rsidP="08F884AD">
      <w:pPr>
        <w:rPr>
          <w:rFonts w:asciiTheme="minorHAnsi" w:eastAsiaTheme="minorEastAsia" w:hAnsiTheme="minorHAnsi" w:cstheme="minorBidi"/>
          <w:b/>
          <w:bCs/>
          <w:sz w:val="18"/>
          <w:szCs w:val="18"/>
        </w:rPr>
      </w:pPr>
    </w:p>
    <w:p w14:paraId="3171A64E" w14:textId="53C0905C" w:rsidR="00F258B6" w:rsidRPr="008E1654" w:rsidRDefault="00F258B6" w:rsidP="08F884AD">
      <w:pPr>
        <w:rPr>
          <w:rFonts w:asciiTheme="minorHAnsi" w:hAnsiTheme="minorHAnsi" w:cstheme="minorBidi"/>
          <w:b/>
          <w:bCs/>
        </w:rPr>
      </w:pPr>
      <w:r w:rsidRPr="08F884AD">
        <w:rPr>
          <w:rFonts w:asciiTheme="minorHAnsi" w:hAnsiTheme="minorHAnsi" w:cstheme="minorBidi"/>
          <w:b/>
          <w:bCs/>
        </w:rPr>
        <w:t>ACADEMIC HONESTY POLICY</w:t>
      </w:r>
    </w:p>
    <w:p w14:paraId="7005C212" w14:textId="3FC1A269" w:rsidR="00F258B6" w:rsidRPr="008E1654" w:rsidRDefault="00F258B6" w:rsidP="592F8CF3">
      <w:pPr>
        <w:rPr>
          <w:rFonts w:asciiTheme="minorHAnsi" w:hAnsiTheme="minorHAnsi" w:cstheme="minorBidi"/>
          <w:sz w:val="18"/>
          <w:szCs w:val="18"/>
        </w:rPr>
      </w:pPr>
      <w:r w:rsidRPr="592F8CF3">
        <w:rPr>
          <w:rFonts w:asciiTheme="minorHAnsi" w:hAnsiTheme="minorHAnsi" w:cstheme="minorBidi"/>
          <w:sz w:val="18"/>
          <w:szCs w:val="18"/>
        </w:rPr>
        <w:t xml:space="preserve">The </w:t>
      </w:r>
      <w:proofErr w:type="spellStart"/>
      <w:r w:rsidRPr="592F8CF3">
        <w:rPr>
          <w:rFonts w:asciiTheme="minorHAnsi" w:hAnsiTheme="minorHAnsi" w:cstheme="minorBidi"/>
          <w:sz w:val="18"/>
          <w:szCs w:val="18"/>
        </w:rPr>
        <w:t>SoN</w:t>
      </w:r>
      <w:proofErr w:type="spellEnd"/>
      <w:r w:rsidRPr="592F8CF3">
        <w:rPr>
          <w:rFonts w:asciiTheme="minorHAnsi" w:hAnsiTheme="minorHAnsi" w:cstheme="minorBidi"/>
          <w:sz w:val="18"/>
          <w:szCs w:val="18"/>
        </w:rPr>
        <w:t xml:space="preserve"> enforces the Academic Honesty Policy adopted by Edgewood </w:t>
      </w:r>
      <w:r w:rsidR="00CB427F">
        <w:rPr>
          <w:rFonts w:asciiTheme="minorHAnsi" w:hAnsiTheme="minorHAnsi" w:cstheme="minorBidi"/>
          <w:sz w:val="18"/>
          <w:szCs w:val="18"/>
        </w:rPr>
        <w:t>University</w:t>
      </w:r>
      <w:r w:rsidRPr="592F8CF3">
        <w:rPr>
          <w:rFonts w:asciiTheme="minorHAnsi" w:hAnsiTheme="minorHAnsi" w:cstheme="minorBidi"/>
          <w:sz w:val="18"/>
          <w:szCs w:val="18"/>
        </w:rPr>
        <w:t xml:space="preserve"> (See </w:t>
      </w:r>
      <w:r w:rsidR="00CB427F">
        <w:rPr>
          <w:rFonts w:asciiTheme="minorHAnsi" w:hAnsiTheme="minorHAnsi" w:cstheme="minorBidi"/>
          <w:sz w:val="18"/>
          <w:szCs w:val="18"/>
        </w:rPr>
        <w:t>University</w:t>
      </w:r>
      <w:r w:rsidRPr="592F8CF3">
        <w:rPr>
          <w:rFonts w:asciiTheme="minorHAnsi" w:hAnsiTheme="minorHAnsi" w:cstheme="minorBidi"/>
          <w:sz w:val="18"/>
          <w:szCs w:val="18"/>
        </w:rPr>
        <w:t xml:space="preserve"> Catalog and/or the </w:t>
      </w:r>
      <w:r w:rsidR="00CB427F">
        <w:rPr>
          <w:rFonts w:asciiTheme="minorHAnsi" w:hAnsiTheme="minorHAnsi" w:cstheme="minorBidi"/>
          <w:sz w:val="18"/>
          <w:szCs w:val="18"/>
        </w:rPr>
        <w:t>University</w:t>
      </w:r>
      <w:r w:rsidRPr="592F8CF3">
        <w:rPr>
          <w:rFonts w:asciiTheme="minorHAnsi" w:hAnsiTheme="minorHAnsi" w:cstheme="minorBidi"/>
          <w:sz w:val="18"/>
          <w:szCs w:val="18"/>
        </w:rPr>
        <w:t xml:space="preserve"> student handbook). </w:t>
      </w:r>
    </w:p>
    <w:p w14:paraId="27F30E2C" w14:textId="77777777" w:rsidR="00F258B6" w:rsidRPr="008E1654" w:rsidRDefault="00F258B6" w:rsidP="00F258B6">
      <w:pPr>
        <w:rPr>
          <w:rFonts w:asciiTheme="minorHAnsi" w:hAnsiTheme="minorHAnsi" w:cstheme="minorHAnsi"/>
          <w:sz w:val="18"/>
          <w:szCs w:val="18"/>
        </w:rPr>
      </w:pPr>
    </w:p>
    <w:p w14:paraId="32737B89" w14:textId="6221B5E5" w:rsidR="00F258B6" w:rsidRPr="008E1654" w:rsidRDefault="00F258B6" w:rsidP="592F8CF3">
      <w:pPr>
        <w:rPr>
          <w:rFonts w:asciiTheme="minorHAnsi" w:hAnsiTheme="minorHAnsi" w:cstheme="minorBidi"/>
          <w:sz w:val="18"/>
          <w:szCs w:val="18"/>
        </w:rPr>
      </w:pPr>
      <w:r w:rsidRPr="592F8CF3">
        <w:rPr>
          <w:rFonts w:asciiTheme="minorHAnsi" w:hAnsiTheme="minorHAnsi" w:cstheme="minorBidi"/>
          <w:sz w:val="18"/>
          <w:szCs w:val="18"/>
        </w:rPr>
        <w:t xml:space="preserve">As members of a scholarly community dedicated to healthy intellectual development, students and faculty at Edgewood </w:t>
      </w:r>
      <w:r w:rsidR="00CB427F">
        <w:rPr>
          <w:rFonts w:asciiTheme="minorHAnsi" w:hAnsiTheme="minorHAnsi" w:cstheme="minorBidi"/>
          <w:sz w:val="18"/>
          <w:szCs w:val="18"/>
        </w:rPr>
        <w:t>University</w:t>
      </w:r>
      <w:r w:rsidRPr="592F8CF3">
        <w:rPr>
          <w:rFonts w:asciiTheme="minorHAnsi" w:hAnsiTheme="minorHAnsi" w:cstheme="minorBidi"/>
          <w:sz w:val="18"/>
          <w:szCs w:val="18"/>
        </w:rPr>
        <w:t xml:space="preserve"> are expected to share the responsibility for maintaining high standards of honesty and integrity in their academic work. </w:t>
      </w:r>
    </w:p>
    <w:p w14:paraId="13571089" w14:textId="77777777" w:rsidR="00F258B6" w:rsidRPr="008E1654" w:rsidRDefault="00F258B6" w:rsidP="00F258B6">
      <w:pPr>
        <w:rPr>
          <w:rFonts w:asciiTheme="minorHAnsi" w:hAnsiTheme="minorHAnsi" w:cstheme="minorHAnsi"/>
          <w:sz w:val="18"/>
          <w:szCs w:val="18"/>
        </w:rPr>
      </w:pPr>
    </w:p>
    <w:p w14:paraId="0E22227A" w14:textId="17625D87" w:rsidR="00F258B6" w:rsidRPr="008E1654" w:rsidRDefault="00F258B6" w:rsidP="00F258B6">
      <w:pPr>
        <w:rPr>
          <w:rFonts w:asciiTheme="minorHAnsi" w:hAnsiTheme="minorHAnsi" w:cstheme="minorHAnsi"/>
          <w:sz w:val="18"/>
          <w:szCs w:val="18"/>
        </w:rPr>
      </w:pPr>
      <w:r w:rsidRPr="008E1654">
        <w:rPr>
          <w:rFonts w:asciiTheme="minorHAnsi" w:hAnsiTheme="minorHAnsi" w:cstheme="minorHAnsi"/>
          <w:sz w:val="18"/>
          <w:szCs w:val="18"/>
        </w:rPr>
        <w:t xml:space="preserve">Each student should reflect this sense of responsibility toward the community by submitting work that is a product of his or her own effort in a particular course, unless the instructor has directed otherwise. In order to clarify and emphasize its standards for academic honesty, the </w:t>
      </w:r>
      <w:r w:rsidR="00CB427F">
        <w:rPr>
          <w:rFonts w:asciiTheme="minorHAnsi" w:hAnsiTheme="minorHAnsi" w:cstheme="minorHAnsi"/>
          <w:sz w:val="18"/>
          <w:szCs w:val="18"/>
        </w:rPr>
        <w:t>University</w:t>
      </w:r>
      <w:r w:rsidRPr="008E1654">
        <w:rPr>
          <w:rFonts w:asciiTheme="minorHAnsi" w:hAnsiTheme="minorHAnsi" w:cstheme="minorHAnsi"/>
          <w:sz w:val="18"/>
          <w:szCs w:val="18"/>
        </w:rPr>
        <w:t xml:space="preserve"> has adopted this policy.</w:t>
      </w:r>
    </w:p>
    <w:p w14:paraId="4E915978" w14:textId="77777777" w:rsidR="00F258B6" w:rsidRPr="008E1654" w:rsidRDefault="00F258B6" w:rsidP="00F258B6">
      <w:pPr>
        <w:rPr>
          <w:rFonts w:asciiTheme="minorHAnsi" w:hAnsiTheme="minorHAnsi" w:cstheme="minorHAnsi"/>
          <w:sz w:val="18"/>
          <w:szCs w:val="18"/>
        </w:rPr>
      </w:pPr>
    </w:p>
    <w:p w14:paraId="39221E72" w14:textId="77777777" w:rsidR="00F258B6" w:rsidRPr="008E1654" w:rsidRDefault="00F258B6" w:rsidP="00F258B6">
      <w:pPr>
        <w:rPr>
          <w:rFonts w:asciiTheme="minorHAnsi" w:hAnsiTheme="minorHAnsi" w:cstheme="minorHAnsi"/>
          <w:sz w:val="18"/>
          <w:szCs w:val="18"/>
        </w:rPr>
      </w:pPr>
      <w:r w:rsidRPr="008E1654">
        <w:rPr>
          <w:rFonts w:asciiTheme="minorHAnsi" w:hAnsiTheme="minorHAnsi" w:cstheme="minorHAnsi"/>
          <w:sz w:val="18"/>
          <w:szCs w:val="18"/>
        </w:rPr>
        <w:t>The following are examples of violations of standards for academic honesty and are subject to academic sanctions:</w:t>
      </w:r>
    </w:p>
    <w:p w14:paraId="67A74F11" w14:textId="77777777" w:rsidR="00DC0C0B" w:rsidRPr="00DC0C0B" w:rsidRDefault="00F258B6" w:rsidP="00E04298">
      <w:pPr>
        <w:numPr>
          <w:ilvl w:val="0"/>
          <w:numId w:val="58"/>
        </w:numPr>
        <w:textAlignment w:val="baseline"/>
        <w:rPr>
          <w:rFonts w:asciiTheme="minorHAnsi" w:hAnsiTheme="minorHAnsi" w:cstheme="minorBidi"/>
          <w:color w:val="000000"/>
          <w:sz w:val="18"/>
          <w:szCs w:val="18"/>
        </w:rPr>
      </w:pPr>
      <w:r w:rsidRPr="592F8CF3">
        <w:rPr>
          <w:rFonts w:asciiTheme="minorHAnsi" w:hAnsiTheme="minorHAnsi" w:cstheme="minorBidi"/>
          <w:color w:val="000000" w:themeColor="text1"/>
          <w:sz w:val="18"/>
          <w:szCs w:val="18"/>
        </w:rPr>
        <w:t>Cheating on exams</w:t>
      </w:r>
    </w:p>
    <w:p w14:paraId="3704E706" w14:textId="77777777" w:rsidR="00DC0C0B" w:rsidRPr="00DC0C0B" w:rsidRDefault="00DC0C0B" w:rsidP="00E04298">
      <w:pPr>
        <w:numPr>
          <w:ilvl w:val="0"/>
          <w:numId w:val="58"/>
        </w:numPr>
        <w:textAlignment w:val="baseline"/>
        <w:rPr>
          <w:rFonts w:asciiTheme="minorHAnsi" w:hAnsiTheme="minorHAnsi" w:cstheme="minorBidi"/>
          <w:color w:val="000000"/>
          <w:sz w:val="18"/>
          <w:szCs w:val="18"/>
        </w:rPr>
      </w:pPr>
      <w:r>
        <w:rPr>
          <w:rFonts w:asciiTheme="minorHAnsi" w:hAnsiTheme="minorHAnsi" w:cstheme="minorBidi"/>
          <w:color w:val="000000" w:themeColor="text1"/>
          <w:sz w:val="18"/>
          <w:szCs w:val="18"/>
        </w:rPr>
        <w:t>S</w:t>
      </w:r>
      <w:r w:rsidR="00F258B6" w:rsidRPr="592F8CF3">
        <w:rPr>
          <w:rFonts w:asciiTheme="minorHAnsi" w:hAnsiTheme="minorHAnsi" w:cstheme="minorBidi"/>
          <w:color w:val="000000" w:themeColor="text1"/>
          <w:sz w:val="18"/>
          <w:szCs w:val="18"/>
        </w:rPr>
        <w:t>ubmitting collaborative work as one’s own</w:t>
      </w:r>
    </w:p>
    <w:p w14:paraId="6CF6CAB0" w14:textId="2269C214" w:rsidR="00F258B6" w:rsidRPr="008E1654" w:rsidRDefault="00DC0C0B" w:rsidP="00E04298">
      <w:pPr>
        <w:numPr>
          <w:ilvl w:val="0"/>
          <w:numId w:val="58"/>
        </w:numPr>
        <w:textAlignment w:val="baseline"/>
        <w:rPr>
          <w:rFonts w:asciiTheme="minorHAnsi" w:hAnsiTheme="minorHAnsi" w:cstheme="minorBidi"/>
          <w:color w:val="000000"/>
          <w:sz w:val="18"/>
          <w:szCs w:val="18"/>
        </w:rPr>
      </w:pPr>
      <w:r>
        <w:rPr>
          <w:rFonts w:asciiTheme="minorHAnsi" w:hAnsiTheme="minorHAnsi" w:cstheme="minorBidi"/>
          <w:color w:val="000000" w:themeColor="text1"/>
          <w:sz w:val="18"/>
          <w:szCs w:val="18"/>
        </w:rPr>
        <w:t>F</w:t>
      </w:r>
      <w:r w:rsidR="00F258B6" w:rsidRPr="592F8CF3">
        <w:rPr>
          <w:rFonts w:asciiTheme="minorHAnsi" w:hAnsiTheme="minorHAnsi" w:cstheme="minorBidi"/>
          <w:color w:val="000000" w:themeColor="text1"/>
          <w:sz w:val="18"/>
          <w:szCs w:val="18"/>
        </w:rPr>
        <w:t>alsifying records, achievements, field or laboratory data or other coursework</w:t>
      </w:r>
    </w:p>
    <w:p w14:paraId="52CAA285" w14:textId="77777777" w:rsidR="00F258B6" w:rsidRPr="008E1654" w:rsidRDefault="00F258B6" w:rsidP="00E04298">
      <w:pPr>
        <w:numPr>
          <w:ilvl w:val="0"/>
          <w:numId w:val="58"/>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Stealing examination or course materials</w:t>
      </w:r>
    </w:p>
    <w:p w14:paraId="42C9A767" w14:textId="77777777" w:rsidR="00F258B6" w:rsidRPr="008E1654" w:rsidRDefault="00F258B6" w:rsidP="00E04298">
      <w:pPr>
        <w:numPr>
          <w:ilvl w:val="0"/>
          <w:numId w:val="58"/>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 xml:space="preserve">Submitting work previously submitted in </w:t>
      </w:r>
      <w:r>
        <w:rPr>
          <w:rFonts w:asciiTheme="minorHAnsi" w:hAnsiTheme="minorHAnsi" w:cstheme="minorHAnsi"/>
          <w:color w:val="000000"/>
          <w:sz w:val="18"/>
          <w:szCs w:val="18"/>
        </w:rPr>
        <w:t>any</w:t>
      </w:r>
      <w:r w:rsidRPr="008E1654">
        <w:rPr>
          <w:rFonts w:asciiTheme="minorHAnsi" w:hAnsiTheme="minorHAnsi" w:cstheme="minorHAnsi"/>
          <w:color w:val="000000"/>
          <w:sz w:val="18"/>
          <w:szCs w:val="18"/>
        </w:rPr>
        <w:t xml:space="preserve"> course, unless specifically approved by the present instructor</w:t>
      </w:r>
    </w:p>
    <w:p w14:paraId="4D27E126" w14:textId="4E4743AB" w:rsidR="00F258B6" w:rsidRPr="008E1654" w:rsidRDefault="00F258B6" w:rsidP="00E04298">
      <w:pPr>
        <w:numPr>
          <w:ilvl w:val="0"/>
          <w:numId w:val="58"/>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Falsifying documents or signing as an instructor or administrator’s name to a document or form</w:t>
      </w:r>
    </w:p>
    <w:p w14:paraId="0DF55AA1" w14:textId="77777777" w:rsidR="00F258B6" w:rsidRPr="008E1654" w:rsidRDefault="00F258B6" w:rsidP="00E04298">
      <w:pPr>
        <w:numPr>
          <w:ilvl w:val="0"/>
          <w:numId w:val="58"/>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Plagiarism</w:t>
      </w:r>
    </w:p>
    <w:p w14:paraId="18A29494" w14:textId="5BC1F40D" w:rsidR="00F258B6" w:rsidRPr="008E1654" w:rsidRDefault="3FE696D4" w:rsidP="00E04298">
      <w:pPr>
        <w:numPr>
          <w:ilvl w:val="0"/>
          <w:numId w:val="58"/>
        </w:numPr>
        <w:textAlignment w:val="baseline"/>
        <w:rPr>
          <w:rFonts w:asciiTheme="minorHAnsi" w:hAnsiTheme="minorHAnsi" w:cstheme="minorBidi"/>
          <w:color w:val="000000"/>
          <w:sz w:val="18"/>
          <w:szCs w:val="18"/>
        </w:rPr>
      </w:pPr>
      <w:r w:rsidRPr="64A01526">
        <w:rPr>
          <w:rFonts w:asciiTheme="minorHAnsi" w:hAnsiTheme="minorHAnsi" w:cstheme="minorBidi"/>
          <w:color w:val="000000" w:themeColor="text1"/>
          <w:sz w:val="18"/>
          <w:szCs w:val="18"/>
        </w:rPr>
        <w:t>A</w:t>
      </w:r>
      <w:r w:rsidR="00F258B6" w:rsidRPr="64A01526">
        <w:rPr>
          <w:rFonts w:asciiTheme="minorHAnsi" w:hAnsiTheme="minorHAnsi" w:cstheme="minorBidi"/>
          <w:color w:val="000000" w:themeColor="text1"/>
          <w:sz w:val="18"/>
          <w:szCs w:val="18"/>
        </w:rPr>
        <w:t>iding another student in any of the above actions</w:t>
      </w:r>
    </w:p>
    <w:p w14:paraId="302AAD2F" w14:textId="77777777" w:rsidR="00F258B6" w:rsidRPr="008E1654" w:rsidRDefault="00F258B6" w:rsidP="00F258B6">
      <w:pPr>
        <w:ind w:left="720"/>
        <w:textAlignment w:val="baseline"/>
        <w:rPr>
          <w:rFonts w:asciiTheme="minorHAnsi" w:hAnsiTheme="minorHAnsi" w:cstheme="minorHAnsi"/>
          <w:color w:val="000000"/>
          <w:sz w:val="18"/>
          <w:szCs w:val="18"/>
        </w:rPr>
      </w:pPr>
    </w:p>
    <w:p w14:paraId="7042BF7C" w14:textId="77777777" w:rsidR="00F258B6" w:rsidRPr="008E1654" w:rsidRDefault="00F258B6" w:rsidP="00F258B6">
      <w:p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Plagiarism, which is defined as the deliberate use of another’s ideas or words as if they were one’s own, can take many forms, from the egregious to the mild. Instances most commonly seen in written work by students in order from most to least serious are:</w:t>
      </w:r>
    </w:p>
    <w:p w14:paraId="4BB8E8F7" w14:textId="77777777" w:rsidR="00F258B6" w:rsidRPr="008E1654" w:rsidRDefault="00F258B6" w:rsidP="00E04298">
      <w:pPr>
        <w:numPr>
          <w:ilvl w:val="0"/>
          <w:numId w:val="57"/>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Borrowing, buying or stealing a paper from elsewhere, lending or selling a paper for another’s use as his or her own; using printed material written by someone else as one’s own</w:t>
      </w:r>
    </w:p>
    <w:p w14:paraId="0FCE1B62" w14:textId="77777777" w:rsidR="00F258B6" w:rsidRPr="008E1654" w:rsidRDefault="00F258B6" w:rsidP="00E04298">
      <w:pPr>
        <w:numPr>
          <w:ilvl w:val="0"/>
          <w:numId w:val="57"/>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Getting so much help on a paper from someone else, including a college tutor, that the student writer can no longer legitimately claim authorship</w:t>
      </w:r>
    </w:p>
    <w:p w14:paraId="70FD354C" w14:textId="77777777" w:rsidR="00F258B6" w:rsidRPr="008E1654" w:rsidRDefault="00F258B6" w:rsidP="00E04298">
      <w:pPr>
        <w:numPr>
          <w:ilvl w:val="0"/>
          <w:numId w:val="57"/>
        </w:numPr>
        <w:textAlignment w:val="baseline"/>
        <w:rPr>
          <w:rFonts w:asciiTheme="minorHAnsi" w:hAnsiTheme="minorHAnsi" w:cstheme="minorHAnsi"/>
          <w:color w:val="000000"/>
          <w:sz w:val="18"/>
          <w:szCs w:val="18"/>
        </w:rPr>
      </w:pPr>
      <w:r w:rsidRPr="008E1654">
        <w:rPr>
          <w:rFonts w:asciiTheme="minorHAnsi" w:hAnsiTheme="minorHAnsi" w:cstheme="minorHAnsi"/>
          <w:color w:val="000000"/>
          <w:sz w:val="18"/>
          <w:szCs w:val="18"/>
        </w:rPr>
        <w:t>Intentionally using source material improperly, e.g., neither citing nor using quotation marks on borrowed material; supplying an in-text citation but failing to enclose quoted material within quotation marks; leaving paraphrased material too close to the original version; failing to append a works-cited page when sources have been used</w:t>
      </w:r>
    </w:p>
    <w:p w14:paraId="3CF29561" w14:textId="42F3DC92" w:rsidR="00F258B6" w:rsidRPr="008E1654" w:rsidRDefault="00F258B6" w:rsidP="00E04298">
      <w:pPr>
        <w:numPr>
          <w:ilvl w:val="0"/>
          <w:numId w:val="57"/>
        </w:numPr>
        <w:textAlignment w:val="baseline"/>
        <w:rPr>
          <w:rFonts w:asciiTheme="minorHAnsi" w:hAnsiTheme="minorHAnsi" w:cstheme="minorBidi"/>
          <w:color w:val="000000"/>
          <w:sz w:val="18"/>
          <w:szCs w:val="18"/>
        </w:rPr>
      </w:pPr>
      <w:r w:rsidRPr="592F8CF3">
        <w:rPr>
          <w:rFonts w:asciiTheme="minorHAnsi" w:hAnsiTheme="minorHAnsi" w:cstheme="minorBidi"/>
          <w:color w:val="000000" w:themeColor="text1"/>
          <w:sz w:val="18"/>
          <w:szCs w:val="18"/>
        </w:rPr>
        <w:t xml:space="preserve">Unintentional misuse of borrowed </w:t>
      </w:r>
      <w:r w:rsidR="00CB427F">
        <w:rPr>
          <w:rFonts w:asciiTheme="minorHAnsi" w:hAnsiTheme="minorHAnsi" w:cstheme="minorBidi"/>
          <w:color w:val="000000" w:themeColor="text1"/>
          <w:sz w:val="18"/>
          <w:szCs w:val="18"/>
        </w:rPr>
        <w:t xml:space="preserve">material </w:t>
      </w:r>
      <w:r w:rsidRPr="592F8CF3">
        <w:rPr>
          <w:rFonts w:asciiTheme="minorHAnsi" w:hAnsiTheme="minorHAnsi" w:cstheme="minorBidi"/>
          <w:color w:val="000000" w:themeColor="text1"/>
          <w:sz w:val="18"/>
          <w:szCs w:val="18"/>
        </w:rPr>
        <w:t>through ignorance or carelessness</w:t>
      </w:r>
    </w:p>
    <w:p w14:paraId="41596BF3" w14:textId="77777777" w:rsidR="00F258B6" w:rsidRPr="008E1654" w:rsidRDefault="00F258B6" w:rsidP="00F258B6">
      <w:pPr>
        <w:ind w:left="720"/>
        <w:textAlignment w:val="baseline"/>
        <w:rPr>
          <w:rFonts w:asciiTheme="minorHAnsi" w:hAnsiTheme="minorHAnsi" w:cstheme="minorHAnsi"/>
          <w:color w:val="000000"/>
          <w:sz w:val="18"/>
          <w:szCs w:val="18"/>
        </w:rPr>
      </w:pPr>
    </w:p>
    <w:p w14:paraId="1E8F2E95" w14:textId="54922CFF" w:rsidR="00F258B6" w:rsidRPr="008E1654" w:rsidRDefault="00F258B6" w:rsidP="00F258B6">
      <w:pPr>
        <w:rPr>
          <w:rFonts w:asciiTheme="minorHAnsi" w:hAnsiTheme="minorHAnsi" w:cstheme="minorHAnsi"/>
          <w:sz w:val="18"/>
          <w:szCs w:val="18"/>
        </w:rPr>
      </w:pPr>
      <w:r w:rsidRPr="008E1654">
        <w:rPr>
          <w:rFonts w:asciiTheme="minorHAnsi" w:hAnsiTheme="minorHAnsi" w:cstheme="minorHAnsi"/>
          <w:sz w:val="18"/>
          <w:szCs w:val="18"/>
        </w:rPr>
        <w:t>Sanctions recommended for academic dishonesty are an “F” on the assignment and/or an “F” in the course. Violations are reported to the Academic Dean’s Office. The Academic Dean’s Office may work with the </w:t>
      </w:r>
      <w:r w:rsidR="00DC0C0B">
        <w:rPr>
          <w:rFonts w:asciiTheme="minorHAnsi" w:hAnsiTheme="minorHAnsi" w:cstheme="minorHAnsi"/>
          <w:sz w:val="18"/>
          <w:szCs w:val="18"/>
        </w:rPr>
        <w:t>University</w:t>
      </w:r>
      <w:r w:rsidRPr="008E1654">
        <w:rPr>
          <w:rFonts w:asciiTheme="minorHAnsi" w:hAnsiTheme="minorHAnsi" w:cstheme="minorHAnsi"/>
          <w:sz w:val="18"/>
          <w:szCs w:val="18"/>
        </w:rPr>
        <w:t>’s Academic Honesty Committee to revise sanctions when appropriate.</w:t>
      </w:r>
    </w:p>
    <w:p w14:paraId="75FAD3C8" w14:textId="77777777" w:rsidR="00F258B6" w:rsidRPr="008E1654" w:rsidRDefault="00F258B6" w:rsidP="00F258B6">
      <w:pPr>
        <w:pStyle w:val="Default"/>
        <w:rPr>
          <w:rFonts w:asciiTheme="minorHAnsi" w:hAnsiTheme="minorHAnsi" w:cstheme="minorHAnsi"/>
          <w:sz w:val="18"/>
          <w:szCs w:val="18"/>
        </w:rPr>
      </w:pPr>
    </w:p>
    <w:p w14:paraId="30185B41" w14:textId="2D9AB023" w:rsidR="00F258B6" w:rsidRPr="00996B5C" w:rsidRDefault="00F258B6" w:rsidP="48B64667">
      <w:pPr>
        <w:pStyle w:val="Default"/>
        <w:rPr>
          <w:rFonts w:asciiTheme="minorHAnsi" w:hAnsiTheme="minorHAnsi" w:cstheme="minorBidi"/>
          <w:sz w:val="18"/>
          <w:szCs w:val="18"/>
        </w:rPr>
      </w:pPr>
      <w:r w:rsidRPr="48B64667">
        <w:rPr>
          <w:rFonts w:asciiTheme="minorHAnsi" w:hAnsiTheme="minorHAnsi" w:cstheme="minorBidi"/>
          <w:sz w:val="18"/>
          <w:szCs w:val="18"/>
        </w:rPr>
        <w:t xml:space="preserve">The </w:t>
      </w:r>
      <w:proofErr w:type="spellStart"/>
      <w:r w:rsidRPr="48B64667">
        <w:rPr>
          <w:rFonts w:asciiTheme="minorHAnsi" w:hAnsiTheme="minorHAnsi" w:cstheme="minorBidi"/>
          <w:sz w:val="18"/>
          <w:szCs w:val="18"/>
        </w:rPr>
        <w:t>SoN</w:t>
      </w:r>
      <w:proofErr w:type="spellEnd"/>
      <w:r w:rsidRPr="48B64667">
        <w:rPr>
          <w:rFonts w:asciiTheme="minorHAnsi" w:hAnsiTheme="minorHAnsi" w:cstheme="minorBidi"/>
          <w:sz w:val="18"/>
          <w:szCs w:val="18"/>
        </w:rPr>
        <w:t xml:space="preserve"> Code of Professional Conduct provides additional information related to academic violations (Appendix A).  </w:t>
      </w:r>
    </w:p>
    <w:p w14:paraId="2BE5317B" w14:textId="4B64ABCE" w:rsidR="48B64667" w:rsidRDefault="48B64667" w:rsidP="48B64667">
      <w:pPr>
        <w:pStyle w:val="Default"/>
        <w:rPr>
          <w:rFonts w:asciiTheme="minorHAnsi" w:hAnsiTheme="minorHAnsi" w:cstheme="minorBidi"/>
          <w:sz w:val="18"/>
          <w:szCs w:val="18"/>
        </w:rPr>
      </w:pPr>
    </w:p>
    <w:p w14:paraId="6168B5D3" w14:textId="59BA7D3E" w:rsidR="7A00B56B" w:rsidRDefault="7A00B56B" w:rsidP="48B64667">
      <w:pPr>
        <w:pStyle w:val="Default"/>
        <w:rPr>
          <w:rFonts w:asciiTheme="minorHAnsi" w:hAnsiTheme="minorHAnsi" w:cstheme="minorBidi"/>
          <w:b/>
          <w:bCs/>
        </w:rPr>
      </w:pPr>
      <w:r w:rsidRPr="48B64667">
        <w:rPr>
          <w:rFonts w:asciiTheme="minorHAnsi" w:hAnsiTheme="minorHAnsi" w:cstheme="minorBidi"/>
          <w:b/>
          <w:bCs/>
        </w:rPr>
        <w:t>AI USE POLICY</w:t>
      </w:r>
    </w:p>
    <w:p w14:paraId="68DA9825" w14:textId="48337591" w:rsidR="7A00B56B" w:rsidRDefault="7A00B56B" w:rsidP="48B64667">
      <w:pPr>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This outlines acceptable and unacceptable use of AI tools for nursing coursework and case studies. The goal is to support your learning, uphold academic integrity, and prepare you for real-world clinical reasoning</w:t>
      </w:r>
      <w:r w:rsidR="69178685" w:rsidRPr="21EFFE4E">
        <w:rPr>
          <w:rFonts w:ascii="Calibri" w:eastAsia="Calibri" w:hAnsi="Calibri" w:cs="Calibri"/>
          <w:color w:val="000000" w:themeColor="text1"/>
          <w:sz w:val="18"/>
          <w:szCs w:val="18"/>
        </w:rPr>
        <w:t xml:space="preserve"> </w:t>
      </w:r>
      <w:r w:rsidRPr="21EFFE4E">
        <w:rPr>
          <w:rFonts w:ascii="Calibri" w:eastAsia="Calibri" w:hAnsi="Calibri" w:cs="Calibri"/>
          <w:color w:val="000000" w:themeColor="text1"/>
          <w:sz w:val="18"/>
          <w:szCs w:val="18"/>
        </w:rPr>
        <w:t>.</w:t>
      </w:r>
    </w:p>
    <w:p w14:paraId="143E640C" w14:textId="5C7B2998" w:rsidR="77EB1BA4" w:rsidRDefault="77EB1BA4" w:rsidP="77EB1BA4">
      <w:pPr>
        <w:rPr>
          <w:rFonts w:ascii="Calibri" w:eastAsia="Calibri" w:hAnsi="Calibri" w:cs="Calibri"/>
          <w:color w:val="000000" w:themeColor="text1"/>
          <w:sz w:val="18"/>
          <w:szCs w:val="18"/>
        </w:rPr>
      </w:pPr>
    </w:p>
    <w:p w14:paraId="7A03BEDF" w14:textId="559CE28C"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Appropriate AI Use (Allowed)</w:t>
      </w:r>
    </w:p>
    <w:p w14:paraId="608D93FB" w14:textId="79D5200A"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You may use AI to:</w:t>
      </w:r>
    </w:p>
    <w:p w14:paraId="56C1E3AF" w14:textId="2CB83817" w:rsidR="7A00B56B" w:rsidRDefault="7A00B56B" w:rsidP="48B64667">
      <w:pPr>
        <w:pStyle w:val="ListParagraph"/>
        <w:numPr>
          <w:ilvl w:val="0"/>
          <w:numId w:val="17"/>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Generate study questions</w:t>
      </w:r>
    </w:p>
    <w:p w14:paraId="3D11D34B" w14:textId="689BB971" w:rsidR="7A00B56B" w:rsidRDefault="7A00B56B" w:rsidP="48B64667">
      <w:pPr>
        <w:pStyle w:val="ListParagraph"/>
        <w:numPr>
          <w:ilvl w:val="0"/>
          <w:numId w:val="17"/>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Practice NCLEX-style questions</w:t>
      </w:r>
    </w:p>
    <w:p w14:paraId="1CFC3E7F" w14:textId="11E41939" w:rsidR="7A00B56B" w:rsidRDefault="7A00B56B" w:rsidP="48B64667">
      <w:pPr>
        <w:pStyle w:val="ListParagraph"/>
        <w:numPr>
          <w:ilvl w:val="0"/>
          <w:numId w:val="17"/>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Brainstorm ideas before writing your answer</w:t>
      </w:r>
    </w:p>
    <w:p w14:paraId="79009BA5" w14:textId="5D7ACCD2" w:rsidR="7A00B56B" w:rsidRDefault="7A00B56B" w:rsidP="48B64667">
      <w:pPr>
        <w:pStyle w:val="ListParagraph"/>
        <w:numPr>
          <w:ilvl w:val="0"/>
          <w:numId w:val="17"/>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Support your learning by relying on your own critical thinking and clinical judgment. AI should not replace your original ideas or add information to your academic or written work, but can improve grammar or clarity in your own writing (proof with your original draft, before grammar changes)</w:t>
      </w:r>
    </w:p>
    <w:p w14:paraId="40208805" w14:textId="27ED4CF7"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Not Allowed (Academic Misconduct):</w:t>
      </w:r>
    </w:p>
    <w:p w14:paraId="52E7EADF" w14:textId="55FFEBD5"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You may NOT use AI to:</w:t>
      </w:r>
    </w:p>
    <w:p w14:paraId="5B699125" w14:textId="06AE187B"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Write or rewrite case study answers </w:t>
      </w:r>
    </w:p>
    <w:p w14:paraId="2A25594B" w14:textId="5531AFE9"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Write or rewrite discussion board posts or responses.</w:t>
      </w:r>
    </w:p>
    <w:p w14:paraId="2AAF40B4" w14:textId="15CC8144"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Generate care plans, Protected Health Information, rationales, compile medication information, or clinical decisions for submission </w:t>
      </w:r>
    </w:p>
    <w:p w14:paraId="1FA19333" w14:textId="16CAF8B5"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Copy and paste your instructor's content into an AI platform</w:t>
      </w:r>
    </w:p>
    <w:p w14:paraId="6B26B811" w14:textId="553C03D1"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lastRenderedPageBreak/>
        <w:t>Copy and paste AI-generated content into your assignment</w:t>
      </w:r>
    </w:p>
    <w:p w14:paraId="49C52D42" w14:textId="77D05695"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Construct a final submission using AI-generated phrasing</w:t>
      </w:r>
    </w:p>
    <w:p w14:paraId="260D33CE" w14:textId="5BE5A95E"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All submitted work must reflect your clinical reasoning, nursing knowledge, and your own writing style</w:t>
      </w:r>
    </w:p>
    <w:p w14:paraId="504681D2" w14:textId="1D1F6D82"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Professional Expectations:</w:t>
      </w:r>
    </w:p>
    <w:p w14:paraId="11AA765F" w14:textId="722A6DF7"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In nursing practice, you must be prepared to:</w:t>
      </w:r>
    </w:p>
    <w:p w14:paraId="65FA59DF" w14:textId="3A3092DB"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Explain your clinical decisions verbally</w:t>
      </w:r>
    </w:p>
    <w:p w14:paraId="10251DBC" w14:textId="4E6D204C"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Provide rationales for interventions</w:t>
      </w:r>
    </w:p>
    <w:p w14:paraId="677BFC1F" w14:textId="4244225F"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Apply critical thinking in real time</w:t>
      </w:r>
    </w:p>
    <w:p w14:paraId="5745F502" w14:textId="4A154950"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Case studies are structured to help you develop and demonstrate these essential skills</w:t>
      </w:r>
    </w:p>
    <w:p w14:paraId="04425182" w14:textId="660B14D7" w:rsidR="7A00B56B" w:rsidRDefault="7A00B56B" w:rsidP="48B64667">
      <w:pPr>
        <w:pStyle w:val="ListParagraph"/>
        <w:numPr>
          <w:ilvl w:val="0"/>
          <w:numId w:val="16"/>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Verify Authorship</w:t>
      </w:r>
    </w:p>
    <w:p w14:paraId="42610287" w14:textId="70063D5A"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If your writing appears significantly different from your usual style or includes content beyond course expectations, you may be asked to:</w:t>
      </w:r>
    </w:p>
    <w:p w14:paraId="1CB6CC08" w14:textId="2D4A6417" w:rsidR="7A00B56B" w:rsidRDefault="7A00B56B" w:rsidP="48B64667">
      <w:pPr>
        <w:pStyle w:val="ListParagraph"/>
        <w:numPr>
          <w:ilvl w:val="0"/>
          <w:numId w:val="15"/>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Explain your answers verbally</w:t>
      </w:r>
    </w:p>
    <w:p w14:paraId="332C9B21" w14:textId="6BB49076" w:rsidR="7A00B56B" w:rsidRDefault="7A00B56B" w:rsidP="48B64667">
      <w:pPr>
        <w:pStyle w:val="ListParagraph"/>
        <w:numPr>
          <w:ilvl w:val="0"/>
          <w:numId w:val="15"/>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Re-write a portion in real-time</w:t>
      </w:r>
    </w:p>
    <w:p w14:paraId="1A7E3314" w14:textId="0B937DE2" w:rsidR="7A00B56B" w:rsidRDefault="7A00B56B" w:rsidP="48B64667">
      <w:pPr>
        <w:pStyle w:val="ListParagraph"/>
        <w:numPr>
          <w:ilvl w:val="0"/>
          <w:numId w:val="15"/>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Demonstrate your understanding of the submitted work</w:t>
      </w:r>
    </w:p>
    <w:p w14:paraId="6A6C2A63" w14:textId="037C35D7" w:rsidR="7A00B56B" w:rsidRDefault="7A00B56B" w:rsidP="48B64667">
      <w:pPr>
        <w:pStyle w:val="ListParagraph"/>
        <w:numPr>
          <w:ilvl w:val="0"/>
          <w:numId w:val="15"/>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Provide proof of work, which may include notes, outlines, and/or rough drafts</w:t>
      </w:r>
    </w:p>
    <w:p w14:paraId="11AD3DD5" w14:textId="57C7B74B"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Requests for these or other items are a professional competency check to ensure academic integrity and clinical preparedness.</w:t>
      </w:r>
    </w:p>
    <w:p w14:paraId="7EAFB51D" w14:textId="69601460"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Student Accountability and Consequences</w:t>
      </w:r>
    </w:p>
    <w:p w14:paraId="24BDEAEA" w14:textId="2B8CDD35" w:rsidR="7A00B56B" w:rsidRDefault="7A00B56B" w:rsidP="48B64667">
      <w:pPr>
        <w:rPr>
          <w:rFonts w:ascii="Calibri" w:eastAsia="Calibri" w:hAnsi="Calibri" w:cs="Calibri"/>
          <w:color w:val="000000" w:themeColor="text1"/>
          <w:sz w:val="18"/>
          <w:szCs w:val="18"/>
        </w:rPr>
      </w:pPr>
      <w:r w:rsidRPr="77EB1BA4">
        <w:rPr>
          <w:rFonts w:ascii="Calibri" w:eastAsia="Calibri" w:hAnsi="Calibri" w:cs="Calibri"/>
          <w:color w:val="000000" w:themeColor="text1"/>
          <w:sz w:val="18"/>
          <w:szCs w:val="18"/>
        </w:rPr>
        <w:t>By submitting work for this course, you affirm that all reasoning and writing are your own. Failure to adhere to these guidelines constitutes academic misconduct.</w:t>
      </w:r>
      <w:r w:rsidR="29D79A5B" w:rsidRPr="77EB1BA4">
        <w:rPr>
          <w:rFonts w:ascii="Calibri" w:eastAsia="Calibri" w:hAnsi="Calibri" w:cs="Calibri"/>
          <w:color w:val="000000" w:themeColor="text1"/>
          <w:sz w:val="18"/>
          <w:szCs w:val="18"/>
        </w:rPr>
        <w:t xml:space="preserve"> </w:t>
      </w:r>
      <w:r w:rsidRPr="77EB1BA4">
        <w:rPr>
          <w:rFonts w:ascii="Calibri" w:eastAsia="Calibri" w:hAnsi="Calibri" w:cs="Calibri"/>
          <w:color w:val="000000" w:themeColor="text1"/>
          <w:sz w:val="18"/>
          <w:szCs w:val="18"/>
        </w:rPr>
        <w:t>Violations or severe misuse of AI may result in formal disciplinary action, up to and including dismissal from the School of Nursing.</w:t>
      </w:r>
    </w:p>
    <w:p w14:paraId="677408F3" w14:textId="27B43A42"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Student Affirmation</w:t>
      </w:r>
    </w:p>
    <w:p w14:paraId="1C4206F9" w14:textId="7D8C9875" w:rsidR="7A00B56B" w:rsidRDefault="7A00B56B"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By submitting work in this course, I affirm the following:</w:t>
      </w:r>
    </w:p>
    <w:p w14:paraId="6FB9E7BA" w14:textId="737ACE2F" w:rsidR="7A00B56B" w:rsidRDefault="7A00B56B" w:rsidP="48B64667">
      <w:pPr>
        <w:pStyle w:val="ListParagraph"/>
        <w:numPr>
          <w:ilvl w:val="0"/>
          <w:numId w:val="14"/>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used AI only for allowed purposes</w:t>
      </w:r>
    </w:p>
    <w:p w14:paraId="3BD22063" w14:textId="54D4F85B" w:rsidR="7A00B56B" w:rsidRDefault="7A00B56B" w:rsidP="48B64667">
      <w:pPr>
        <w:pStyle w:val="ListParagraph"/>
        <w:numPr>
          <w:ilvl w:val="0"/>
          <w:numId w:val="14"/>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All clinical reasoning and writing are my own</w:t>
      </w:r>
    </w:p>
    <w:p w14:paraId="2AE767DB" w14:textId="6A9D5FAE" w:rsidR="7A00B56B" w:rsidRDefault="7A00B56B" w:rsidP="48B64667">
      <w:pPr>
        <w:pStyle w:val="ListParagraph"/>
        <w:numPr>
          <w:ilvl w:val="0"/>
          <w:numId w:val="14"/>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can explain my work verbally and produce drafts if asked</w:t>
      </w:r>
    </w:p>
    <w:p w14:paraId="36F670CE" w14:textId="3ACB6D16" w:rsidR="7A00B56B" w:rsidRDefault="7A00B56B" w:rsidP="48B64667">
      <w:pPr>
        <w:pStyle w:val="ListParagraph"/>
        <w:numPr>
          <w:ilvl w:val="0"/>
          <w:numId w:val="14"/>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understand that AI use which replaces my thinking is academic misconduct</w:t>
      </w:r>
    </w:p>
    <w:p w14:paraId="63CB28D4" w14:textId="283EDE1D" w:rsidR="7A00B56B" w:rsidRDefault="7A00B56B" w:rsidP="48B64667">
      <w:pPr>
        <w:pStyle w:val="ListParagraph"/>
        <w:numPr>
          <w:ilvl w:val="0"/>
          <w:numId w:val="14"/>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understand that failure to follow these guidelines may result in disciplinary action, including potential dismissal from the School of Nursing</w:t>
      </w:r>
    </w:p>
    <w:p w14:paraId="7AE7C7A8" w14:textId="13A7578A" w:rsidR="48B64667" w:rsidRDefault="48B64667" w:rsidP="48B64667">
      <w:pPr>
        <w:pStyle w:val="Default"/>
        <w:rPr>
          <w:rFonts w:asciiTheme="minorHAnsi" w:hAnsiTheme="minorHAnsi" w:cstheme="minorBidi"/>
          <w:sz w:val="18"/>
          <w:szCs w:val="18"/>
        </w:rPr>
      </w:pPr>
    </w:p>
    <w:p w14:paraId="0894C94C" w14:textId="79FE8BA8" w:rsidR="51852437" w:rsidRDefault="497E73CA" w:rsidP="21EFFE4E">
      <w:pPr>
        <w:pStyle w:val="Default"/>
        <w:rPr>
          <w:rFonts w:ascii="Calibri" w:hAnsi="Calibri" w:cs="Arial"/>
          <w:color w:val="000000" w:themeColor="text1"/>
          <w:sz w:val="20"/>
          <w:szCs w:val="20"/>
        </w:rPr>
      </w:pPr>
      <w:r w:rsidRPr="21EFFE4E">
        <w:rPr>
          <w:rFonts w:ascii="Calibri" w:hAnsi="Calibri" w:cs="Arial"/>
          <w:b/>
          <w:bCs/>
          <w:color w:val="000000" w:themeColor="text1"/>
          <w:sz w:val="20"/>
          <w:szCs w:val="20"/>
        </w:rPr>
        <w:t>SUSPENSION OF STUDENTS FROM CLINICAL SETTINGS OR THEORY CLASSES</w:t>
      </w:r>
    </w:p>
    <w:p w14:paraId="265D2F17" w14:textId="3D7D1B81"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Suspension from clinical settings or theory classes are defined as a one-time occurrence. Faculty may suspend a student from a clinical setting or theory class without warning for any violation indicated in the Nursing Student Handbook and the School of Nursing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Code of Professional Conduct (Appendix A)</w:t>
      </w:r>
      <w:r w:rsidRPr="77EB1BA4">
        <w:rPr>
          <w:rFonts w:ascii="Calibri" w:hAnsi="Calibri" w:cs="Arial"/>
          <w:i/>
          <w:iCs/>
          <w:color w:val="000000" w:themeColor="text1"/>
          <w:sz w:val="18"/>
          <w:szCs w:val="18"/>
        </w:rPr>
        <w:t>.</w:t>
      </w:r>
    </w:p>
    <w:p w14:paraId="3C27B3EE" w14:textId="7D591C11" w:rsidR="51852437" w:rsidRDefault="497E73CA" w:rsidP="77EB1BA4">
      <w:pPr>
        <w:pStyle w:val="Default"/>
        <w:rPr>
          <w:rFonts w:ascii="Calibri" w:hAnsi="Calibri" w:cs="Arial"/>
          <w:color w:val="000000" w:themeColor="text1"/>
          <w:sz w:val="18"/>
          <w:szCs w:val="18"/>
        </w:rPr>
      </w:pPr>
      <w:r w:rsidRPr="77EB1BA4">
        <w:rPr>
          <w:rFonts w:ascii="Calibri" w:hAnsi="Calibri" w:cs="Arial"/>
          <w:i/>
          <w:iCs/>
          <w:color w:val="000000" w:themeColor="text1"/>
          <w:sz w:val="18"/>
          <w:szCs w:val="18"/>
        </w:rPr>
        <w:t xml:space="preserve"> </w:t>
      </w:r>
    </w:p>
    <w:p w14:paraId="4163EB76" w14:textId="690CC6C0"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Faculty may also dismiss a student from a clinical setting without warning for any of the following:</w:t>
      </w:r>
    </w:p>
    <w:p w14:paraId="39279523" w14:textId="2B337C44" w:rsidR="51852437" w:rsidRDefault="497E73CA" w:rsidP="77EB1BA4">
      <w:pPr>
        <w:pStyle w:val="Default"/>
        <w:numPr>
          <w:ilvl w:val="0"/>
          <w:numId w:val="9"/>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Failure to achieve or maintain health requirements, current CPR certification, or other requirements specified in contracts between the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and affiliating clinical sites. Including onboarding requirements by assigned due dates provided by the Chief Compliance Officer. </w:t>
      </w:r>
    </w:p>
    <w:p w14:paraId="1A65590F" w14:textId="23E116EA" w:rsidR="51852437" w:rsidRDefault="497E73CA" w:rsidP="77EB1BA4">
      <w:pPr>
        <w:pStyle w:val="Default"/>
        <w:numPr>
          <w:ilvl w:val="0"/>
          <w:numId w:val="9"/>
        </w:numPr>
        <w:rPr>
          <w:rFonts w:ascii="Calibri" w:hAnsi="Calibri" w:cs="Arial"/>
          <w:color w:val="000000" w:themeColor="text1"/>
          <w:sz w:val="18"/>
          <w:szCs w:val="18"/>
        </w:rPr>
      </w:pPr>
      <w:r w:rsidRPr="77EB1BA4">
        <w:rPr>
          <w:rFonts w:ascii="Calibri" w:hAnsi="Calibri" w:cs="Arial"/>
          <w:color w:val="000000" w:themeColor="text1"/>
          <w:sz w:val="18"/>
          <w:szCs w:val="18"/>
        </w:rPr>
        <w:t>Unsafe, unethical, illegal, or unprofessional conduct.</w:t>
      </w:r>
    </w:p>
    <w:p w14:paraId="747A8049" w14:textId="644B4B5B" w:rsidR="51852437" w:rsidRDefault="497E73CA" w:rsidP="77EB1BA4">
      <w:pPr>
        <w:pStyle w:val="Default"/>
        <w:numPr>
          <w:ilvl w:val="0"/>
          <w:numId w:val="9"/>
        </w:numPr>
        <w:rPr>
          <w:rFonts w:ascii="Calibri" w:hAnsi="Calibri" w:cs="Arial"/>
          <w:color w:val="000000" w:themeColor="text1"/>
          <w:sz w:val="18"/>
          <w:szCs w:val="18"/>
        </w:rPr>
      </w:pPr>
      <w:r w:rsidRPr="77EB1BA4">
        <w:rPr>
          <w:rFonts w:ascii="Calibri" w:hAnsi="Calibri" w:cs="Arial"/>
          <w:color w:val="000000" w:themeColor="text1"/>
          <w:sz w:val="18"/>
          <w:szCs w:val="18"/>
        </w:rPr>
        <w:t>Evidence of inadequate preparation.</w:t>
      </w:r>
    </w:p>
    <w:p w14:paraId="2219D358" w14:textId="1D3D5EF1" w:rsidR="51852437" w:rsidRDefault="497E73CA" w:rsidP="77EB1BA4">
      <w:pPr>
        <w:pStyle w:val="Default"/>
        <w:numPr>
          <w:ilvl w:val="0"/>
          <w:numId w:val="9"/>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Students receiving three (3) Early Alert notices during a clinical rotation are at risk of failing clinical. </w:t>
      </w:r>
    </w:p>
    <w:p w14:paraId="5EC51979" w14:textId="3981A517" w:rsidR="51852437" w:rsidRDefault="51852437" w:rsidP="77EB1BA4">
      <w:pPr>
        <w:pStyle w:val="Default"/>
        <w:rPr>
          <w:rFonts w:ascii="Calibri" w:hAnsi="Calibri" w:cs="Arial"/>
          <w:color w:val="000000" w:themeColor="text1"/>
          <w:sz w:val="18"/>
          <w:szCs w:val="18"/>
        </w:rPr>
      </w:pPr>
    </w:p>
    <w:p w14:paraId="5777DCB0" w14:textId="05300B55"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 xml:space="preserve">These will earn a </w:t>
      </w:r>
      <w:r w:rsidRPr="77EB1BA4">
        <w:rPr>
          <w:rFonts w:ascii="Calibri" w:hAnsi="Calibri" w:cs="Arial"/>
          <w:b/>
          <w:bCs/>
          <w:color w:val="000000" w:themeColor="text1"/>
          <w:sz w:val="18"/>
          <w:szCs w:val="18"/>
        </w:rPr>
        <w:t>failing grade</w:t>
      </w:r>
      <w:r w:rsidRPr="77EB1BA4">
        <w:rPr>
          <w:rFonts w:ascii="Calibri" w:hAnsi="Calibri" w:cs="Arial"/>
          <w:color w:val="000000" w:themeColor="text1"/>
          <w:sz w:val="18"/>
          <w:szCs w:val="18"/>
        </w:rPr>
        <w:t xml:space="preserve"> in the course.</w:t>
      </w:r>
    </w:p>
    <w:p w14:paraId="1C63C60F" w14:textId="1F71D4B5" w:rsidR="51852437" w:rsidRDefault="51852437" w:rsidP="77EB1BA4">
      <w:pPr>
        <w:pStyle w:val="Default"/>
        <w:rPr>
          <w:rFonts w:ascii="Calibri" w:hAnsi="Calibri" w:cs="Arial"/>
          <w:color w:val="000000" w:themeColor="text1"/>
          <w:sz w:val="18"/>
          <w:szCs w:val="18"/>
        </w:rPr>
      </w:pPr>
    </w:p>
    <w:p w14:paraId="1EF8FCDB" w14:textId="68A642DD"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 xml:space="preserve">Faculty will notify the student of the suspension verbally and in writing (via Early Alert) as soon as possible following the incident. The Early Alert will be attached to the student’s Clinical Evaluation Tool (CET) if the suspension is related to a clinical course situation. Faculty will notify the Program Director and/or appropriate </w:t>
      </w:r>
      <w:proofErr w:type="spellStart"/>
      <w:r w:rsidR="00A454F9">
        <w:rPr>
          <w:rFonts w:ascii="Calibri" w:hAnsi="Calibri" w:cs="Arial"/>
          <w:color w:val="000000" w:themeColor="text1"/>
          <w:sz w:val="18"/>
          <w:szCs w:val="18"/>
        </w:rPr>
        <w:t>HPCoHS</w:t>
      </w:r>
      <w:proofErr w:type="spellEnd"/>
      <w:r w:rsidR="00A454F9">
        <w:rPr>
          <w:rFonts w:ascii="Calibri" w:hAnsi="Calibri" w:cs="Arial"/>
          <w:color w:val="000000" w:themeColor="text1"/>
          <w:sz w:val="18"/>
          <w:szCs w:val="18"/>
        </w:rPr>
        <w:t xml:space="preserve"> Dean</w:t>
      </w:r>
      <w:r w:rsidRPr="77EB1BA4">
        <w:rPr>
          <w:rFonts w:ascii="Calibri" w:hAnsi="Calibri" w:cs="Arial"/>
          <w:color w:val="000000" w:themeColor="text1"/>
          <w:sz w:val="18"/>
          <w:szCs w:val="18"/>
        </w:rPr>
        <w:t xml:space="preserve"> of the suspension. A Performance Improvement Plan (PIP) may be enacted based on the seriousness of the concern. Failure to meet the expectations outlined in the PIP may result in suspension from clinical for the remainder of the semester and a failing grade in the course. A single significant issue such as a no call/no show, unsafe clinical practice, or unprofessional conduct may result in dismissal from the program.</w:t>
      </w:r>
    </w:p>
    <w:p w14:paraId="71158C2F" w14:textId="2004C9BA" w:rsidR="51852437" w:rsidRDefault="51852437" w:rsidP="77EB1BA4">
      <w:pPr>
        <w:pStyle w:val="Default"/>
        <w:rPr>
          <w:rFonts w:ascii="Calibri" w:hAnsi="Calibri" w:cs="Arial"/>
          <w:color w:val="000000" w:themeColor="text1"/>
          <w:sz w:val="18"/>
          <w:szCs w:val="18"/>
        </w:rPr>
      </w:pPr>
    </w:p>
    <w:p w14:paraId="2FD88828" w14:textId="77C9A569"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 xml:space="preserve">Further action will be determined by the Program Director and/or </w:t>
      </w:r>
      <w:proofErr w:type="spellStart"/>
      <w:r w:rsidR="00A454F9">
        <w:rPr>
          <w:rFonts w:ascii="Calibri" w:hAnsi="Calibri" w:cs="Arial"/>
          <w:color w:val="000000" w:themeColor="text1"/>
          <w:sz w:val="18"/>
          <w:szCs w:val="18"/>
        </w:rPr>
        <w:t>HPCoHS</w:t>
      </w:r>
      <w:proofErr w:type="spellEnd"/>
      <w:r w:rsidR="00A454F9">
        <w:rPr>
          <w:rFonts w:ascii="Calibri" w:hAnsi="Calibri" w:cs="Arial"/>
          <w:color w:val="000000" w:themeColor="text1"/>
          <w:sz w:val="18"/>
          <w:szCs w:val="18"/>
        </w:rPr>
        <w:t xml:space="preserve"> Dean</w:t>
      </w:r>
      <w:r w:rsidRPr="77EB1BA4">
        <w:rPr>
          <w:rFonts w:ascii="Calibri" w:hAnsi="Calibri" w:cs="Arial"/>
          <w:color w:val="000000" w:themeColor="text1"/>
          <w:sz w:val="18"/>
          <w:szCs w:val="18"/>
        </w:rPr>
        <w:t xml:space="preserve"> in consultation with appropriate faculty and staff. The student will be notified in writing of the action taken by the Assistant Dean. In the event a student fails a nursing course or is dismissed from the Nursing program, they will be notified of their right to appeal.</w:t>
      </w:r>
    </w:p>
    <w:p w14:paraId="51E22F4B" w14:textId="6BD42655" w:rsidR="51852437" w:rsidRDefault="51852437" w:rsidP="77EB1BA4">
      <w:pPr>
        <w:pStyle w:val="Default"/>
        <w:rPr>
          <w:rFonts w:ascii="Calibri" w:hAnsi="Calibri" w:cs="Arial"/>
          <w:color w:val="000000" w:themeColor="text1"/>
          <w:sz w:val="18"/>
          <w:szCs w:val="18"/>
        </w:rPr>
      </w:pPr>
    </w:p>
    <w:p w14:paraId="6E5A9386" w14:textId="76338730" w:rsidR="51852437" w:rsidRDefault="497E73CA" w:rsidP="77EB1BA4">
      <w:pPr>
        <w:pStyle w:val="Default"/>
        <w:rPr>
          <w:rFonts w:ascii="Calibri" w:hAnsi="Calibri" w:cs="Arial"/>
          <w:color w:val="000000" w:themeColor="text1"/>
          <w:sz w:val="18"/>
          <w:szCs w:val="18"/>
        </w:rPr>
      </w:pPr>
      <w:r w:rsidRPr="77EB1BA4">
        <w:rPr>
          <w:rFonts w:ascii="Calibri" w:hAnsi="Calibri" w:cs="Arial"/>
          <w:b/>
          <w:bCs/>
          <w:color w:val="000000" w:themeColor="text1"/>
          <w:sz w:val="18"/>
          <w:szCs w:val="18"/>
        </w:rPr>
        <w:t>ACADEMIC PERSISTENCE</w:t>
      </w:r>
    </w:p>
    <w:p w14:paraId="6BC916F5" w14:textId="674B33EF"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 xml:space="preserve">Academic Persistence status occurs when a student’s GPA falls within the range of 2.3 to 2.5, but all Nursing and required courses for the Nursing major  grades are a ‘C’ or higher. If a student’s GPA falls in this range, they may remain in the Nursing program and progress to the next semester </w:t>
      </w:r>
      <w:r w:rsidRPr="77EB1BA4">
        <w:rPr>
          <w:rFonts w:ascii="Calibri" w:hAnsi="Calibri" w:cs="Arial"/>
          <w:color w:val="000000" w:themeColor="text1"/>
          <w:sz w:val="18"/>
          <w:szCs w:val="18"/>
        </w:rPr>
        <w:lastRenderedPageBreak/>
        <w:t xml:space="preserve">or can choose to repeat a course for content mastery or improve their grade. Good academic standing (GPA 2.5 or greater, no grades less than a ‘C’) must be achieved within one semester of being placed on ‘Academic Persistence’ or ‘Academic Dismissal’ will result. One semester of Academic Persistence is allowed within the Nursing program, however, students in their final semester must obtain a Nursing GPA of 2.5 or higher to graduate. </w:t>
      </w:r>
    </w:p>
    <w:p w14:paraId="01276488" w14:textId="5AC2B819" w:rsidR="51852437" w:rsidRDefault="51852437" w:rsidP="77EB1BA4">
      <w:pPr>
        <w:pStyle w:val="Default"/>
        <w:rPr>
          <w:rFonts w:ascii="Calibri" w:hAnsi="Calibri" w:cs="Arial"/>
          <w:color w:val="000000" w:themeColor="text1"/>
          <w:sz w:val="18"/>
          <w:szCs w:val="18"/>
        </w:rPr>
      </w:pPr>
    </w:p>
    <w:p w14:paraId="47554A34" w14:textId="755E24BA" w:rsidR="51852437" w:rsidRDefault="497E73CA" w:rsidP="77EB1BA4">
      <w:pPr>
        <w:pStyle w:val="Default"/>
        <w:rPr>
          <w:rFonts w:ascii="Calibri" w:hAnsi="Calibri" w:cs="Arial"/>
          <w:color w:val="000000" w:themeColor="text1"/>
          <w:sz w:val="18"/>
          <w:szCs w:val="18"/>
        </w:rPr>
      </w:pPr>
      <w:r w:rsidRPr="77EB1BA4">
        <w:rPr>
          <w:rFonts w:ascii="Calibri" w:hAnsi="Calibri" w:cs="Arial"/>
          <w:b/>
          <w:bCs/>
          <w:color w:val="000000" w:themeColor="text1"/>
          <w:sz w:val="18"/>
          <w:szCs w:val="18"/>
        </w:rPr>
        <w:t>ACADEMIC DISMISSAL/ADMINISTRATIVE WITHDRAWAL FROM THE NURSING PROGRAM</w:t>
      </w:r>
    </w:p>
    <w:p w14:paraId="119B3D91" w14:textId="7B00B57A"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A student may be dismissed from their Nursing program for any of the following reasons, including but not limited to:</w:t>
      </w:r>
    </w:p>
    <w:p w14:paraId="1048FB55" w14:textId="3834779F"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Failure to meet established academic standards as outlined in the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Student Handbook and program policies;</w:t>
      </w:r>
    </w:p>
    <w:p w14:paraId="4FB106D2" w14:textId="5A29B930"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Behavior that is inconsistent with the ethical standards of the nursing profession, including violations of the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Code of Professional Conduct, institutional policies, or applicable state and federal regulations. This includes, but is not limited to, violations of current HIPAA regulations;</w:t>
      </w:r>
    </w:p>
    <w:p w14:paraId="6F9130AD" w14:textId="7666A2A7"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Demonstration of unsafe, unethical, illegal, or unprofessional behavior in the classroom, clinical setting, simulation, or any learning environment associated with the program;</w:t>
      </w:r>
    </w:p>
    <w:p w14:paraId="7A881748" w14:textId="5F1668EA"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Repeated or significant concerns related to clinical performance, attendance, or professional behavior. Such concerns will result in the issuance of an Early Alert;</w:t>
      </w:r>
    </w:p>
    <w:p w14:paraId="618D0AC2" w14:textId="7BCF5A70"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Implementation of a Performance Improvement Plan (PIP), which may be enacted at any time based on the severity and nature of the concern. Failure to meet the expectations and timelines outlined in the PIP may result in suspension from clinical for the remainder of the semester and a failing grade in the associated course;</w:t>
      </w:r>
    </w:p>
    <w:p w14:paraId="794E0456" w14:textId="44C230C3"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Failure to successfully meet the objectives of a PIP (if instituted), which will result in failure of the clinical course and may lead to dismissal from the program;</w:t>
      </w:r>
    </w:p>
    <w:p w14:paraId="309FD3C1" w14:textId="21087448" w:rsidR="51852437" w:rsidRDefault="497E73CA" w:rsidP="77EB1BA4">
      <w:pPr>
        <w:pStyle w:val="Default"/>
        <w:numPr>
          <w:ilvl w:val="0"/>
          <w:numId w:val="8"/>
        </w:numPr>
        <w:rPr>
          <w:rFonts w:ascii="Calibri" w:hAnsi="Calibri" w:cs="Arial"/>
          <w:color w:val="000000" w:themeColor="text1"/>
          <w:sz w:val="18"/>
          <w:szCs w:val="18"/>
        </w:rPr>
      </w:pPr>
      <w:r w:rsidRPr="77EB1BA4">
        <w:rPr>
          <w:rFonts w:ascii="Calibri" w:hAnsi="Calibri" w:cs="Arial"/>
          <w:color w:val="000000" w:themeColor="text1"/>
          <w:sz w:val="18"/>
          <w:szCs w:val="18"/>
        </w:rPr>
        <w:t>Any single serious incident, including but not limited to unsafe clinical practice, a no call/no show, academic dishonesty, or conduct that places patients, peers, faculty, or the institution at risk, which may result in immediate course failure and/or dismissal from the program.</w:t>
      </w:r>
    </w:p>
    <w:p w14:paraId="5002021E" w14:textId="10AF7DD5" w:rsidR="51852437" w:rsidRDefault="51852437" w:rsidP="77EB1BA4">
      <w:pPr>
        <w:pStyle w:val="Default"/>
        <w:rPr>
          <w:rFonts w:ascii="Calibri" w:hAnsi="Calibri" w:cs="Arial"/>
          <w:color w:val="000000" w:themeColor="text1"/>
          <w:sz w:val="18"/>
          <w:szCs w:val="18"/>
        </w:rPr>
      </w:pPr>
    </w:p>
    <w:p w14:paraId="03657C39" w14:textId="6BA3B067"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 xml:space="preserve">Dismissal decisions will be made in accordance with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w:t>
      </w:r>
      <w:proofErr w:type="spellStart"/>
      <w:r w:rsidRPr="77EB1BA4">
        <w:rPr>
          <w:rFonts w:ascii="Calibri" w:hAnsi="Calibri" w:cs="Arial"/>
          <w:color w:val="000000" w:themeColor="text1"/>
          <w:sz w:val="18"/>
          <w:szCs w:val="18"/>
        </w:rPr>
        <w:t>HPCoHS</w:t>
      </w:r>
      <w:proofErr w:type="spellEnd"/>
      <w:r w:rsidRPr="77EB1BA4">
        <w:rPr>
          <w:rFonts w:ascii="Calibri" w:hAnsi="Calibri" w:cs="Arial"/>
          <w:color w:val="000000" w:themeColor="text1"/>
          <w:sz w:val="18"/>
          <w:szCs w:val="18"/>
        </w:rPr>
        <w:t>, and institutional policies. Students will be notified in writing of dismissal decisions and informed of their right to appeal, if applicable, by the Assistant Dean via the Admissions and Progression Chair.</w:t>
      </w:r>
    </w:p>
    <w:p w14:paraId="227E3BD0" w14:textId="35DD3FB0" w:rsidR="51852437" w:rsidRDefault="51852437" w:rsidP="21EFFE4E">
      <w:pPr>
        <w:pStyle w:val="Default"/>
        <w:rPr>
          <w:rFonts w:ascii="Calibri" w:hAnsi="Calibri" w:cs="Arial"/>
          <w:color w:val="000000" w:themeColor="text1"/>
          <w:sz w:val="18"/>
          <w:szCs w:val="18"/>
        </w:rPr>
      </w:pPr>
    </w:p>
    <w:p w14:paraId="44EFCDCF" w14:textId="68D04E6F"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Reasons for administrative withdrawal are, but not limited to:</w:t>
      </w:r>
    </w:p>
    <w:p w14:paraId="48B2A8F7" w14:textId="5F7E2291"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Disruptive behavior in the classroom, skills labs, or simulation sties that interferes with the learning of other students;</w:t>
      </w:r>
    </w:p>
    <w:p w14:paraId="23BFD77B" w14:textId="3F3AF95A"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Lack of course prerequisite(s);</w:t>
      </w:r>
    </w:p>
    <w:p w14:paraId="7D56466E" w14:textId="4ECC4633"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Lack of instructor, advisor, or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approval for a course;</w:t>
      </w:r>
    </w:p>
    <w:p w14:paraId="491552A5" w14:textId="41777478"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Academic dishonesty;</w:t>
      </w:r>
    </w:p>
    <w:p w14:paraId="62C935D1" w14:textId="505DA136"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Professional communication concerns;</w:t>
      </w:r>
    </w:p>
    <w:p w14:paraId="7E5AFF91" w14:textId="78B242F2" w:rsidR="51852437" w:rsidRDefault="497E73CA" w:rsidP="77EB1BA4">
      <w:pPr>
        <w:pStyle w:val="Default"/>
        <w:numPr>
          <w:ilvl w:val="0"/>
          <w:numId w:val="7"/>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In addition, the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includes “unable to consistently meet course objectives, essentials and/or competencies”.</w:t>
      </w:r>
    </w:p>
    <w:p w14:paraId="1716C32F" w14:textId="7BEA789A" w:rsidR="51852437" w:rsidRDefault="51852437" w:rsidP="77EB1BA4">
      <w:pPr>
        <w:pStyle w:val="Default"/>
        <w:rPr>
          <w:rFonts w:ascii="Calibri" w:hAnsi="Calibri" w:cs="Arial"/>
          <w:color w:val="000000" w:themeColor="text1"/>
          <w:sz w:val="18"/>
          <w:szCs w:val="18"/>
        </w:rPr>
      </w:pPr>
    </w:p>
    <w:p w14:paraId="357FBEA2" w14:textId="15AC166B" w:rsidR="51852437" w:rsidRDefault="497E73CA" w:rsidP="77EB1BA4">
      <w:pPr>
        <w:pStyle w:val="Default"/>
        <w:rPr>
          <w:rFonts w:ascii="Calibri" w:hAnsi="Calibri" w:cs="Arial"/>
          <w:color w:val="000000" w:themeColor="text1"/>
          <w:sz w:val="18"/>
          <w:szCs w:val="18"/>
        </w:rPr>
      </w:pPr>
      <w:r w:rsidRPr="77EB1BA4">
        <w:rPr>
          <w:rFonts w:ascii="Calibri" w:hAnsi="Calibri" w:cs="Arial"/>
          <w:color w:val="000000" w:themeColor="text1"/>
          <w:sz w:val="18"/>
          <w:szCs w:val="18"/>
        </w:rPr>
        <w:t>Once registered, the student retains responsibility and financial liability for all registered courses. Tuition refunds will not be granted when students are withdrawn by the institution for cause.</w:t>
      </w:r>
    </w:p>
    <w:p w14:paraId="4C5EB639" w14:textId="6A01F599" w:rsidR="51852437" w:rsidRDefault="51852437" w:rsidP="77EB1BA4">
      <w:pPr>
        <w:pStyle w:val="Default"/>
        <w:rPr>
          <w:rFonts w:ascii="Calibri" w:hAnsi="Calibri" w:cs="Arial"/>
          <w:color w:val="000000" w:themeColor="text1"/>
          <w:sz w:val="18"/>
          <w:szCs w:val="18"/>
        </w:rPr>
      </w:pPr>
    </w:p>
    <w:p w14:paraId="615C2C18" w14:textId="4BEF87CB" w:rsidR="51852437" w:rsidRDefault="497E73CA" w:rsidP="77EB1BA4">
      <w:pPr>
        <w:pStyle w:val="Default"/>
        <w:rPr>
          <w:rFonts w:ascii="Calibri" w:hAnsi="Calibri" w:cs="Arial"/>
          <w:sz w:val="18"/>
          <w:szCs w:val="18"/>
        </w:rPr>
      </w:pPr>
      <w:r w:rsidRPr="77EB1BA4">
        <w:rPr>
          <w:rFonts w:ascii="Calibri" w:hAnsi="Calibri" w:cs="Arial"/>
          <w:sz w:val="18"/>
          <w:szCs w:val="18"/>
        </w:rPr>
        <w:t xml:space="preserve">If there are cases of student conduct related to suspected academic dishonesty, the instructor of the course will complete Edgewood University’s </w:t>
      </w:r>
      <w:hyperlink r:id="rId35">
        <w:r w:rsidRPr="77EB1BA4">
          <w:rPr>
            <w:rStyle w:val="Hyperlink"/>
            <w:rFonts w:ascii="Calibri" w:hAnsi="Calibri" w:cs="Arial"/>
            <w:sz w:val="18"/>
            <w:szCs w:val="18"/>
          </w:rPr>
          <w:t>Academic Dishonesty Report Form</w:t>
        </w:r>
      </w:hyperlink>
      <w:r w:rsidRPr="77EB1BA4">
        <w:rPr>
          <w:rFonts w:ascii="Calibri" w:hAnsi="Calibri" w:cs="Arial"/>
          <w:sz w:val="18"/>
          <w:szCs w:val="18"/>
        </w:rPr>
        <w:t xml:space="preserve"> as soon as the situation is noted. The instructor will then inform the School of Nursing Assistant Dean of the submission of the report form. Student Affairs will respond to the incident within one business day. The reply will yield the following possible responses: </w:t>
      </w:r>
    </w:p>
    <w:p w14:paraId="0D681E1A" w14:textId="33A388AD" w:rsidR="51852437" w:rsidRDefault="497E73CA" w:rsidP="77EB1BA4">
      <w:pPr>
        <w:pStyle w:val="Default"/>
        <w:numPr>
          <w:ilvl w:val="0"/>
          <w:numId w:val="6"/>
        </w:numPr>
        <w:rPr>
          <w:rFonts w:ascii="Calibri" w:hAnsi="Calibri" w:cs="Arial"/>
          <w:sz w:val="18"/>
          <w:szCs w:val="18"/>
        </w:rPr>
      </w:pPr>
      <w:r w:rsidRPr="77EB1BA4">
        <w:rPr>
          <w:rFonts w:ascii="Calibri" w:hAnsi="Calibri" w:cs="Arial"/>
          <w:sz w:val="18"/>
          <w:szCs w:val="18"/>
        </w:rPr>
        <w:t xml:space="preserve">Informal incident—Student Affairs says consequences are given by the instructor (i.e. issuing a zero on the assignment). </w:t>
      </w:r>
    </w:p>
    <w:p w14:paraId="21E6D39A" w14:textId="3F95D110" w:rsidR="51852437" w:rsidRDefault="497E73CA" w:rsidP="77EB1BA4">
      <w:pPr>
        <w:pStyle w:val="Default"/>
        <w:numPr>
          <w:ilvl w:val="0"/>
          <w:numId w:val="6"/>
        </w:numPr>
        <w:rPr>
          <w:rFonts w:ascii="Calibri" w:hAnsi="Calibri" w:cs="Arial"/>
          <w:sz w:val="18"/>
          <w:szCs w:val="18"/>
        </w:rPr>
      </w:pPr>
      <w:r w:rsidRPr="77EB1BA4">
        <w:rPr>
          <w:rFonts w:ascii="Calibri" w:hAnsi="Calibri" w:cs="Arial"/>
          <w:sz w:val="18"/>
          <w:szCs w:val="18"/>
        </w:rPr>
        <w:t>Formal incident—handled by a combination of working with Student Affairs and Nursing Faculty. This may include a hearing between Student Affairs and Nursing to decide if a student is dismissed from the University.</w:t>
      </w:r>
    </w:p>
    <w:p w14:paraId="4B111D68" w14:textId="2E4DAED9" w:rsidR="51852437" w:rsidRDefault="51852437" w:rsidP="77EB1BA4">
      <w:pPr>
        <w:pStyle w:val="Default"/>
        <w:rPr>
          <w:rFonts w:ascii="Calibri" w:hAnsi="Calibri" w:cs="Arial"/>
          <w:color w:val="000000" w:themeColor="text1"/>
          <w:sz w:val="18"/>
          <w:szCs w:val="18"/>
        </w:rPr>
      </w:pPr>
    </w:p>
    <w:p w14:paraId="78D4CE93" w14:textId="77492CEC" w:rsidR="51852437" w:rsidRDefault="497E73CA" w:rsidP="77EB1BA4">
      <w:pPr>
        <w:pStyle w:val="Default"/>
        <w:rPr>
          <w:rFonts w:ascii="Calibri" w:hAnsi="Calibri" w:cs="Arial"/>
          <w:color w:val="000000" w:themeColor="text1"/>
          <w:sz w:val="18"/>
          <w:szCs w:val="18"/>
        </w:rPr>
      </w:pPr>
      <w:r w:rsidRPr="77EB1BA4">
        <w:rPr>
          <w:rFonts w:ascii="Calibri" w:hAnsi="Calibri" w:cs="Arial"/>
          <w:b/>
          <w:bCs/>
          <w:color w:val="000000" w:themeColor="text1"/>
          <w:sz w:val="18"/>
          <w:szCs w:val="18"/>
        </w:rPr>
        <w:t xml:space="preserve">Procedure for Dismissal/Administrative Withdrawal </w:t>
      </w:r>
    </w:p>
    <w:p w14:paraId="76CBE543" w14:textId="3FDB4D30" w:rsidR="51852437" w:rsidRDefault="497E73CA" w:rsidP="77EB1BA4">
      <w:pPr>
        <w:pStyle w:val="Default"/>
        <w:numPr>
          <w:ilvl w:val="0"/>
          <w:numId w:val="5"/>
        </w:numPr>
        <w:rPr>
          <w:rFonts w:ascii="Calibri" w:hAnsi="Calibri" w:cs="Arial"/>
          <w:color w:val="000000" w:themeColor="text1"/>
          <w:sz w:val="18"/>
          <w:szCs w:val="18"/>
        </w:rPr>
      </w:pPr>
      <w:r w:rsidRPr="77EB1BA4">
        <w:rPr>
          <w:rFonts w:ascii="Calibri" w:hAnsi="Calibri" w:cs="Arial"/>
          <w:color w:val="000000" w:themeColor="text1"/>
          <w:sz w:val="18"/>
          <w:szCs w:val="18"/>
        </w:rPr>
        <w:t>A student will be notified in writing by the Assistant Dean of their dismissal/administrative withdrawal from the major.</w:t>
      </w:r>
    </w:p>
    <w:p w14:paraId="6B6204E3" w14:textId="01CB5A67" w:rsidR="51852437" w:rsidRDefault="497E73CA" w:rsidP="77EB1BA4">
      <w:pPr>
        <w:pStyle w:val="Default"/>
        <w:numPr>
          <w:ilvl w:val="0"/>
          <w:numId w:val="5"/>
        </w:numPr>
        <w:rPr>
          <w:rFonts w:ascii="Calibri" w:hAnsi="Calibri" w:cs="Arial"/>
          <w:color w:val="000000" w:themeColor="text1"/>
          <w:sz w:val="18"/>
          <w:szCs w:val="18"/>
        </w:rPr>
      </w:pPr>
      <w:r w:rsidRPr="77EB1BA4">
        <w:rPr>
          <w:rFonts w:ascii="Calibri" w:hAnsi="Calibri" w:cs="Arial"/>
          <w:color w:val="000000" w:themeColor="text1"/>
          <w:sz w:val="18"/>
          <w:szCs w:val="18"/>
        </w:rPr>
        <w:t xml:space="preserve">A student will be notified in writing of their right to initiate the </w:t>
      </w:r>
      <w:proofErr w:type="spellStart"/>
      <w:r w:rsidRPr="77EB1BA4">
        <w:rPr>
          <w:rFonts w:ascii="Calibri" w:hAnsi="Calibri" w:cs="Arial"/>
          <w:color w:val="000000" w:themeColor="text1"/>
          <w:sz w:val="18"/>
          <w:szCs w:val="18"/>
        </w:rPr>
        <w:t>SoN</w:t>
      </w:r>
      <w:proofErr w:type="spellEnd"/>
      <w:r w:rsidRPr="77EB1BA4">
        <w:rPr>
          <w:rFonts w:ascii="Calibri" w:hAnsi="Calibri" w:cs="Arial"/>
          <w:color w:val="000000" w:themeColor="text1"/>
          <w:sz w:val="18"/>
          <w:szCs w:val="18"/>
        </w:rPr>
        <w:t xml:space="preserve"> appeals procedure, as stated in the Appeals section of the Nursing Student Handbook.</w:t>
      </w:r>
    </w:p>
    <w:p w14:paraId="494422EA" w14:textId="56F466BE" w:rsidR="51852437" w:rsidRDefault="51852437" w:rsidP="77EB1BA4">
      <w:pPr>
        <w:pStyle w:val="Default"/>
        <w:rPr>
          <w:rFonts w:ascii="Calibri" w:hAnsi="Calibri" w:cs="Arial"/>
          <w:sz w:val="18"/>
          <w:szCs w:val="18"/>
        </w:rPr>
      </w:pPr>
    </w:p>
    <w:p w14:paraId="12E66BB6" w14:textId="6FC21875" w:rsidR="51852437" w:rsidRDefault="497E73CA" w:rsidP="77EB1BA4">
      <w:pPr>
        <w:pStyle w:val="Default"/>
        <w:widowControl w:val="0"/>
        <w:rPr>
          <w:rFonts w:ascii="Calibri" w:hAnsi="Calibri" w:cs="Arial"/>
          <w:sz w:val="18"/>
          <w:szCs w:val="18"/>
        </w:rPr>
      </w:pPr>
      <w:r w:rsidRPr="77EB1BA4">
        <w:rPr>
          <w:rFonts w:ascii="Calibri" w:hAnsi="Calibri" w:cs="Arial"/>
          <w:b/>
          <w:bCs/>
          <w:sz w:val="18"/>
          <w:szCs w:val="18"/>
        </w:rPr>
        <w:t>Appeal Procedure </w:t>
      </w:r>
      <w:r w:rsidRPr="77EB1BA4">
        <w:rPr>
          <w:rFonts w:ascii="Calibri" w:hAnsi="Calibri" w:cs="Arial"/>
          <w:sz w:val="18"/>
          <w:szCs w:val="18"/>
        </w:rPr>
        <w:t> </w:t>
      </w:r>
    </w:p>
    <w:p w14:paraId="64E15C84" w14:textId="2FB09136" w:rsidR="51852437" w:rsidRDefault="497E73CA" w:rsidP="77EB1BA4">
      <w:pPr>
        <w:pStyle w:val="Default"/>
        <w:rPr>
          <w:rFonts w:ascii="Calibri" w:hAnsi="Calibri" w:cs="Arial"/>
          <w:sz w:val="18"/>
          <w:szCs w:val="18"/>
        </w:rPr>
      </w:pPr>
      <w:r w:rsidRPr="77EB1BA4">
        <w:rPr>
          <w:rFonts w:ascii="Calibri" w:hAnsi="Calibri" w:cs="Arial"/>
          <w:sz w:val="18"/>
          <w:szCs w:val="18"/>
        </w:rPr>
        <w:t xml:space="preserve">If a student elects to appeal a dismissal or administrative withdrawal, the student must submit a written request for appeal addressed to the </w:t>
      </w:r>
      <w:proofErr w:type="spellStart"/>
      <w:r w:rsidRPr="77EB1BA4">
        <w:rPr>
          <w:rFonts w:ascii="Calibri" w:hAnsi="Calibri" w:cs="Arial"/>
          <w:sz w:val="18"/>
          <w:szCs w:val="18"/>
        </w:rPr>
        <w:t>HPCoHS</w:t>
      </w:r>
      <w:proofErr w:type="spellEnd"/>
      <w:r w:rsidRPr="77EB1BA4">
        <w:rPr>
          <w:rFonts w:ascii="Calibri" w:hAnsi="Calibri" w:cs="Arial"/>
          <w:sz w:val="18"/>
          <w:szCs w:val="18"/>
        </w:rPr>
        <w:t xml:space="preserve"> Dean, submitted through the Chair of the Admissions and Progression Committee. The written appeal must be received within two (2) business days of the date of the notification letter informing the student of dismissal or administrative withdrawal. Failure to submit the appeal within this timeframe will result in forfeiture of the right to appeal.</w:t>
      </w:r>
    </w:p>
    <w:p w14:paraId="4E8390C0" w14:textId="2956C53B" w:rsidR="51852437" w:rsidRDefault="51852437" w:rsidP="77EB1BA4">
      <w:pPr>
        <w:pStyle w:val="Default"/>
        <w:rPr>
          <w:rFonts w:ascii="Calibri" w:hAnsi="Calibri" w:cs="Arial"/>
          <w:sz w:val="18"/>
          <w:szCs w:val="18"/>
        </w:rPr>
      </w:pPr>
    </w:p>
    <w:p w14:paraId="23CF39E5" w14:textId="3184866B" w:rsidR="51852437" w:rsidRDefault="497E73CA" w:rsidP="77EB1BA4">
      <w:pPr>
        <w:pStyle w:val="Default"/>
        <w:rPr>
          <w:rFonts w:ascii="Calibri" w:hAnsi="Calibri" w:cs="Arial"/>
          <w:sz w:val="18"/>
          <w:szCs w:val="18"/>
        </w:rPr>
      </w:pPr>
      <w:r w:rsidRPr="77EB1BA4">
        <w:rPr>
          <w:rFonts w:ascii="Calibri" w:hAnsi="Calibri" w:cs="Arial"/>
          <w:sz w:val="18"/>
          <w:szCs w:val="18"/>
        </w:rPr>
        <w:t>The appeal letter to the Dean must include the following:</w:t>
      </w:r>
    </w:p>
    <w:p w14:paraId="775356AB" w14:textId="7C6F41E6" w:rsidR="51852437" w:rsidRDefault="497E73CA" w:rsidP="77EB1BA4">
      <w:pPr>
        <w:pStyle w:val="Default"/>
        <w:numPr>
          <w:ilvl w:val="0"/>
          <w:numId w:val="4"/>
        </w:numPr>
        <w:rPr>
          <w:rFonts w:ascii="Calibri" w:hAnsi="Calibri" w:cs="Arial"/>
          <w:sz w:val="18"/>
          <w:szCs w:val="18"/>
        </w:rPr>
      </w:pPr>
      <w:r w:rsidRPr="77EB1BA4">
        <w:rPr>
          <w:rFonts w:ascii="Calibri" w:hAnsi="Calibri" w:cs="Arial"/>
          <w:sz w:val="18"/>
          <w:szCs w:val="18"/>
        </w:rPr>
        <w:t>A clear and specific statement of the grounds upon which the appeal is based;</w:t>
      </w:r>
    </w:p>
    <w:p w14:paraId="3A3F8045" w14:textId="28225895" w:rsidR="51852437" w:rsidRDefault="497E73CA" w:rsidP="77EB1BA4">
      <w:pPr>
        <w:pStyle w:val="Default"/>
        <w:numPr>
          <w:ilvl w:val="0"/>
          <w:numId w:val="4"/>
        </w:numPr>
        <w:rPr>
          <w:rFonts w:ascii="Calibri" w:hAnsi="Calibri" w:cs="Arial"/>
          <w:sz w:val="18"/>
          <w:szCs w:val="18"/>
        </w:rPr>
      </w:pPr>
      <w:r w:rsidRPr="77EB1BA4">
        <w:rPr>
          <w:rFonts w:ascii="Calibri" w:hAnsi="Calibri" w:cs="Arial"/>
          <w:sz w:val="18"/>
          <w:szCs w:val="18"/>
        </w:rPr>
        <w:lastRenderedPageBreak/>
        <w:t>A description of the circumstances relevant to the appeal;</w:t>
      </w:r>
    </w:p>
    <w:p w14:paraId="21A227C5" w14:textId="09D4389E" w:rsidR="51852437" w:rsidRDefault="497E73CA" w:rsidP="77EB1BA4">
      <w:pPr>
        <w:pStyle w:val="Default"/>
        <w:numPr>
          <w:ilvl w:val="0"/>
          <w:numId w:val="4"/>
        </w:numPr>
        <w:rPr>
          <w:rFonts w:ascii="Calibri" w:hAnsi="Calibri" w:cs="Arial"/>
          <w:sz w:val="18"/>
          <w:szCs w:val="18"/>
        </w:rPr>
      </w:pPr>
      <w:r w:rsidRPr="77EB1BA4">
        <w:rPr>
          <w:rFonts w:ascii="Calibri" w:hAnsi="Calibri" w:cs="Arial"/>
          <w:sz w:val="18"/>
          <w:szCs w:val="18"/>
        </w:rPr>
        <w:t>A rationale supporting the appeal, including the student’s efforts to resolve the matter prior to submitting the appeal;</w:t>
      </w:r>
    </w:p>
    <w:p w14:paraId="786E9B72" w14:textId="354E96A2" w:rsidR="51852437" w:rsidRDefault="497E73CA" w:rsidP="77EB1BA4">
      <w:pPr>
        <w:pStyle w:val="Default"/>
        <w:numPr>
          <w:ilvl w:val="0"/>
          <w:numId w:val="4"/>
        </w:numPr>
        <w:rPr>
          <w:rFonts w:ascii="Calibri" w:hAnsi="Calibri" w:cs="Arial"/>
          <w:sz w:val="18"/>
          <w:szCs w:val="18"/>
        </w:rPr>
      </w:pPr>
      <w:r w:rsidRPr="77EB1BA4">
        <w:rPr>
          <w:rFonts w:ascii="Calibri" w:hAnsi="Calibri" w:cs="Arial"/>
          <w:sz w:val="18"/>
          <w:szCs w:val="18"/>
        </w:rPr>
        <w:t>A detailed description of specific remedial actions the student proposes to implement to improve academic performance.</w:t>
      </w:r>
    </w:p>
    <w:p w14:paraId="10B31EB3" w14:textId="6F0C7029" w:rsidR="51852437" w:rsidRDefault="51852437" w:rsidP="77EB1BA4">
      <w:pPr>
        <w:pStyle w:val="Default"/>
        <w:rPr>
          <w:rFonts w:ascii="Calibri" w:hAnsi="Calibri" w:cs="Arial"/>
          <w:sz w:val="18"/>
          <w:szCs w:val="18"/>
        </w:rPr>
      </w:pPr>
    </w:p>
    <w:p w14:paraId="67A5F370" w14:textId="03BAB7C1" w:rsidR="51852437" w:rsidRDefault="497E73CA" w:rsidP="77EB1BA4">
      <w:pPr>
        <w:pStyle w:val="Default"/>
        <w:rPr>
          <w:rFonts w:ascii="Calibri" w:hAnsi="Calibri" w:cs="Arial"/>
          <w:sz w:val="18"/>
          <w:szCs w:val="18"/>
        </w:rPr>
      </w:pPr>
      <w:r w:rsidRPr="77EB1BA4">
        <w:rPr>
          <w:rFonts w:ascii="Calibri" w:hAnsi="Calibri" w:cs="Arial"/>
          <w:sz w:val="18"/>
          <w:szCs w:val="18"/>
        </w:rPr>
        <w:t xml:space="preserve">The </w:t>
      </w:r>
      <w:proofErr w:type="spellStart"/>
      <w:r w:rsidRPr="77EB1BA4">
        <w:rPr>
          <w:rFonts w:ascii="Calibri" w:hAnsi="Calibri" w:cs="Arial"/>
          <w:sz w:val="18"/>
          <w:szCs w:val="18"/>
        </w:rPr>
        <w:t>HPCoHS</w:t>
      </w:r>
      <w:proofErr w:type="spellEnd"/>
      <w:r w:rsidRPr="77EB1BA4">
        <w:rPr>
          <w:rFonts w:ascii="Calibri" w:hAnsi="Calibri" w:cs="Arial"/>
          <w:sz w:val="18"/>
          <w:szCs w:val="18"/>
        </w:rPr>
        <w:t xml:space="preserve"> Dean will make the final determination whether an appeal hearing will be granted.</w:t>
      </w:r>
    </w:p>
    <w:p w14:paraId="70182061" w14:textId="2A788F88" w:rsidR="51852437" w:rsidRDefault="51852437" w:rsidP="77EB1BA4">
      <w:pPr>
        <w:pStyle w:val="Default"/>
        <w:widowControl w:val="0"/>
        <w:rPr>
          <w:rFonts w:ascii="Calibri" w:hAnsi="Calibri" w:cs="Arial"/>
          <w:sz w:val="18"/>
          <w:szCs w:val="18"/>
        </w:rPr>
      </w:pPr>
    </w:p>
    <w:p w14:paraId="699437ED" w14:textId="0EB0C9A7" w:rsidR="51852437" w:rsidRDefault="497E73CA" w:rsidP="77EB1BA4">
      <w:pPr>
        <w:pStyle w:val="Default"/>
        <w:rPr>
          <w:rFonts w:ascii="Calibri" w:hAnsi="Calibri" w:cs="Arial"/>
          <w:sz w:val="18"/>
          <w:szCs w:val="18"/>
        </w:rPr>
      </w:pPr>
      <w:r w:rsidRPr="77EB1BA4">
        <w:rPr>
          <w:rFonts w:ascii="Calibri" w:hAnsi="Calibri" w:cs="Arial"/>
          <w:sz w:val="18"/>
          <w:szCs w:val="18"/>
        </w:rPr>
        <w:t>If an appeal hearing is granted:</w:t>
      </w:r>
    </w:p>
    <w:p w14:paraId="643D08A7" w14:textId="5B3AD0B9"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The student will be scheduled to meet with a panel of faculty and/or members of the Admissions and Progression Committee, as well as the Associate Dean.</w:t>
      </w:r>
    </w:p>
    <w:p w14:paraId="3D138B3D" w14:textId="4C3C9194"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The panel will review the student’s performance and conduct within the School of Nursing, including Clinical Evaluation Tools (CETs), prior early alerts, and other relevant documentation. The panel may also seek clarification from previous instructors as needed.</w:t>
      </w:r>
    </w:p>
    <w:p w14:paraId="60303EC2" w14:textId="6469E20A"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The student may bring one support person to the appeal hearing. The support person may not communicate with the student or panel, or participate in the proceedings unless expressly permitted by the Admissions and Progression Committee.</w:t>
      </w:r>
    </w:p>
    <w:p w14:paraId="5EF6FE99" w14:textId="31FCD1C5"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The support person may not be a legal representative or Edgewood University faculty member.</w:t>
      </w:r>
    </w:p>
    <w:p w14:paraId="122C8971" w14:textId="119064FD"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Audio or video recording of the appeal hearing is strictly prohibited.</w:t>
      </w:r>
    </w:p>
    <w:p w14:paraId="7D2CB14F" w14:textId="5F4F7642" w:rsidR="51852437" w:rsidRDefault="497E73CA" w:rsidP="77EB1BA4">
      <w:pPr>
        <w:pStyle w:val="Default"/>
        <w:numPr>
          <w:ilvl w:val="0"/>
          <w:numId w:val="3"/>
        </w:numPr>
        <w:rPr>
          <w:rFonts w:ascii="Calibri" w:hAnsi="Calibri" w:cs="Arial"/>
          <w:sz w:val="18"/>
          <w:szCs w:val="18"/>
        </w:rPr>
      </w:pPr>
      <w:r w:rsidRPr="77EB1BA4">
        <w:rPr>
          <w:rFonts w:ascii="Calibri" w:hAnsi="Calibri" w:cs="Arial"/>
          <w:sz w:val="18"/>
          <w:szCs w:val="18"/>
        </w:rPr>
        <w:t>Appeal hearings will be conducted in person for on-campus programs or virtually for online programs; the dates for appeals will be given at the beginning of the semester.</w:t>
      </w:r>
    </w:p>
    <w:p w14:paraId="42BEE56A" w14:textId="57DCD59F" w:rsidR="51852437" w:rsidRDefault="51852437" w:rsidP="77EB1BA4">
      <w:pPr>
        <w:pStyle w:val="Default"/>
        <w:rPr>
          <w:rFonts w:ascii="Calibri" w:hAnsi="Calibri" w:cs="Arial"/>
          <w:sz w:val="18"/>
          <w:szCs w:val="18"/>
        </w:rPr>
      </w:pPr>
    </w:p>
    <w:p w14:paraId="2002EFEB" w14:textId="66C4229A" w:rsidR="51852437" w:rsidRDefault="497E73CA" w:rsidP="77EB1BA4">
      <w:pPr>
        <w:pStyle w:val="Default"/>
        <w:rPr>
          <w:rFonts w:ascii="Calibri" w:hAnsi="Calibri" w:cs="Arial"/>
          <w:sz w:val="18"/>
          <w:szCs w:val="18"/>
        </w:rPr>
      </w:pPr>
      <w:r w:rsidRPr="77EB1BA4">
        <w:rPr>
          <w:rFonts w:ascii="Calibri" w:hAnsi="Calibri" w:cs="Arial"/>
          <w:sz w:val="18"/>
          <w:szCs w:val="18"/>
        </w:rPr>
        <w:t>Student attendance at the appeal hearing is optional. If the student chooses not to attend, the Admissions and Progression Committee will make a recommendation based solely on the written appeal and supporting documentation and information.</w:t>
      </w:r>
    </w:p>
    <w:p w14:paraId="7E21C889" w14:textId="579435D8" w:rsidR="51852437" w:rsidRDefault="51852437" w:rsidP="77EB1BA4">
      <w:pPr>
        <w:pStyle w:val="Default"/>
        <w:rPr>
          <w:rFonts w:ascii="Calibri" w:hAnsi="Calibri" w:cs="Arial"/>
          <w:sz w:val="18"/>
          <w:szCs w:val="18"/>
        </w:rPr>
      </w:pPr>
    </w:p>
    <w:p w14:paraId="6DB5EF80" w14:textId="0422991B" w:rsidR="51852437" w:rsidRDefault="497E73CA" w:rsidP="77EB1BA4">
      <w:pPr>
        <w:pStyle w:val="Default"/>
        <w:widowControl w:val="0"/>
        <w:rPr>
          <w:rFonts w:ascii="Calibri" w:hAnsi="Calibri" w:cs="Arial"/>
          <w:sz w:val="18"/>
          <w:szCs w:val="18"/>
        </w:rPr>
      </w:pPr>
      <w:r w:rsidRPr="77EB1BA4">
        <w:rPr>
          <w:rFonts w:ascii="Calibri" w:hAnsi="Calibri" w:cs="Arial"/>
          <w:sz w:val="18"/>
          <w:szCs w:val="18"/>
        </w:rPr>
        <w:t xml:space="preserve">Following the hearing and Committee recommendation, the </w:t>
      </w:r>
      <w:proofErr w:type="spellStart"/>
      <w:r w:rsidRPr="77EB1BA4">
        <w:rPr>
          <w:rFonts w:ascii="Calibri" w:hAnsi="Calibri" w:cs="Arial"/>
          <w:sz w:val="18"/>
          <w:szCs w:val="18"/>
        </w:rPr>
        <w:t>HPCoHS</w:t>
      </w:r>
      <w:proofErr w:type="spellEnd"/>
      <w:r w:rsidRPr="77EB1BA4">
        <w:rPr>
          <w:rFonts w:ascii="Calibri" w:hAnsi="Calibri" w:cs="Arial"/>
          <w:sz w:val="18"/>
          <w:szCs w:val="18"/>
        </w:rPr>
        <w:t xml:space="preserve"> Dean will notify the student in writing the final decision</w:t>
      </w:r>
      <w:r w:rsidR="50C817C7" w:rsidRPr="77EB1BA4">
        <w:rPr>
          <w:rFonts w:ascii="Calibri" w:hAnsi="Calibri" w:cs="Arial"/>
          <w:sz w:val="18"/>
          <w:szCs w:val="18"/>
        </w:rPr>
        <w:t xml:space="preserve"> </w:t>
      </w:r>
      <w:r w:rsidRPr="77EB1BA4">
        <w:rPr>
          <w:rFonts w:ascii="Calibri" w:hAnsi="Calibri" w:cs="Arial"/>
          <w:sz w:val="18"/>
          <w:szCs w:val="18"/>
        </w:rPr>
        <w:t>within five (5) business days of receiving the appeal letter. </w:t>
      </w:r>
    </w:p>
    <w:p w14:paraId="4AED5C54" w14:textId="74AAAD41" w:rsidR="51852437" w:rsidRDefault="51852437" w:rsidP="77EB1BA4">
      <w:pPr>
        <w:pStyle w:val="Default"/>
        <w:rPr>
          <w:rFonts w:asciiTheme="minorHAnsi" w:hAnsiTheme="minorHAnsi" w:cstheme="minorBidi"/>
          <w:sz w:val="18"/>
          <w:szCs w:val="18"/>
        </w:rPr>
      </w:pPr>
    </w:p>
    <w:p w14:paraId="6A034F7F" w14:textId="3CC4AF5B" w:rsidR="00F258B6" w:rsidRPr="00682BBF" w:rsidRDefault="00F258B6" w:rsidP="00F258B6">
      <w:pPr>
        <w:pStyle w:val="Default"/>
        <w:rPr>
          <w:rFonts w:asciiTheme="minorHAnsi" w:hAnsiTheme="minorHAnsi" w:cstheme="minorHAnsi"/>
          <w:bCs/>
          <w:color w:val="221E1F"/>
          <w:sz w:val="18"/>
          <w:szCs w:val="18"/>
        </w:rPr>
      </w:pPr>
      <w:r w:rsidRPr="00850A38">
        <w:rPr>
          <w:rFonts w:asciiTheme="minorHAnsi" w:hAnsiTheme="minorHAnsi" w:cstheme="minorHAnsi"/>
          <w:b/>
        </w:rPr>
        <w:t>EVALUATION OF COURSES/FACULTY</w:t>
      </w:r>
    </w:p>
    <w:p w14:paraId="4DCBAB16" w14:textId="1E3DDA8A" w:rsidR="006B737E" w:rsidRDefault="00F258B6" w:rsidP="0FD7CC94">
      <w:pPr>
        <w:rPr>
          <w:rFonts w:asciiTheme="minorHAnsi" w:hAnsiTheme="minorHAnsi" w:cstheme="minorBidi"/>
          <w:sz w:val="18"/>
          <w:szCs w:val="18"/>
        </w:rPr>
      </w:pPr>
      <w:r w:rsidRPr="0FD7CC94">
        <w:rPr>
          <w:rFonts w:asciiTheme="minorHAnsi" w:hAnsiTheme="minorHAnsi" w:cstheme="minorBidi"/>
          <w:sz w:val="18"/>
          <w:szCs w:val="18"/>
        </w:rPr>
        <w:t xml:space="preserve">Students will be given the opportunity to evaluate each of their courses and professors near the end of each semester. The course instructor will request that </w:t>
      </w:r>
      <w:bookmarkStart w:id="6" w:name="_Int_B3NG0Q4P"/>
      <w:r w:rsidRPr="0FD7CC94">
        <w:rPr>
          <w:rFonts w:asciiTheme="minorHAnsi" w:hAnsiTheme="minorHAnsi" w:cstheme="minorBidi"/>
          <w:sz w:val="18"/>
          <w:szCs w:val="18"/>
        </w:rPr>
        <w:t>students</w:t>
      </w:r>
      <w:bookmarkEnd w:id="6"/>
      <w:r w:rsidRPr="0FD7CC94">
        <w:rPr>
          <w:rFonts w:asciiTheme="minorHAnsi" w:hAnsiTheme="minorHAnsi" w:cstheme="minorBidi"/>
          <w:sz w:val="18"/>
          <w:szCs w:val="18"/>
        </w:rPr>
        <w:t xml:space="preserve"> complete course/instructor evaluations online. Evaluations will be summarized by the Institutional Assessment and Research Office and submitted to the</w:t>
      </w:r>
      <w:r w:rsidR="00E91CDA">
        <w:rPr>
          <w:rFonts w:asciiTheme="minorHAnsi" w:hAnsiTheme="minorHAnsi" w:cstheme="minorBidi"/>
          <w:sz w:val="18"/>
          <w:szCs w:val="18"/>
        </w:rPr>
        <w:t xml:space="preserve"> </w:t>
      </w:r>
      <w:proofErr w:type="spellStart"/>
      <w:r w:rsidR="557B665A" w:rsidRPr="0FD7CC94">
        <w:rPr>
          <w:rFonts w:asciiTheme="minorHAnsi" w:hAnsiTheme="minorHAnsi" w:cstheme="minorBidi"/>
          <w:sz w:val="18"/>
          <w:szCs w:val="18"/>
        </w:rPr>
        <w:t>HPCoHS</w:t>
      </w:r>
      <w:proofErr w:type="spellEnd"/>
      <w:r w:rsidRPr="0FD7CC94">
        <w:rPr>
          <w:rFonts w:asciiTheme="minorHAnsi" w:hAnsiTheme="minorHAnsi" w:cstheme="minorBidi"/>
          <w:sz w:val="18"/>
          <w:szCs w:val="18"/>
        </w:rPr>
        <w:t xml:space="preserve"> Dean. Results will be available to faculty online after grading.</w:t>
      </w:r>
    </w:p>
    <w:p w14:paraId="40B94BA7" w14:textId="126E7D06" w:rsidR="48B64667" w:rsidRDefault="48B64667" w:rsidP="48B64667">
      <w:pPr>
        <w:rPr>
          <w:rFonts w:asciiTheme="minorHAnsi" w:hAnsiTheme="minorHAnsi" w:cstheme="minorBidi"/>
          <w:sz w:val="18"/>
          <w:szCs w:val="18"/>
        </w:rPr>
      </w:pPr>
    </w:p>
    <w:p w14:paraId="10FDD021" w14:textId="277EFD64" w:rsidR="00F258B6" w:rsidRPr="006B737E" w:rsidRDefault="00F258B6" w:rsidP="00F258B6">
      <w:pPr>
        <w:rPr>
          <w:rFonts w:asciiTheme="minorHAnsi" w:hAnsiTheme="minorHAnsi" w:cstheme="minorBidi"/>
          <w:sz w:val="18"/>
          <w:szCs w:val="18"/>
        </w:rPr>
      </w:pPr>
      <w:r w:rsidRPr="00850A38">
        <w:rPr>
          <w:rFonts w:asciiTheme="minorHAnsi" w:hAnsiTheme="minorHAnsi" w:cstheme="minorHAnsi"/>
          <w:b/>
        </w:rPr>
        <w:t xml:space="preserve">STUDENT COMPLAINTS AND RECORD REVIEW </w:t>
      </w:r>
    </w:p>
    <w:p w14:paraId="742632EA" w14:textId="77777777" w:rsidR="00F258B6" w:rsidRPr="005D10B8" w:rsidRDefault="00F258B6" w:rsidP="00F258B6">
      <w:pPr>
        <w:pStyle w:val="CM25"/>
        <w:rPr>
          <w:rFonts w:asciiTheme="minorHAnsi" w:hAnsiTheme="minorHAnsi" w:cstheme="minorHAnsi"/>
          <w:color w:val="221E1F"/>
          <w:sz w:val="18"/>
          <w:szCs w:val="18"/>
        </w:rPr>
      </w:pPr>
      <w:r w:rsidRPr="005D10B8">
        <w:rPr>
          <w:rFonts w:asciiTheme="minorHAnsi" w:hAnsiTheme="minorHAnsi" w:cstheme="minorHAnsi"/>
          <w:sz w:val="18"/>
          <w:szCs w:val="18"/>
        </w:rPr>
        <w:t xml:space="preserve">Students have a right to voice a concern to the course instructor. </w:t>
      </w:r>
      <w:r w:rsidRPr="005D10B8">
        <w:rPr>
          <w:rFonts w:asciiTheme="minorHAnsi" w:hAnsiTheme="minorHAnsi" w:cstheme="minorHAnsi"/>
          <w:color w:val="221E1F"/>
          <w:sz w:val="18"/>
          <w:szCs w:val="18"/>
        </w:rPr>
        <w:t>A student who has a concern related specifically to his or her experience in the nursing program should consult with the course instructor in an attempt to arrive at a resolution of the issue. If the concern is not resolved at the instructor-student level, the following sequence should be followed:</w:t>
      </w:r>
    </w:p>
    <w:p w14:paraId="787C2C4C" w14:textId="77777777" w:rsidR="00F258B6" w:rsidRPr="005D10B8" w:rsidRDefault="00F258B6" w:rsidP="0FD7CC94">
      <w:pPr>
        <w:pStyle w:val="Default"/>
        <w:rPr>
          <w:rFonts w:asciiTheme="minorHAnsi" w:eastAsiaTheme="minorEastAsia" w:hAnsiTheme="minorHAnsi" w:cstheme="minorBidi"/>
          <w:sz w:val="18"/>
          <w:szCs w:val="18"/>
        </w:rPr>
      </w:pPr>
    </w:p>
    <w:p w14:paraId="5870AA5B" w14:textId="2145AB40" w:rsidR="00F258B6" w:rsidRPr="005D10B8" w:rsidRDefault="00F258B6" w:rsidP="0FD7CC94">
      <w:pPr>
        <w:pStyle w:val="Default"/>
        <w:widowControl w:val="0"/>
        <w:numPr>
          <w:ilvl w:val="0"/>
          <w:numId w:val="2"/>
        </w:numPr>
        <w:rPr>
          <w:rFonts w:asciiTheme="minorHAnsi" w:eastAsiaTheme="minorEastAsia" w:hAnsiTheme="minorHAnsi" w:cstheme="minorBidi"/>
          <w:sz w:val="18"/>
          <w:szCs w:val="18"/>
        </w:rPr>
      </w:pPr>
      <w:r w:rsidRPr="0FD7CC94">
        <w:rPr>
          <w:rFonts w:asciiTheme="minorHAnsi" w:eastAsiaTheme="minorEastAsia" w:hAnsiTheme="minorHAnsi" w:cstheme="minorBidi"/>
          <w:sz w:val="18"/>
          <w:szCs w:val="18"/>
        </w:rPr>
        <w:t xml:space="preserve">Discuss the concern with their </w:t>
      </w:r>
      <w:r w:rsidR="17821E5A" w:rsidRPr="0FD7CC94">
        <w:rPr>
          <w:rFonts w:asciiTheme="minorHAnsi" w:eastAsiaTheme="minorEastAsia" w:hAnsiTheme="minorHAnsi" w:cstheme="minorBidi"/>
          <w:sz w:val="18"/>
          <w:szCs w:val="18"/>
        </w:rPr>
        <w:t>Advisor or Mentor</w:t>
      </w:r>
      <w:r w:rsidRPr="0FD7CC94">
        <w:rPr>
          <w:rFonts w:asciiTheme="minorHAnsi" w:eastAsiaTheme="minorEastAsia" w:hAnsiTheme="minorHAnsi" w:cstheme="minorBidi"/>
          <w:sz w:val="18"/>
          <w:szCs w:val="18"/>
        </w:rPr>
        <w:t xml:space="preserve">, if not resolved at this level; </w:t>
      </w:r>
    </w:p>
    <w:p w14:paraId="7E8C8AA2" w14:textId="6479DB81" w:rsidR="00F258B6" w:rsidRPr="005D10B8" w:rsidRDefault="007911E3" w:rsidP="0FD7CC94">
      <w:pPr>
        <w:pStyle w:val="Default"/>
        <w:widowControl w:val="0"/>
        <w:numPr>
          <w:ilvl w:val="0"/>
          <w:numId w:val="2"/>
        </w:numPr>
        <w:rPr>
          <w:rFonts w:asciiTheme="minorHAnsi" w:eastAsiaTheme="minorEastAsia" w:hAnsiTheme="minorHAnsi" w:cstheme="minorBidi"/>
          <w:sz w:val="18"/>
          <w:szCs w:val="18"/>
        </w:rPr>
      </w:pPr>
      <w:r w:rsidRPr="0FD7CC94">
        <w:rPr>
          <w:rFonts w:asciiTheme="minorHAnsi" w:eastAsiaTheme="minorEastAsia" w:hAnsiTheme="minorHAnsi" w:cstheme="minorBidi"/>
          <w:sz w:val="18"/>
          <w:szCs w:val="18"/>
        </w:rPr>
        <w:t xml:space="preserve">Discuss the concern with the </w:t>
      </w:r>
      <w:r w:rsidR="009A6191" w:rsidRPr="0FD7CC94">
        <w:rPr>
          <w:rFonts w:asciiTheme="minorHAnsi" w:eastAsiaTheme="minorEastAsia" w:hAnsiTheme="minorHAnsi" w:cstheme="minorBidi"/>
          <w:sz w:val="18"/>
          <w:szCs w:val="18"/>
        </w:rPr>
        <w:t>Department Chair</w:t>
      </w:r>
      <w:r w:rsidRPr="0FD7CC94">
        <w:rPr>
          <w:rFonts w:asciiTheme="minorHAnsi" w:eastAsiaTheme="minorEastAsia" w:hAnsiTheme="minorHAnsi" w:cstheme="minorBidi"/>
          <w:sz w:val="18"/>
          <w:szCs w:val="18"/>
        </w:rPr>
        <w:t>, if not resolved at this;</w:t>
      </w:r>
    </w:p>
    <w:p w14:paraId="0FFA23F1" w14:textId="6AAC0466" w:rsidR="00F258B6" w:rsidRPr="005D10B8" w:rsidRDefault="00F258B6" w:rsidP="0FD7CC94">
      <w:pPr>
        <w:pStyle w:val="Default"/>
        <w:widowControl w:val="0"/>
        <w:numPr>
          <w:ilvl w:val="0"/>
          <w:numId w:val="2"/>
        </w:numPr>
        <w:rPr>
          <w:rFonts w:asciiTheme="minorHAnsi" w:eastAsiaTheme="minorEastAsia" w:hAnsiTheme="minorHAnsi" w:cstheme="minorBidi"/>
        </w:rPr>
      </w:pPr>
      <w:r w:rsidRPr="0FD7CC94">
        <w:rPr>
          <w:rFonts w:asciiTheme="minorHAnsi" w:eastAsiaTheme="minorEastAsia" w:hAnsiTheme="minorHAnsi" w:cstheme="minorBidi"/>
          <w:sz w:val="18"/>
          <w:szCs w:val="18"/>
        </w:rPr>
        <w:t xml:space="preserve">Discuss the concern with the </w:t>
      </w:r>
      <w:proofErr w:type="spellStart"/>
      <w:r w:rsidRPr="0FD7CC94">
        <w:rPr>
          <w:rFonts w:asciiTheme="minorHAnsi" w:eastAsiaTheme="minorEastAsia" w:hAnsiTheme="minorHAnsi" w:cstheme="minorBidi"/>
          <w:sz w:val="18"/>
          <w:szCs w:val="18"/>
        </w:rPr>
        <w:t>SoN</w:t>
      </w:r>
      <w:proofErr w:type="spellEnd"/>
      <w:r w:rsidRPr="0FD7CC94">
        <w:rPr>
          <w:rFonts w:asciiTheme="minorHAnsi" w:eastAsiaTheme="minorEastAsia" w:hAnsiTheme="minorHAnsi" w:cstheme="minorBidi"/>
          <w:sz w:val="18"/>
          <w:szCs w:val="18"/>
        </w:rPr>
        <w:t xml:space="preserve"> A</w:t>
      </w:r>
      <w:r w:rsidR="1BAF370C" w:rsidRPr="0FD7CC94">
        <w:rPr>
          <w:rFonts w:asciiTheme="minorHAnsi" w:eastAsiaTheme="minorEastAsia" w:hAnsiTheme="minorHAnsi" w:cstheme="minorBidi"/>
          <w:sz w:val="18"/>
          <w:szCs w:val="18"/>
        </w:rPr>
        <w:t xml:space="preserve">ssistant </w:t>
      </w:r>
      <w:r w:rsidRPr="0FD7CC94">
        <w:rPr>
          <w:rFonts w:asciiTheme="minorHAnsi" w:eastAsiaTheme="minorEastAsia" w:hAnsiTheme="minorHAnsi" w:cstheme="minorBidi"/>
          <w:sz w:val="18"/>
          <w:szCs w:val="18"/>
        </w:rPr>
        <w:t>Dean, if not resolved at this level;</w:t>
      </w:r>
    </w:p>
    <w:p w14:paraId="2FF02007" w14:textId="52B1F5C4" w:rsidR="00F258B6" w:rsidRPr="005D10B8" w:rsidRDefault="01111E59" w:rsidP="0FD7CC94">
      <w:pPr>
        <w:pStyle w:val="Default"/>
        <w:widowControl w:val="0"/>
        <w:numPr>
          <w:ilvl w:val="0"/>
          <w:numId w:val="2"/>
        </w:numPr>
        <w:rPr>
          <w:rFonts w:asciiTheme="minorHAnsi" w:eastAsiaTheme="minorEastAsia" w:hAnsiTheme="minorHAnsi" w:cstheme="minorBidi"/>
        </w:rPr>
      </w:pPr>
      <w:r w:rsidRPr="0FD7CC94">
        <w:rPr>
          <w:rFonts w:asciiTheme="minorHAnsi" w:eastAsiaTheme="minorEastAsia" w:hAnsiTheme="minorHAnsi" w:cstheme="minorBidi"/>
          <w:sz w:val="18"/>
          <w:szCs w:val="18"/>
        </w:rPr>
        <w:t xml:space="preserve">Discuss the concern with the </w:t>
      </w:r>
      <w:proofErr w:type="spellStart"/>
      <w:r w:rsidRPr="0FD7CC94">
        <w:rPr>
          <w:rFonts w:asciiTheme="minorHAnsi" w:eastAsiaTheme="minorEastAsia" w:hAnsiTheme="minorHAnsi" w:cstheme="minorBidi"/>
          <w:sz w:val="18"/>
          <w:szCs w:val="18"/>
        </w:rPr>
        <w:t>SoN</w:t>
      </w:r>
      <w:proofErr w:type="spellEnd"/>
      <w:r w:rsidRPr="0FD7CC94">
        <w:rPr>
          <w:rFonts w:asciiTheme="minorHAnsi" w:eastAsiaTheme="minorEastAsia" w:hAnsiTheme="minorHAnsi" w:cstheme="minorBidi"/>
          <w:sz w:val="18"/>
          <w:szCs w:val="18"/>
        </w:rPr>
        <w:t xml:space="preserve"> Associate Dean, if not resolved at this leve</w:t>
      </w:r>
      <w:r w:rsidR="10B84312" w:rsidRPr="0FD7CC94">
        <w:rPr>
          <w:rFonts w:asciiTheme="minorHAnsi" w:eastAsiaTheme="minorEastAsia" w:hAnsiTheme="minorHAnsi" w:cstheme="minorBidi"/>
          <w:sz w:val="18"/>
          <w:szCs w:val="18"/>
        </w:rPr>
        <w:t xml:space="preserve">l; </w:t>
      </w:r>
    </w:p>
    <w:p w14:paraId="7694D45D" w14:textId="136F56A6" w:rsidR="00F258B6" w:rsidRPr="008F49F4" w:rsidRDefault="10B84312" w:rsidP="008F49F4">
      <w:pPr>
        <w:pStyle w:val="Default"/>
        <w:widowControl w:val="0"/>
        <w:numPr>
          <w:ilvl w:val="0"/>
          <w:numId w:val="2"/>
        </w:numPr>
        <w:rPr>
          <w:rFonts w:asciiTheme="minorHAnsi" w:eastAsiaTheme="minorEastAsia" w:hAnsiTheme="minorHAnsi" w:cstheme="minorBidi"/>
          <w:sz w:val="18"/>
          <w:szCs w:val="18"/>
        </w:rPr>
      </w:pPr>
      <w:r w:rsidRPr="0FD7CC94">
        <w:rPr>
          <w:rFonts w:asciiTheme="minorHAnsi" w:eastAsiaTheme="minorEastAsia" w:hAnsiTheme="minorHAnsi" w:cstheme="minorBidi"/>
          <w:color w:val="000000" w:themeColor="text1"/>
          <w:sz w:val="18"/>
          <w:szCs w:val="18"/>
        </w:rPr>
        <w:t xml:space="preserve">Discuss the concern with the </w:t>
      </w:r>
      <w:proofErr w:type="spellStart"/>
      <w:r w:rsidR="00E91CDA">
        <w:rPr>
          <w:rFonts w:asciiTheme="minorHAnsi" w:eastAsiaTheme="minorEastAsia" w:hAnsiTheme="minorHAnsi" w:cstheme="minorBidi"/>
          <w:color w:val="000000" w:themeColor="text1"/>
          <w:sz w:val="18"/>
          <w:szCs w:val="18"/>
        </w:rPr>
        <w:t>HP</w:t>
      </w:r>
      <w:r w:rsidRPr="0FD7CC94">
        <w:rPr>
          <w:rFonts w:asciiTheme="minorHAnsi" w:eastAsiaTheme="minorEastAsia" w:hAnsiTheme="minorHAnsi" w:cstheme="minorBidi"/>
          <w:color w:val="221E1F"/>
          <w:sz w:val="18"/>
          <w:szCs w:val="18"/>
        </w:rPr>
        <w:t>CoHS</w:t>
      </w:r>
      <w:proofErr w:type="spellEnd"/>
      <w:r w:rsidRPr="0FD7CC94">
        <w:rPr>
          <w:rFonts w:asciiTheme="minorHAnsi" w:eastAsiaTheme="minorEastAsia" w:hAnsiTheme="minorHAnsi" w:cstheme="minorBidi"/>
          <w:color w:val="221E1F"/>
          <w:sz w:val="18"/>
          <w:szCs w:val="18"/>
        </w:rPr>
        <w:t xml:space="preserve"> Dean</w:t>
      </w:r>
      <w:r w:rsidRPr="0FD7CC94">
        <w:rPr>
          <w:rFonts w:asciiTheme="minorHAnsi" w:eastAsiaTheme="minorEastAsia" w:hAnsiTheme="minorHAnsi" w:cstheme="minorBidi"/>
          <w:color w:val="000000" w:themeColor="text1"/>
          <w:sz w:val="18"/>
          <w:szCs w:val="18"/>
        </w:rPr>
        <w:t xml:space="preserve">, if not resolved at this level, the </w:t>
      </w:r>
      <w:proofErr w:type="spellStart"/>
      <w:r w:rsidR="008F49F4">
        <w:rPr>
          <w:rFonts w:asciiTheme="minorHAnsi" w:eastAsiaTheme="minorEastAsia" w:hAnsiTheme="minorHAnsi" w:cstheme="minorBidi"/>
          <w:color w:val="000000" w:themeColor="text1"/>
          <w:sz w:val="18"/>
          <w:szCs w:val="18"/>
        </w:rPr>
        <w:t>HP</w:t>
      </w:r>
      <w:r w:rsidRPr="0FD7CC94">
        <w:rPr>
          <w:rFonts w:asciiTheme="minorHAnsi" w:eastAsiaTheme="minorEastAsia" w:hAnsiTheme="minorHAnsi" w:cstheme="minorBidi"/>
          <w:color w:val="000000" w:themeColor="text1"/>
          <w:sz w:val="18"/>
          <w:szCs w:val="18"/>
        </w:rPr>
        <w:t>CoHS</w:t>
      </w:r>
      <w:proofErr w:type="spellEnd"/>
      <w:r w:rsidRPr="0FD7CC94">
        <w:rPr>
          <w:rFonts w:asciiTheme="minorHAnsi" w:eastAsiaTheme="minorEastAsia" w:hAnsiTheme="minorHAnsi" w:cstheme="minorBidi"/>
          <w:color w:val="000000" w:themeColor="text1"/>
          <w:sz w:val="18"/>
          <w:szCs w:val="18"/>
        </w:rPr>
        <w:t xml:space="preserve"> Dean instructs the student to complete a Formal Complaint. The </w:t>
      </w:r>
      <w:proofErr w:type="spellStart"/>
      <w:r w:rsidR="00E91CDA">
        <w:rPr>
          <w:rFonts w:asciiTheme="minorHAnsi" w:eastAsiaTheme="minorEastAsia" w:hAnsiTheme="minorHAnsi" w:cstheme="minorBidi"/>
          <w:color w:val="000000" w:themeColor="text1"/>
          <w:sz w:val="18"/>
          <w:szCs w:val="18"/>
        </w:rPr>
        <w:t>HP</w:t>
      </w:r>
      <w:r w:rsidRPr="0FD7CC94">
        <w:rPr>
          <w:rFonts w:asciiTheme="minorHAnsi" w:eastAsiaTheme="minorEastAsia" w:hAnsiTheme="minorHAnsi" w:cstheme="minorBidi"/>
          <w:color w:val="000000" w:themeColor="text1"/>
          <w:sz w:val="18"/>
          <w:szCs w:val="18"/>
        </w:rPr>
        <w:t>CoHS</w:t>
      </w:r>
      <w:proofErr w:type="spellEnd"/>
      <w:r w:rsidRPr="0FD7CC94">
        <w:rPr>
          <w:rFonts w:asciiTheme="minorHAnsi" w:eastAsiaTheme="minorEastAsia" w:hAnsiTheme="minorHAnsi" w:cstheme="minorBidi"/>
          <w:color w:val="000000" w:themeColor="text1"/>
          <w:sz w:val="18"/>
          <w:szCs w:val="18"/>
        </w:rPr>
        <w:t xml:space="preserve"> Dean is responsible for disposition and documentation of all formal complaints. </w:t>
      </w:r>
      <w:r w:rsidRPr="0FD7CC94">
        <w:rPr>
          <w:rFonts w:asciiTheme="minorHAnsi" w:eastAsiaTheme="minorEastAsia" w:hAnsiTheme="minorHAnsi" w:cstheme="minorBidi"/>
          <w:color w:val="221E1F"/>
          <w:sz w:val="18"/>
          <w:szCs w:val="18"/>
        </w:rPr>
        <w:t xml:space="preserve">The </w:t>
      </w:r>
      <w:proofErr w:type="spellStart"/>
      <w:r w:rsidR="008F49F4">
        <w:rPr>
          <w:rFonts w:asciiTheme="minorHAnsi" w:eastAsiaTheme="minorEastAsia" w:hAnsiTheme="minorHAnsi" w:cstheme="minorBidi"/>
          <w:color w:val="221E1F"/>
          <w:sz w:val="18"/>
          <w:szCs w:val="18"/>
        </w:rPr>
        <w:t>HP</w:t>
      </w:r>
      <w:r w:rsidRPr="008F49F4">
        <w:rPr>
          <w:rFonts w:asciiTheme="minorHAnsi" w:eastAsiaTheme="minorEastAsia" w:hAnsiTheme="minorHAnsi" w:cstheme="minorBidi"/>
          <w:color w:val="221E1F"/>
          <w:sz w:val="18"/>
          <w:szCs w:val="18"/>
        </w:rPr>
        <w:t>CoHS</w:t>
      </w:r>
      <w:proofErr w:type="spellEnd"/>
      <w:r w:rsidRPr="008F49F4">
        <w:rPr>
          <w:rFonts w:asciiTheme="minorHAnsi" w:eastAsiaTheme="minorEastAsia" w:hAnsiTheme="minorHAnsi" w:cstheme="minorBidi"/>
          <w:color w:val="221E1F"/>
          <w:sz w:val="18"/>
          <w:szCs w:val="18"/>
        </w:rPr>
        <w:t xml:space="preserve"> Dean will maintain records for a period of three years following the student’s graduation or leaving the program</w:t>
      </w:r>
      <w:r w:rsidR="6F163F9B" w:rsidRPr="008F49F4">
        <w:rPr>
          <w:rFonts w:asciiTheme="minorHAnsi" w:eastAsiaTheme="minorEastAsia" w:hAnsiTheme="minorHAnsi" w:cstheme="minorBidi"/>
          <w:color w:val="221E1F"/>
          <w:sz w:val="18"/>
          <w:szCs w:val="18"/>
        </w:rPr>
        <w:t>;</w:t>
      </w:r>
    </w:p>
    <w:p w14:paraId="52925F3E" w14:textId="4124E662" w:rsidR="00F258B6" w:rsidRPr="005D10B8" w:rsidRDefault="6F163F9B" w:rsidP="0FD7CC94">
      <w:pPr>
        <w:pStyle w:val="Default"/>
        <w:widowControl w:val="0"/>
        <w:numPr>
          <w:ilvl w:val="0"/>
          <w:numId w:val="2"/>
        </w:numPr>
        <w:rPr>
          <w:rFonts w:asciiTheme="minorHAnsi" w:eastAsiaTheme="minorEastAsia" w:hAnsiTheme="minorHAnsi" w:cstheme="minorBidi"/>
          <w:sz w:val="18"/>
          <w:szCs w:val="18"/>
        </w:rPr>
      </w:pPr>
      <w:r w:rsidRPr="0FD7CC94">
        <w:rPr>
          <w:rFonts w:asciiTheme="minorHAnsi" w:eastAsiaTheme="minorEastAsia" w:hAnsiTheme="minorHAnsi" w:cstheme="minorBidi"/>
          <w:color w:val="221E1F"/>
          <w:sz w:val="18"/>
          <w:szCs w:val="18"/>
        </w:rPr>
        <w:t>I</w:t>
      </w:r>
      <w:r w:rsidR="00F258B6" w:rsidRPr="0FD7CC94">
        <w:rPr>
          <w:rFonts w:asciiTheme="minorHAnsi" w:eastAsiaTheme="minorEastAsia" w:hAnsiTheme="minorHAnsi" w:cstheme="minorBidi"/>
          <w:color w:val="221E1F"/>
          <w:sz w:val="18"/>
          <w:szCs w:val="18"/>
        </w:rPr>
        <w:t xml:space="preserve">f not resolved at the </w:t>
      </w:r>
      <w:proofErr w:type="spellStart"/>
      <w:r w:rsidR="0098728F">
        <w:rPr>
          <w:rFonts w:asciiTheme="minorHAnsi" w:eastAsiaTheme="minorEastAsia" w:hAnsiTheme="minorHAnsi" w:cstheme="minorBidi"/>
          <w:color w:val="221E1F"/>
          <w:sz w:val="18"/>
          <w:szCs w:val="18"/>
        </w:rPr>
        <w:t>HPCoHS</w:t>
      </w:r>
      <w:proofErr w:type="spellEnd"/>
      <w:r w:rsidR="00F258B6" w:rsidRPr="0FD7CC94">
        <w:rPr>
          <w:rFonts w:asciiTheme="minorHAnsi" w:eastAsiaTheme="minorEastAsia" w:hAnsiTheme="minorHAnsi" w:cstheme="minorBidi"/>
          <w:color w:val="221E1F"/>
          <w:sz w:val="18"/>
          <w:szCs w:val="18"/>
        </w:rPr>
        <w:t xml:space="preserve"> level, the student may contact the office of the Vice President for Academic Affairs (VPAA).</w:t>
      </w:r>
    </w:p>
    <w:p w14:paraId="545CBBD1" w14:textId="7B43B53F" w:rsidR="00F258B6" w:rsidRDefault="00F258B6" w:rsidP="073067C3">
      <w:pPr>
        <w:rPr>
          <w:rFonts w:asciiTheme="minorHAnsi" w:hAnsiTheme="minorHAnsi" w:cstheme="minorBidi"/>
          <w:b/>
          <w:bCs/>
          <w:sz w:val="12"/>
          <w:szCs w:val="12"/>
        </w:rPr>
      </w:pPr>
    </w:p>
    <w:p w14:paraId="144F0A8F" w14:textId="77777777" w:rsidR="00BE2A26" w:rsidRPr="00850A38" w:rsidRDefault="00BE2A26" w:rsidP="00BE2A26">
      <w:pPr>
        <w:pStyle w:val="Default"/>
        <w:rPr>
          <w:rFonts w:asciiTheme="minorHAnsi" w:hAnsiTheme="minorHAnsi" w:cstheme="minorHAnsi"/>
          <w:color w:val="221E1F"/>
        </w:rPr>
      </w:pPr>
      <w:r w:rsidRPr="00850A38">
        <w:rPr>
          <w:rFonts w:asciiTheme="minorHAnsi" w:hAnsiTheme="minorHAnsi" w:cstheme="minorHAnsi"/>
          <w:b/>
          <w:bCs/>
          <w:color w:val="221E1F"/>
        </w:rPr>
        <w:t>COMMUNICATIONS</w:t>
      </w:r>
    </w:p>
    <w:p w14:paraId="3754BBEF" w14:textId="002C91C2" w:rsidR="00BE2A26" w:rsidRPr="008E1654" w:rsidRDefault="00BE2A26" w:rsidP="5148E97B">
      <w:pPr>
        <w:pStyle w:val="CM25"/>
        <w:rPr>
          <w:rFonts w:asciiTheme="minorHAnsi" w:hAnsiTheme="minorHAnsi" w:cstheme="minorBidi"/>
          <w:sz w:val="18"/>
          <w:szCs w:val="18"/>
        </w:rPr>
      </w:pPr>
      <w:r w:rsidRPr="5148E97B">
        <w:rPr>
          <w:rFonts w:asciiTheme="minorHAnsi" w:hAnsiTheme="minorHAnsi" w:cstheme="minorBidi"/>
          <w:sz w:val="18"/>
          <w:szCs w:val="18"/>
        </w:rPr>
        <w:t xml:space="preserve">Faculty mailboxes and Edgewood email are used for communications. All nursing students are required to maintain an active Edgewood </w:t>
      </w:r>
      <w:r w:rsidR="00152679" w:rsidRPr="5148E97B">
        <w:rPr>
          <w:rFonts w:asciiTheme="minorHAnsi" w:hAnsiTheme="minorHAnsi" w:cstheme="minorBidi"/>
          <w:sz w:val="18"/>
          <w:szCs w:val="18"/>
        </w:rPr>
        <w:t xml:space="preserve">University </w:t>
      </w:r>
      <w:r w:rsidRPr="5148E97B">
        <w:rPr>
          <w:rFonts w:asciiTheme="minorHAnsi" w:hAnsiTheme="minorHAnsi" w:cstheme="minorBidi"/>
          <w:sz w:val="18"/>
          <w:szCs w:val="18"/>
        </w:rPr>
        <w:t xml:space="preserve">email address. Students are required to check their Edgewood </w:t>
      </w:r>
      <w:r w:rsidR="00152679" w:rsidRPr="5148E97B">
        <w:rPr>
          <w:rFonts w:asciiTheme="minorHAnsi" w:hAnsiTheme="minorHAnsi" w:cstheme="minorBidi"/>
          <w:sz w:val="18"/>
          <w:szCs w:val="18"/>
        </w:rPr>
        <w:t>University</w:t>
      </w:r>
      <w:r w:rsidRPr="5148E97B">
        <w:rPr>
          <w:rFonts w:asciiTheme="minorHAnsi" w:hAnsiTheme="minorHAnsi" w:cstheme="minorBidi"/>
          <w:sz w:val="18"/>
          <w:szCs w:val="18"/>
        </w:rPr>
        <w:t xml:space="preserve"> email and course </w:t>
      </w:r>
      <w:r w:rsidR="32AB7050" w:rsidRPr="5148E97B">
        <w:rPr>
          <w:rFonts w:asciiTheme="minorHAnsi" w:hAnsiTheme="minorHAnsi" w:cstheme="minorBidi"/>
          <w:sz w:val="18"/>
          <w:szCs w:val="18"/>
        </w:rPr>
        <w:t>Canvas</w:t>
      </w:r>
      <w:r w:rsidRPr="5148E97B">
        <w:rPr>
          <w:rFonts w:asciiTheme="minorHAnsi" w:hAnsiTheme="minorHAnsi" w:cstheme="minorBidi"/>
          <w:sz w:val="18"/>
          <w:szCs w:val="18"/>
        </w:rPr>
        <w:t xml:space="preserve"> sites </w:t>
      </w:r>
      <w:r w:rsidR="001914F4" w:rsidRPr="5148E97B">
        <w:rPr>
          <w:rFonts w:asciiTheme="minorHAnsi" w:hAnsiTheme="minorHAnsi" w:cstheme="minorBidi"/>
          <w:sz w:val="18"/>
          <w:szCs w:val="18"/>
        </w:rPr>
        <w:t>daily</w:t>
      </w:r>
      <w:r w:rsidRPr="5148E97B">
        <w:rPr>
          <w:rFonts w:asciiTheme="minorHAnsi" w:hAnsiTheme="minorHAnsi" w:cstheme="minorBidi"/>
          <w:sz w:val="18"/>
          <w:szCs w:val="18"/>
        </w:rPr>
        <w:t xml:space="preserve"> for information about registration, course requirements, meetings and items of general interest. </w:t>
      </w:r>
    </w:p>
    <w:p w14:paraId="48BA8B34" w14:textId="77777777" w:rsidR="00BE2A26" w:rsidRPr="008E1654" w:rsidRDefault="00BE2A26" w:rsidP="00BE2A26">
      <w:pPr>
        <w:pStyle w:val="Default"/>
        <w:rPr>
          <w:rFonts w:asciiTheme="minorHAnsi" w:hAnsiTheme="minorHAnsi" w:cstheme="minorHAnsi"/>
          <w:sz w:val="18"/>
          <w:szCs w:val="18"/>
        </w:rPr>
      </w:pPr>
    </w:p>
    <w:p w14:paraId="377B1964" w14:textId="77777777" w:rsidR="00BE2A26" w:rsidRPr="008E1654" w:rsidRDefault="00BE2A26" w:rsidP="00BE2A26">
      <w:pPr>
        <w:pStyle w:val="Default"/>
        <w:rPr>
          <w:rFonts w:asciiTheme="minorHAnsi" w:hAnsiTheme="minorHAnsi" w:cstheme="minorHAnsi"/>
          <w:b/>
          <w:sz w:val="18"/>
          <w:szCs w:val="18"/>
        </w:rPr>
      </w:pPr>
      <w:r w:rsidRPr="008E1654">
        <w:rPr>
          <w:rFonts w:asciiTheme="minorHAnsi" w:hAnsiTheme="minorHAnsi" w:cstheme="minorHAnsi"/>
          <w:b/>
          <w:sz w:val="18"/>
          <w:szCs w:val="18"/>
        </w:rPr>
        <w:t xml:space="preserve">Cancelling Classes </w:t>
      </w:r>
    </w:p>
    <w:p w14:paraId="0889E075" w14:textId="0C1138F0" w:rsidR="00BE2A26" w:rsidRPr="008E1654" w:rsidRDefault="00BE2A26" w:rsidP="21EFFE4E">
      <w:pPr>
        <w:pStyle w:val="Default"/>
        <w:rPr>
          <w:rFonts w:asciiTheme="minorHAnsi" w:hAnsiTheme="minorHAnsi" w:cstheme="minorBidi"/>
          <w:sz w:val="18"/>
          <w:szCs w:val="18"/>
        </w:rPr>
      </w:pPr>
      <w:r w:rsidRPr="21EFFE4E">
        <w:rPr>
          <w:rFonts w:asciiTheme="minorHAnsi" w:hAnsiTheme="minorHAnsi" w:cstheme="minorBidi"/>
          <w:sz w:val="18"/>
          <w:szCs w:val="18"/>
        </w:rPr>
        <w:t xml:space="preserve">Classes may be cancelled due to faculty illness or inclement weather. In the event that theory class is cancelled, an official posting from the Academic Deans office will be posted on the classroom door. Faculty may also inform students via email </w:t>
      </w:r>
      <w:r w:rsidR="2F860FEC" w:rsidRPr="21EFFE4E">
        <w:rPr>
          <w:rFonts w:asciiTheme="minorHAnsi" w:hAnsiTheme="minorHAnsi" w:cstheme="minorBidi"/>
          <w:sz w:val="18"/>
          <w:szCs w:val="18"/>
        </w:rPr>
        <w:t xml:space="preserve">and on Canvas </w:t>
      </w:r>
      <w:r w:rsidRPr="21EFFE4E">
        <w:rPr>
          <w:rFonts w:asciiTheme="minorHAnsi" w:hAnsiTheme="minorHAnsi" w:cstheme="minorBidi"/>
          <w:sz w:val="18"/>
          <w:szCs w:val="18"/>
        </w:rPr>
        <w:t>when a theory class is cancelled.</w:t>
      </w:r>
    </w:p>
    <w:p w14:paraId="2C7494CA" w14:textId="77777777" w:rsidR="00BE2A26" w:rsidRPr="008E1654" w:rsidRDefault="00BE2A26" w:rsidP="00BE2A26">
      <w:pPr>
        <w:pStyle w:val="Default"/>
        <w:rPr>
          <w:rFonts w:asciiTheme="minorHAnsi" w:hAnsiTheme="minorHAnsi" w:cstheme="minorHAnsi"/>
          <w:sz w:val="18"/>
          <w:szCs w:val="18"/>
        </w:rPr>
      </w:pPr>
    </w:p>
    <w:p w14:paraId="0F7CCA46" w14:textId="4E68813C" w:rsidR="00BE2A26" w:rsidRPr="008E1654" w:rsidRDefault="00BE2A26" w:rsidP="0FD7CC94">
      <w:pPr>
        <w:pStyle w:val="Default"/>
        <w:rPr>
          <w:rFonts w:asciiTheme="minorHAnsi" w:hAnsiTheme="minorHAnsi" w:cstheme="minorBidi"/>
          <w:sz w:val="18"/>
          <w:szCs w:val="18"/>
        </w:rPr>
      </w:pPr>
      <w:r w:rsidRPr="0FD7CC94">
        <w:rPr>
          <w:rFonts w:asciiTheme="minorHAnsi" w:hAnsiTheme="minorHAnsi" w:cstheme="minorBidi"/>
          <w:sz w:val="18"/>
          <w:szCs w:val="18"/>
        </w:rPr>
        <w:t xml:space="preserve">In the event that a portion or the entirety of a clinical experience is cancelled, students will be contacted prior to the start of the clinical day by their clinical instructor or a spokesperson for the </w:t>
      </w:r>
      <w:proofErr w:type="spellStart"/>
      <w:r w:rsidR="5F20C9F7" w:rsidRPr="0FD7CC94">
        <w:rPr>
          <w:rFonts w:asciiTheme="minorHAnsi" w:hAnsiTheme="minorHAnsi" w:cstheme="minorBidi"/>
          <w:sz w:val="18"/>
          <w:szCs w:val="18"/>
        </w:rPr>
        <w:t>HPCoHS</w:t>
      </w:r>
      <w:proofErr w:type="spellEnd"/>
      <w:r w:rsidRPr="0FD7CC94">
        <w:rPr>
          <w:rFonts w:asciiTheme="minorHAnsi" w:hAnsiTheme="minorHAnsi" w:cstheme="minorBidi"/>
          <w:sz w:val="18"/>
          <w:szCs w:val="18"/>
        </w:rPr>
        <w:t xml:space="preserve"> Dean.  </w:t>
      </w:r>
    </w:p>
    <w:p w14:paraId="41689E72" w14:textId="77777777" w:rsidR="00BE2A26" w:rsidRPr="008E1654" w:rsidRDefault="00BE2A26" w:rsidP="00BE2A26">
      <w:pPr>
        <w:pStyle w:val="Default"/>
        <w:rPr>
          <w:rFonts w:asciiTheme="minorHAnsi" w:hAnsiTheme="minorHAnsi" w:cstheme="minorHAnsi"/>
          <w:sz w:val="18"/>
          <w:szCs w:val="18"/>
        </w:rPr>
      </w:pPr>
    </w:p>
    <w:p w14:paraId="64DA9120" w14:textId="77A60D66" w:rsidR="003A3187" w:rsidRDefault="00BE2A26" w:rsidP="52562F5F">
      <w:pPr>
        <w:pStyle w:val="CM25"/>
        <w:rPr>
          <w:rFonts w:asciiTheme="minorHAnsi" w:hAnsiTheme="minorHAnsi" w:cstheme="minorBidi"/>
          <w:sz w:val="18"/>
          <w:szCs w:val="18"/>
        </w:rPr>
      </w:pPr>
      <w:r w:rsidRPr="52562F5F">
        <w:rPr>
          <w:rFonts w:asciiTheme="minorHAnsi" w:hAnsiTheme="minorHAnsi" w:cstheme="minorBidi"/>
          <w:sz w:val="18"/>
          <w:szCs w:val="18"/>
        </w:rPr>
        <w:t xml:space="preserve">In the event that Edgewood </w:t>
      </w:r>
      <w:r w:rsidR="00152679" w:rsidRPr="52562F5F">
        <w:rPr>
          <w:rFonts w:asciiTheme="minorHAnsi" w:hAnsiTheme="minorHAnsi" w:cstheme="minorBidi"/>
          <w:sz w:val="18"/>
          <w:szCs w:val="18"/>
        </w:rPr>
        <w:t>University</w:t>
      </w:r>
      <w:r w:rsidRPr="52562F5F">
        <w:rPr>
          <w:rFonts w:asciiTheme="minorHAnsi" w:hAnsiTheme="minorHAnsi" w:cstheme="minorBidi"/>
          <w:sz w:val="18"/>
          <w:szCs w:val="18"/>
        </w:rPr>
        <w:t xml:space="preserve"> cancels classes due to inclement weather, nursing theory, lab and clinical courses will be cancelled until classes resume. If the clinical day already started when Edgewood </w:t>
      </w:r>
      <w:r w:rsidR="4973BD65" w:rsidRPr="52562F5F">
        <w:rPr>
          <w:rFonts w:asciiTheme="minorHAnsi" w:hAnsiTheme="minorHAnsi" w:cstheme="minorBidi"/>
          <w:sz w:val="18"/>
          <w:szCs w:val="18"/>
        </w:rPr>
        <w:t>University</w:t>
      </w:r>
      <w:r w:rsidRPr="52562F5F">
        <w:rPr>
          <w:rFonts w:asciiTheme="minorHAnsi" w:hAnsiTheme="minorHAnsi" w:cstheme="minorBidi"/>
          <w:sz w:val="18"/>
          <w:szCs w:val="18"/>
        </w:rPr>
        <w:t xml:space="preserve"> cancels classes, students will complete necessary work already in progress and be dismissed from the clinical site by the clinical instructor as soon as possible.</w:t>
      </w:r>
    </w:p>
    <w:p w14:paraId="68D50E0E" w14:textId="2B4A51C7" w:rsidR="51852437" w:rsidRDefault="51852437" w:rsidP="51852437">
      <w:pPr>
        <w:pStyle w:val="Default"/>
      </w:pPr>
    </w:p>
    <w:p w14:paraId="15980502" w14:textId="5315E432" w:rsidR="00BE2A26" w:rsidRPr="00DC6CBD" w:rsidRDefault="00BE2A26" w:rsidP="00BE2A26">
      <w:pPr>
        <w:jc w:val="center"/>
        <w:rPr>
          <w:rFonts w:asciiTheme="minorHAnsi" w:hAnsiTheme="minorHAnsi" w:cstheme="minorHAnsi"/>
          <w:b/>
          <w:sz w:val="40"/>
          <w:szCs w:val="40"/>
          <w:u w:val="single"/>
        </w:rPr>
      </w:pPr>
      <w:r w:rsidRPr="00850A38">
        <w:rPr>
          <w:rFonts w:asciiTheme="minorHAnsi" w:hAnsiTheme="minorHAnsi" w:cstheme="minorHAnsi"/>
          <w:b/>
          <w:sz w:val="40"/>
          <w:szCs w:val="40"/>
          <w:u w:val="single"/>
        </w:rPr>
        <w:t>ACADEMIC</w:t>
      </w:r>
      <w:r>
        <w:rPr>
          <w:rFonts w:asciiTheme="minorHAnsi" w:hAnsiTheme="minorHAnsi" w:cstheme="minorHAnsi"/>
          <w:b/>
          <w:sz w:val="40"/>
          <w:szCs w:val="40"/>
          <w:u w:val="single"/>
        </w:rPr>
        <w:t>/STUDENT SERVICE RESOURCES</w:t>
      </w:r>
    </w:p>
    <w:p w14:paraId="6444E804" w14:textId="77777777" w:rsidR="00BE2A26" w:rsidRDefault="00BE2A26" w:rsidP="073067C3">
      <w:pPr>
        <w:rPr>
          <w:rFonts w:asciiTheme="minorHAnsi" w:eastAsiaTheme="minorEastAsia" w:hAnsiTheme="minorHAnsi" w:cstheme="minorBidi"/>
          <w:b/>
          <w:bCs/>
          <w:sz w:val="12"/>
          <w:szCs w:val="12"/>
        </w:rPr>
      </w:pPr>
    </w:p>
    <w:p w14:paraId="46E3BB95" w14:textId="408DBBC6" w:rsidR="00F125AC" w:rsidRPr="00850A38" w:rsidRDefault="00F125AC" w:rsidP="00F125AC">
      <w:pPr>
        <w:pStyle w:val="Default"/>
        <w:rPr>
          <w:rFonts w:asciiTheme="minorHAnsi" w:hAnsiTheme="minorHAnsi" w:cstheme="minorHAnsi"/>
          <w:b/>
          <w:bCs/>
          <w:color w:val="221E1F"/>
        </w:rPr>
      </w:pPr>
      <w:r>
        <w:rPr>
          <w:rFonts w:asciiTheme="minorHAnsi" w:hAnsiTheme="minorHAnsi" w:cstheme="minorHAnsi"/>
          <w:b/>
          <w:bCs/>
          <w:color w:val="221E1F"/>
        </w:rPr>
        <w:t xml:space="preserve">ACADEMIC </w:t>
      </w:r>
      <w:r w:rsidR="005B1F8B">
        <w:rPr>
          <w:rFonts w:asciiTheme="minorHAnsi" w:hAnsiTheme="minorHAnsi" w:cstheme="minorHAnsi"/>
          <w:b/>
          <w:bCs/>
          <w:color w:val="221E1F"/>
        </w:rPr>
        <w:t xml:space="preserve">MENTORSHIP AND </w:t>
      </w:r>
      <w:r>
        <w:rPr>
          <w:rFonts w:asciiTheme="minorHAnsi" w:hAnsiTheme="minorHAnsi" w:cstheme="minorHAnsi"/>
          <w:b/>
          <w:bCs/>
          <w:color w:val="221E1F"/>
        </w:rPr>
        <w:t>ADVISEMENT</w:t>
      </w:r>
    </w:p>
    <w:p w14:paraId="29A03073" w14:textId="6C4E3ADD" w:rsidR="00F125AC" w:rsidRPr="008E1654" w:rsidRDefault="00F125AC" w:rsidP="48B64667">
      <w:pPr>
        <w:pStyle w:val="CM24"/>
        <w:rPr>
          <w:rFonts w:asciiTheme="minorHAnsi" w:hAnsiTheme="minorHAnsi" w:cstheme="minorBidi"/>
          <w:color w:val="221E1F"/>
          <w:sz w:val="18"/>
          <w:szCs w:val="18"/>
        </w:rPr>
      </w:pPr>
      <w:r w:rsidRPr="48B64667">
        <w:rPr>
          <w:rFonts w:asciiTheme="minorHAnsi" w:hAnsiTheme="minorHAnsi" w:cstheme="minorBidi"/>
          <w:color w:val="221E1F"/>
          <w:sz w:val="18"/>
          <w:szCs w:val="18"/>
        </w:rPr>
        <w:t xml:space="preserve">Nursing students are </w:t>
      </w:r>
      <w:r w:rsidR="795C9A6D" w:rsidRPr="48B64667">
        <w:rPr>
          <w:rFonts w:asciiTheme="minorHAnsi" w:hAnsiTheme="minorHAnsi" w:cstheme="minorBidi"/>
          <w:color w:val="221E1F"/>
          <w:sz w:val="18"/>
          <w:szCs w:val="18"/>
        </w:rPr>
        <w:t>assigned to</w:t>
      </w:r>
      <w:r w:rsidRPr="48B64667">
        <w:rPr>
          <w:rFonts w:asciiTheme="minorHAnsi" w:hAnsiTheme="minorHAnsi" w:cstheme="minorBidi"/>
          <w:color w:val="221E1F"/>
          <w:sz w:val="18"/>
          <w:szCs w:val="18"/>
        </w:rPr>
        <w:t xml:space="preserve"> a nursing </w:t>
      </w:r>
      <w:r w:rsidR="7357B541" w:rsidRPr="48B64667">
        <w:rPr>
          <w:rFonts w:asciiTheme="minorHAnsi" w:hAnsiTheme="minorHAnsi" w:cstheme="minorBidi"/>
          <w:color w:val="221E1F"/>
          <w:sz w:val="18"/>
          <w:szCs w:val="18"/>
        </w:rPr>
        <w:t xml:space="preserve">faculty </w:t>
      </w:r>
      <w:r w:rsidRPr="48B64667">
        <w:rPr>
          <w:rFonts w:asciiTheme="minorHAnsi" w:hAnsiTheme="minorHAnsi" w:cstheme="minorBidi"/>
          <w:color w:val="221E1F"/>
          <w:sz w:val="18"/>
          <w:szCs w:val="18"/>
        </w:rPr>
        <w:t>advisor</w:t>
      </w:r>
      <w:r w:rsidR="15ECAF61" w:rsidRPr="48B64667">
        <w:rPr>
          <w:rFonts w:asciiTheme="minorHAnsi" w:hAnsiTheme="minorHAnsi" w:cstheme="minorBidi"/>
          <w:color w:val="221E1F"/>
          <w:sz w:val="18"/>
          <w:szCs w:val="18"/>
        </w:rPr>
        <w:t xml:space="preserve">, who also serves as a </w:t>
      </w:r>
      <w:r w:rsidR="005B1F8B" w:rsidRPr="48B64667">
        <w:rPr>
          <w:rFonts w:asciiTheme="minorHAnsi" w:hAnsiTheme="minorHAnsi" w:cstheme="minorBidi"/>
          <w:color w:val="221E1F"/>
          <w:sz w:val="18"/>
          <w:szCs w:val="18"/>
        </w:rPr>
        <w:t>mentor</w:t>
      </w:r>
      <w:r w:rsidR="3D444AB5" w:rsidRPr="48B64667">
        <w:rPr>
          <w:rFonts w:asciiTheme="minorHAnsi" w:hAnsiTheme="minorHAnsi" w:cstheme="minorBidi"/>
          <w:color w:val="221E1F"/>
          <w:sz w:val="18"/>
          <w:szCs w:val="18"/>
        </w:rPr>
        <w:t>,</w:t>
      </w:r>
      <w:r w:rsidR="005B1F8B" w:rsidRPr="48B64667">
        <w:rPr>
          <w:rFonts w:asciiTheme="minorHAnsi" w:hAnsiTheme="minorHAnsi" w:cstheme="minorBidi"/>
          <w:color w:val="221E1F"/>
          <w:sz w:val="18"/>
          <w:szCs w:val="18"/>
        </w:rPr>
        <w:t xml:space="preserve"> </w:t>
      </w:r>
      <w:r w:rsidRPr="48B64667">
        <w:rPr>
          <w:rFonts w:asciiTheme="minorHAnsi" w:hAnsiTheme="minorHAnsi" w:cstheme="minorBidi"/>
          <w:color w:val="221E1F"/>
          <w:sz w:val="18"/>
          <w:szCs w:val="18"/>
        </w:rPr>
        <w:t>once admitted to the major. Frequent contact with your</w:t>
      </w:r>
      <w:r w:rsidR="005B1F8B" w:rsidRPr="48B64667">
        <w:rPr>
          <w:rFonts w:asciiTheme="minorHAnsi" w:hAnsiTheme="minorHAnsi" w:cstheme="minorBidi"/>
          <w:color w:val="221E1F"/>
          <w:sz w:val="18"/>
          <w:szCs w:val="18"/>
        </w:rPr>
        <w:t xml:space="preserve"> </w:t>
      </w:r>
      <w:r w:rsidRPr="48B64667">
        <w:rPr>
          <w:rFonts w:asciiTheme="minorHAnsi" w:hAnsiTheme="minorHAnsi" w:cstheme="minorBidi"/>
          <w:color w:val="221E1F"/>
          <w:sz w:val="18"/>
          <w:szCs w:val="18"/>
        </w:rPr>
        <w:t xml:space="preserve">advisor is encouraged. Course planning for each semester is done with the advisor. Other matters students may wish to discuss include: </w:t>
      </w:r>
    </w:p>
    <w:p w14:paraId="016F8625"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curriculum outline and overall program plan </w:t>
      </w:r>
    </w:p>
    <w:p w14:paraId="2E79EF2B"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degree requirements </w:t>
      </w:r>
    </w:p>
    <w:p w14:paraId="16D9012B"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policies and procedures </w:t>
      </w:r>
    </w:p>
    <w:p w14:paraId="1E0E849C"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academic progress, including Assessment Technologies Institute (ATI) test results </w:t>
      </w:r>
    </w:p>
    <w:p w14:paraId="2E02166C"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adjustment to the professional role </w:t>
      </w:r>
    </w:p>
    <w:p w14:paraId="212302D8" w14:textId="77777777" w:rsidR="00F125AC" w:rsidRPr="008E1654" w:rsidRDefault="00F125AC" w:rsidP="00E04298">
      <w:pPr>
        <w:pStyle w:val="Default"/>
        <w:widowControl w:val="0"/>
        <w:numPr>
          <w:ilvl w:val="0"/>
          <w:numId w:val="58"/>
        </w:numPr>
        <w:tabs>
          <w:tab w:val="left" w:pos="-3780"/>
          <w:tab w:val="left" w:pos="360"/>
        </w:tabs>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Edgewood and community support services </w:t>
      </w:r>
    </w:p>
    <w:p w14:paraId="4DB3F24B" w14:textId="38E421C0" w:rsidR="007833E4" w:rsidRPr="00DF090F" w:rsidRDefault="00F125AC" w:rsidP="2338FBDA">
      <w:pPr>
        <w:pStyle w:val="Default"/>
        <w:widowControl w:val="0"/>
        <w:numPr>
          <w:ilvl w:val="0"/>
          <w:numId w:val="58"/>
        </w:numPr>
        <w:tabs>
          <w:tab w:val="left" w:pos="360"/>
        </w:tabs>
        <w:rPr>
          <w:rFonts w:asciiTheme="minorHAnsi" w:hAnsiTheme="minorHAnsi" w:cstheme="minorBidi"/>
          <w:color w:val="221E1F"/>
          <w:sz w:val="18"/>
          <w:szCs w:val="18"/>
        </w:rPr>
      </w:pPr>
      <w:r w:rsidRPr="2338FBDA">
        <w:rPr>
          <w:rFonts w:asciiTheme="minorHAnsi" w:hAnsiTheme="minorHAnsi" w:cstheme="minorBidi"/>
          <w:color w:val="221E1F"/>
          <w:sz w:val="18"/>
          <w:szCs w:val="18"/>
        </w:rPr>
        <w:t xml:space="preserve">individual interests and goals </w:t>
      </w:r>
    </w:p>
    <w:p w14:paraId="74C7748E" w14:textId="0B095AF7" w:rsidR="2338FBDA" w:rsidRDefault="2338FBDA" w:rsidP="2338FBDA">
      <w:pPr>
        <w:pStyle w:val="Default"/>
        <w:widowControl w:val="0"/>
        <w:tabs>
          <w:tab w:val="left" w:pos="360"/>
        </w:tabs>
        <w:ind w:left="720"/>
        <w:rPr>
          <w:rFonts w:asciiTheme="minorHAnsi" w:hAnsiTheme="minorHAnsi" w:cstheme="minorBidi"/>
          <w:color w:val="221E1F"/>
          <w:sz w:val="18"/>
          <w:szCs w:val="18"/>
        </w:rPr>
      </w:pPr>
    </w:p>
    <w:p w14:paraId="0630C2F9" w14:textId="77777777" w:rsidR="00F125AC" w:rsidRPr="008E1654" w:rsidRDefault="00F125AC" w:rsidP="00F125AC">
      <w:pPr>
        <w:pStyle w:val="Default"/>
        <w:rPr>
          <w:rFonts w:asciiTheme="minorHAnsi" w:hAnsiTheme="minorHAnsi" w:cstheme="minorHAnsi"/>
          <w:b/>
          <w:bCs/>
          <w:color w:val="221E1F"/>
          <w:sz w:val="18"/>
          <w:szCs w:val="18"/>
        </w:rPr>
      </w:pPr>
    </w:p>
    <w:p w14:paraId="3CDF2576" w14:textId="3C84A046" w:rsidR="00BE2A26" w:rsidRDefault="00BE2A26" w:rsidP="64A01526">
      <w:pPr>
        <w:pStyle w:val="Default"/>
        <w:rPr>
          <w:rFonts w:asciiTheme="minorHAnsi" w:hAnsiTheme="minorHAnsi" w:cstheme="minorBidi"/>
          <w:b/>
          <w:bCs/>
          <w:color w:val="auto"/>
        </w:rPr>
      </w:pPr>
      <w:r w:rsidRPr="64A01526">
        <w:rPr>
          <w:rFonts w:asciiTheme="minorHAnsi" w:hAnsiTheme="minorHAnsi" w:cstheme="minorBidi"/>
          <w:b/>
          <w:bCs/>
          <w:color w:val="auto"/>
        </w:rPr>
        <w:t>ACCESSIBILITY AND DISABILITY SERVICES</w:t>
      </w:r>
    </w:p>
    <w:p w14:paraId="67127B89" w14:textId="22E62494" w:rsidR="3FAD9D7C" w:rsidRDefault="3FAD9D7C" w:rsidP="64A01526">
      <w:pPr>
        <w:pStyle w:val="Default"/>
        <w:rPr>
          <w:rFonts w:asciiTheme="minorHAnsi" w:hAnsiTheme="minorHAnsi" w:cstheme="minorBidi"/>
          <w:b/>
          <w:bCs/>
          <w:color w:val="auto"/>
        </w:rPr>
      </w:pPr>
      <w:r w:rsidRPr="64A01526">
        <w:rPr>
          <w:rFonts w:ascii="Calibri" w:eastAsia="Calibri" w:hAnsi="Calibri" w:cs="Calibri"/>
          <w:sz w:val="18"/>
          <w:szCs w:val="18"/>
        </w:rPr>
        <w:t>If you know or think you may have a learning, physical, emotional, or mental health disability or difference OR if you are a Multi-Language Learner (i.e., English is not your first language) who needs academic assistance, please</w:t>
      </w:r>
      <w:r w:rsidRPr="64A01526">
        <w:rPr>
          <w:rFonts w:ascii="Calibri" w:eastAsia="Calibri" w:hAnsi="Calibri" w:cs="Calibri"/>
          <w:b/>
          <w:bCs/>
          <w:sz w:val="18"/>
          <w:szCs w:val="18"/>
        </w:rPr>
        <w:t xml:space="preserve"> </w:t>
      </w:r>
      <w:r w:rsidRPr="64A01526">
        <w:rPr>
          <w:rFonts w:ascii="Calibri" w:eastAsia="Calibri" w:hAnsi="Calibri" w:cs="Calibri"/>
          <w:sz w:val="18"/>
          <w:szCs w:val="18"/>
        </w:rPr>
        <w:t>contact the</w:t>
      </w:r>
      <w:r w:rsidRPr="64A01526">
        <w:rPr>
          <w:rFonts w:ascii="Calibri" w:eastAsia="Calibri" w:hAnsi="Calibri" w:cs="Calibri"/>
          <w:b/>
          <w:bCs/>
          <w:sz w:val="18"/>
          <w:szCs w:val="18"/>
        </w:rPr>
        <w:t xml:space="preserve"> Disability and Accessibility Services Office </w:t>
      </w:r>
      <w:r w:rsidRPr="64A01526">
        <w:rPr>
          <w:rFonts w:ascii="Calibri" w:eastAsia="Calibri" w:hAnsi="Calibri" w:cs="Calibri"/>
          <w:sz w:val="18"/>
          <w:szCs w:val="18"/>
        </w:rPr>
        <w:t xml:space="preserve">to discuss what kinds of accommodations or support might be helpful to you. </w:t>
      </w:r>
    </w:p>
    <w:p w14:paraId="543DD01A" w14:textId="15513BFC" w:rsidR="3FAD9D7C" w:rsidRDefault="3FAD9D7C" w:rsidP="64A01526">
      <w:pPr>
        <w:pStyle w:val="ListParagraph"/>
        <w:numPr>
          <w:ilvl w:val="0"/>
          <w:numId w:val="19"/>
        </w:numPr>
        <w:spacing w:line="276" w:lineRule="auto"/>
        <w:ind w:left="762"/>
        <w:rPr>
          <w:rFonts w:ascii="Calibri" w:eastAsia="Calibri" w:hAnsi="Calibri" w:cs="Calibri"/>
          <w:sz w:val="18"/>
          <w:szCs w:val="18"/>
        </w:rPr>
      </w:pPr>
      <w:r w:rsidRPr="64A01526">
        <w:rPr>
          <w:rFonts w:ascii="Calibri" w:eastAsia="Calibri" w:hAnsi="Calibri" w:cs="Calibri"/>
          <w:sz w:val="18"/>
          <w:szCs w:val="18"/>
        </w:rPr>
        <w:t>Office: Predolin 240A (Inside PRD 240)</w:t>
      </w:r>
    </w:p>
    <w:p w14:paraId="4E3AD5F7" w14:textId="7CAE5780" w:rsidR="3FAD9D7C" w:rsidRDefault="3FAD9D7C" w:rsidP="64A01526">
      <w:pPr>
        <w:pStyle w:val="ListParagraph"/>
        <w:numPr>
          <w:ilvl w:val="0"/>
          <w:numId w:val="19"/>
        </w:numPr>
        <w:spacing w:line="276" w:lineRule="auto"/>
        <w:ind w:left="762"/>
        <w:rPr>
          <w:rFonts w:ascii="Calibri" w:eastAsia="Calibri" w:hAnsi="Calibri" w:cs="Calibri"/>
          <w:sz w:val="18"/>
          <w:szCs w:val="18"/>
        </w:rPr>
      </w:pPr>
      <w:r w:rsidRPr="64A01526">
        <w:rPr>
          <w:rFonts w:ascii="Calibri" w:eastAsia="Calibri" w:hAnsi="Calibri" w:cs="Calibri"/>
          <w:sz w:val="18"/>
          <w:szCs w:val="18"/>
        </w:rPr>
        <w:t xml:space="preserve">Email: </w:t>
      </w:r>
      <w:hyperlink r:id="rId36">
        <w:r w:rsidRPr="64A01526">
          <w:rPr>
            <w:rStyle w:val="Hyperlink"/>
            <w:rFonts w:ascii="Calibri" w:eastAsia="Calibri" w:hAnsi="Calibri" w:cs="Calibri"/>
            <w:color w:val="0000FF"/>
            <w:sz w:val="18"/>
            <w:szCs w:val="18"/>
          </w:rPr>
          <w:t>AccessDisabilityServ@edgewood.edu</w:t>
        </w:r>
      </w:hyperlink>
      <w:r w:rsidRPr="64A01526">
        <w:rPr>
          <w:rFonts w:ascii="Calibri" w:eastAsia="Calibri" w:hAnsi="Calibri" w:cs="Calibri"/>
          <w:sz w:val="18"/>
          <w:szCs w:val="18"/>
        </w:rPr>
        <w:t xml:space="preserve">   </w:t>
      </w:r>
    </w:p>
    <w:p w14:paraId="72C04B7F" w14:textId="178E76FA" w:rsidR="3FAD9D7C" w:rsidRDefault="3FAD9D7C" w:rsidP="21EFFE4E">
      <w:pPr>
        <w:pStyle w:val="ListParagraph"/>
        <w:numPr>
          <w:ilvl w:val="0"/>
          <w:numId w:val="19"/>
        </w:numPr>
        <w:spacing w:line="276" w:lineRule="auto"/>
        <w:ind w:left="762"/>
        <w:rPr>
          <w:rFonts w:ascii="Calibri" w:eastAsia="Calibri" w:hAnsi="Calibri" w:cs="Calibri"/>
          <w:sz w:val="18"/>
          <w:szCs w:val="18"/>
        </w:rPr>
      </w:pPr>
      <w:r w:rsidRPr="21EFFE4E">
        <w:rPr>
          <w:rFonts w:ascii="Calibri" w:eastAsia="Calibri" w:hAnsi="Calibri" w:cs="Calibri"/>
          <w:sz w:val="18"/>
          <w:szCs w:val="18"/>
        </w:rPr>
        <w:t xml:space="preserve">Phone: 608-663-2831  </w:t>
      </w:r>
    </w:p>
    <w:p w14:paraId="2A5D9FED" w14:textId="3A16BA07" w:rsidR="3FAD9D7C" w:rsidRDefault="3FAD9D7C" w:rsidP="64A01526">
      <w:pPr>
        <w:pStyle w:val="ListParagraph"/>
        <w:numPr>
          <w:ilvl w:val="0"/>
          <w:numId w:val="19"/>
        </w:numPr>
        <w:spacing w:line="276" w:lineRule="auto"/>
        <w:ind w:left="762"/>
        <w:rPr>
          <w:rFonts w:ascii="Calibri" w:eastAsia="Calibri" w:hAnsi="Calibri" w:cs="Calibri"/>
          <w:color w:val="0000FF"/>
          <w:sz w:val="18"/>
          <w:szCs w:val="18"/>
          <w:u w:val="single"/>
        </w:rPr>
      </w:pPr>
      <w:r w:rsidRPr="21EFFE4E">
        <w:rPr>
          <w:rFonts w:ascii="Calibri" w:eastAsia="Calibri" w:hAnsi="Calibri" w:cs="Calibri"/>
          <w:sz w:val="18"/>
          <w:szCs w:val="18"/>
        </w:rPr>
        <w:t xml:space="preserve">Website: </w:t>
      </w:r>
      <w:hyperlink r:id="rId37">
        <w:r w:rsidRPr="21EFFE4E">
          <w:rPr>
            <w:rStyle w:val="Hyperlink"/>
            <w:rFonts w:ascii="Calibri" w:eastAsia="Calibri" w:hAnsi="Calibri" w:cs="Calibri"/>
            <w:color w:val="0000FF"/>
            <w:sz w:val="18"/>
            <w:szCs w:val="18"/>
          </w:rPr>
          <w:t>https://www.edgewood.edu/accessibility</w:t>
        </w:r>
      </w:hyperlink>
    </w:p>
    <w:p w14:paraId="193782B6" w14:textId="7F2B52AA" w:rsidR="3FAD9D7C" w:rsidRDefault="3FAD9D7C" w:rsidP="64A01526">
      <w:pPr>
        <w:spacing w:before="200" w:after="200" w:line="276" w:lineRule="auto"/>
      </w:pPr>
      <w:r w:rsidRPr="64A01526">
        <w:rPr>
          <w:rFonts w:ascii="Calibri" w:eastAsia="Calibri" w:hAnsi="Calibri" w:cs="Calibri"/>
          <w:sz w:val="18"/>
          <w:szCs w:val="18"/>
        </w:rPr>
        <w:t>The Disability and Accessibility Services Office will keep your information confidential but will discuss with you the benefits of notifying your instructors, with your permission, of any needs you have for accommodations such as additional testing time and shared note taking.</w:t>
      </w:r>
    </w:p>
    <w:p w14:paraId="7AE77434" w14:textId="77777777" w:rsidR="00CB427F" w:rsidRPr="000808BB" w:rsidRDefault="00CB427F" w:rsidP="592F8CF3">
      <w:pPr>
        <w:jc w:val="center"/>
        <w:rPr>
          <w:rFonts w:asciiTheme="minorHAnsi" w:hAnsiTheme="minorHAnsi" w:cstheme="minorBidi"/>
          <w:b/>
          <w:bCs/>
          <w:u w:val="single"/>
        </w:rPr>
      </w:pPr>
    </w:p>
    <w:p w14:paraId="603D29E2" w14:textId="6E6D872B" w:rsidR="00BE2A26" w:rsidRPr="00DC6CBD" w:rsidRDefault="00BE2A26" w:rsidP="52562F5F">
      <w:pPr>
        <w:jc w:val="center"/>
        <w:rPr>
          <w:rFonts w:asciiTheme="minorHAnsi" w:hAnsiTheme="minorHAnsi" w:cstheme="minorBidi"/>
          <w:b/>
          <w:bCs/>
          <w:sz w:val="40"/>
          <w:szCs w:val="40"/>
          <w:u w:val="single"/>
        </w:rPr>
      </w:pPr>
      <w:r w:rsidRPr="64A01526">
        <w:rPr>
          <w:rFonts w:asciiTheme="minorHAnsi" w:hAnsiTheme="minorHAnsi" w:cstheme="minorBidi"/>
          <w:b/>
          <w:bCs/>
          <w:sz w:val="40"/>
          <w:szCs w:val="40"/>
          <w:u w:val="single"/>
        </w:rPr>
        <w:t xml:space="preserve">STUDENT </w:t>
      </w:r>
      <w:r w:rsidR="00D32EBF" w:rsidRPr="64A01526">
        <w:rPr>
          <w:rFonts w:asciiTheme="minorHAnsi" w:hAnsiTheme="minorHAnsi" w:cstheme="minorBidi"/>
          <w:b/>
          <w:bCs/>
          <w:sz w:val="40"/>
          <w:szCs w:val="40"/>
          <w:u w:val="single"/>
        </w:rPr>
        <w:t>INVOLVEMENT</w:t>
      </w:r>
    </w:p>
    <w:p w14:paraId="2E8BC847" w14:textId="77777777" w:rsidR="00F258B6" w:rsidRPr="008E1654" w:rsidRDefault="00F258B6" w:rsidP="00F258B6">
      <w:pPr>
        <w:pStyle w:val="Default"/>
        <w:rPr>
          <w:rFonts w:asciiTheme="minorHAnsi" w:hAnsiTheme="minorHAnsi" w:cstheme="minorHAnsi"/>
          <w:sz w:val="18"/>
          <w:szCs w:val="18"/>
        </w:rPr>
      </w:pPr>
    </w:p>
    <w:p w14:paraId="438F0E68" w14:textId="570E4D18" w:rsidR="00F258B6" w:rsidRPr="00850A38" w:rsidRDefault="00F258B6" w:rsidP="00F258B6">
      <w:pPr>
        <w:pStyle w:val="Default"/>
        <w:rPr>
          <w:rFonts w:asciiTheme="minorHAnsi" w:hAnsiTheme="minorHAnsi" w:cstheme="minorHAnsi"/>
          <w:b/>
          <w:bCs/>
          <w:color w:val="221E1F"/>
        </w:rPr>
      </w:pPr>
      <w:r>
        <w:rPr>
          <w:rFonts w:asciiTheme="minorHAnsi" w:hAnsiTheme="minorHAnsi" w:cstheme="minorHAnsi"/>
          <w:b/>
          <w:bCs/>
          <w:color w:val="221E1F"/>
        </w:rPr>
        <w:t xml:space="preserve">EDGEWOOD </w:t>
      </w:r>
      <w:r w:rsidR="00CB427F">
        <w:rPr>
          <w:rFonts w:asciiTheme="minorHAnsi" w:hAnsiTheme="minorHAnsi" w:cstheme="minorHAnsi"/>
          <w:b/>
          <w:bCs/>
          <w:color w:val="221E1F"/>
        </w:rPr>
        <w:t>UNIVERSITY</w:t>
      </w:r>
      <w:r>
        <w:rPr>
          <w:rFonts w:asciiTheme="minorHAnsi" w:hAnsiTheme="minorHAnsi" w:cstheme="minorHAnsi"/>
          <w:b/>
          <w:bCs/>
          <w:color w:val="221E1F"/>
        </w:rPr>
        <w:t xml:space="preserve"> STUDENT NURSES ASSOCIATION </w:t>
      </w:r>
    </w:p>
    <w:p w14:paraId="62287D1D" w14:textId="44E15B68" w:rsidR="00F258B6" w:rsidRPr="008E1654" w:rsidRDefault="00F258B6" w:rsidP="5148E97B">
      <w:pPr>
        <w:rPr>
          <w:rFonts w:asciiTheme="minorHAnsi" w:hAnsiTheme="minorHAnsi" w:cstheme="minorBidi"/>
          <w:sz w:val="18"/>
          <w:szCs w:val="18"/>
        </w:rPr>
      </w:pPr>
      <w:r w:rsidRPr="5148E97B">
        <w:rPr>
          <w:rFonts w:asciiTheme="minorHAnsi" w:hAnsiTheme="minorHAnsi" w:cstheme="minorBidi"/>
          <w:sz w:val="18"/>
          <w:szCs w:val="18"/>
        </w:rPr>
        <w:t xml:space="preserve">Edgewood </w:t>
      </w:r>
      <w:r w:rsidR="00CB427F" w:rsidRPr="5148E97B">
        <w:rPr>
          <w:rFonts w:asciiTheme="minorHAnsi" w:hAnsiTheme="minorHAnsi" w:cstheme="minorBidi"/>
          <w:sz w:val="18"/>
          <w:szCs w:val="18"/>
        </w:rPr>
        <w:t>University</w:t>
      </w:r>
      <w:r w:rsidRPr="5148E97B">
        <w:rPr>
          <w:rFonts w:asciiTheme="minorHAnsi" w:hAnsiTheme="minorHAnsi" w:cstheme="minorBidi"/>
          <w:sz w:val="18"/>
          <w:szCs w:val="18"/>
        </w:rPr>
        <w:t xml:space="preserve"> Student Nurses Association (E</w:t>
      </w:r>
      <w:r w:rsidR="00CB427F" w:rsidRPr="5148E97B">
        <w:rPr>
          <w:rFonts w:asciiTheme="minorHAnsi" w:hAnsiTheme="minorHAnsi" w:cstheme="minorBidi"/>
          <w:sz w:val="18"/>
          <w:szCs w:val="18"/>
        </w:rPr>
        <w:t>U</w:t>
      </w:r>
      <w:r w:rsidRPr="5148E97B">
        <w:rPr>
          <w:rFonts w:asciiTheme="minorHAnsi" w:hAnsiTheme="minorHAnsi" w:cstheme="minorBidi"/>
          <w:sz w:val="18"/>
          <w:szCs w:val="18"/>
        </w:rPr>
        <w:t>SNA) is an official constituent of the Wisconsin Student Nurse Association (WSNA) and the National Student Nurses Association (NSNA)</w:t>
      </w:r>
      <w:r w:rsidR="0CF2E403" w:rsidRPr="5148E97B">
        <w:rPr>
          <w:rFonts w:asciiTheme="minorHAnsi" w:hAnsiTheme="minorHAnsi" w:cstheme="minorBidi"/>
          <w:sz w:val="18"/>
          <w:szCs w:val="18"/>
        </w:rPr>
        <w:t xml:space="preserve">. </w:t>
      </w:r>
      <w:r w:rsidRPr="5148E97B">
        <w:rPr>
          <w:rFonts w:asciiTheme="minorHAnsi" w:hAnsiTheme="minorHAnsi" w:cstheme="minorBidi"/>
          <w:sz w:val="18"/>
          <w:szCs w:val="18"/>
        </w:rPr>
        <w:t xml:space="preserve">This organization has been chartered as an official organization of the OSII (Edgewood </w:t>
      </w:r>
      <w:r w:rsidR="00CB427F" w:rsidRPr="5148E97B">
        <w:rPr>
          <w:rFonts w:asciiTheme="minorHAnsi" w:hAnsiTheme="minorHAnsi" w:cstheme="minorBidi"/>
          <w:sz w:val="18"/>
          <w:szCs w:val="18"/>
        </w:rPr>
        <w:t>University</w:t>
      </w:r>
      <w:r w:rsidRPr="5148E97B">
        <w:rPr>
          <w:rFonts w:asciiTheme="minorHAnsi" w:hAnsiTheme="minorHAnsi" w:cstheme="minorBidi"/>
          <w:sz w:val="18"/>
          <w:szCs w:val="18"/>
        </w:rPr>
        <w:t xml:space="preserve"> Organization of Student Inclusion and Involvement). Communication to the membership occurs through monthly meetings and virtual communication.</w:t>
      </w:r>
    </w:p>
    <w:p w14:paraId="4654B513" w14:textId="77777777" w:rsidR="00F258B6" w:rsidRPr="008E1654" w:rsidRDefault="00F258B6" w:rsidP="00F258B6">
      <w:pPr>
        <w:rPr>
          <w:rFonts w:asciiTheme="minorHAnsi" w:hAnsiTheme="minorHAnsi" w:cstheme="minorHAnsi"/>
          <w:sz w:val="18"/>
          <w:szCs w:val="18"/>
        </w:rPr>
      </w:pPr>
    </w:p>
    <w:p w14:paraId="3AB37730" w14:textId="6D9CC6BB" w:rsidR="00F258B6" w:rsidRPr="008E1654" w:rsidRDefault="00F258B6" w:rsidP="00E04298">
      <w:pPr>
        <w:pStyle w:val="ListParagraph"/>
        <w:numPr>
          <w:ilvl w:val="0"/>
          <w:numId w:val="59"/>
        </w:numPr>
        <w:spacing w:after="200" w:line="276" w:lineRule="auto"/>
        <w:rPr>
          <w:rFonts w:asciiTheme="minorHAnsi" w:hAnsiTheme="minorHAnsi" w:cstheme="minorHAnsi"/>
          <w:sz w:val="18"/>
          <w:szCs w:val="18"/>
        </w:rPr>
      </w:pPr>
      <w:r w:rsidRPr="008E1654">
        <w:rPr>
          <w:rFonts w:asciiTheme="minorHAnsi" w:hAnsiTheme="minorHAnsi" w:cstheme="minorHAnsi"/>
          <w:sz w:val="18"/>
          <w:szCs w:val="18"/>
        </w:rPr>
        <w:t>The purpose of E</w:t>
      </w:r>
      <w:r w:rsidR="00CB427F">
        <w:rPr>
          <w:rFonts w:asciiTheme="minorHAnsi" w:hAnsiTheme="minorHAnsi" w:cstheme="minorHAnsi"/>
          <w:sz w:val="18"/>
          <w:szCs w:val="18"/>
        </w:rPr>
        <w:t>U</w:t>
      </w:r>
      <w:r w:rsidRPr="008E1654">
        <w:rPr>
          <w:rFonts w:asciiTheme="minorHAnsi" w:hAnsiTheme="minorHAnsi" w:cstheme="minorHAnsi"/>
          <w:sz w:val="18"/>
          <w:szCs w:val="18"/>
        </w:rPr>
        <w:t>SNA is to assume responsibility for contributing to nursing education in order to provide for the highest quality of health care.</w:t>
      </w:r>
    </w:p>
    <w:p w14:paraId="11F04BC0" w14:textId="77777777" w:rsidR="00F258B6" w:rsidRPr="008E1654" w:rsidRDefault="00F258B6" w:rsidP="00E04298">
      <w:pPr>
        <w:pStyle w:val="ListParagraph"/>
        <w:numPr>
          <w:ilvl w:val="0"/>
          <w:numId w:val="59"/>
        </w:numPr>
        <w:spacing w:after="200" w:line="276" w:lineRule="auto"/>
        <w:rPr>
          <w:rFonts w:asciiTheme="minorHAnsi" w:hAnsiTheme="minorHAnsi" w:cstheme="minorHAnsi"/>
          <w:sz w:val="18"/>
          <w:szCs w:val="18"/>
        </w:rPr>
      </w:pPr>
      <w:r w:rsidRPr="008E1654">
        <w:rPr>
          <w:rFonts w:asciiTheme="minorHAnsi" w:hAnsiTheme="minorHAnsi" w:cstheme="minorHAnsi"/>
          <w:sz w:val="18"/>
          <w:szCs w:val="18"/>
        </w:rPr>
        <w:t>To provide programs representative of fundamental interests and concerns to nursing students.</w:t>
      </w:r>
    </w:p>
    <w:p w14:paraId="4A96BA06" w14:textId="77777777" w:rsidR="00F258B6" w:rsidRPr="008E1654" w:rsidRDefault="00F258B6" w:rsidP="00E04298">
      <w:pPr>
        <w:pStyle w:val="ListParagraph"/>
        <w:numPr>
          <w:ilvl w:val="0"/>
          <w:numId w:val="59"/>
        </w:numPr>
        <w:spacing w:after="200" w:line="276" w:lineRule="auto"/>
        <w:rPr>
          <w:rFonts w:asciiTheme="minorHAnsi" w:hAnsiTheme="minorHAnsi" w:cstheme="minorHAnsi"/>
          <w:sz w:val="18"/>
          <w:szCs w:val="18"/>
        </w:rPr>
      </w:pPr>
      <w:r w:rsidRPr="008E1654">
        <w:rPr>
          <w:rFonts w:asciiTheme="minorHAnsi" w:hAnsiTheme="minorHAnsi" w:cstheme="minorHAnsi"/>
          <w:sz w:val="18"/>
          <w:szCs w:val="18"/>
        </w:rPr>
        <w:t>To aid in the development of the whole person, including his/her professional role, his/her responsibility for health care of people in all walks of life.</w:t>
      </w:r>
    </w:p>
    <w:p w14:paraId="136B57A4" w14:textId="1A228492" w:rsidR="00F258B6" w:rsidRDefault="00F258B6" w:rsidP="00E04298">
      <w:pPr>
        <w:pStyle w:val="ListParagraph"/>
        <w:numPr>
          <w:ilvl w:val="0"/>
          <w:numId w:val="59"/>
        </w:numPr>
        <w:spacing w:after="200" w:line="276" w:lineRule="auto"/>
        <w:rPr>
          <w:rFonts w:asciiTheme="minorHAnsi" w:hAnsiTheme="minorHAnsi" w:cstheme="minorHAnsi"/>
          <w:sz w:val="18"/>
          <w:szCs w:val="18"/>
        </w:rPr>
      </w:pPr>
      <w:r w:rsidRPr="008E1654">
        <w:rPr>
          <w:rFonts w:asciiTheme="minorHAnsi" w:hAnsiTheme="minorHAnsi" w:cstheme="minorHAnsi"/>
          <w:sz w:val="18"/>
          <w:szCs w:val="18"/>
        </w:rPr>
        <w:t>Encourage active participation at the local, state and national level of the Student Nurses Associations.</w:t>
      </w:r>
    </w:p>
    <w:p w14:paraId="1DA746EC" w14:textId="74CD0013" w:rsidR="00BE2A26" w:rsidRDefault="00BE2A26" w:rsidP="00BE2A26">
      <w:pPr>
        <w:rPr>
          <w:rFonts w:asciiTheme="minorHAnsi" w:hAnsiTheme="minorHAnsi" w:cstheme="minorHAnsi"/>
          <w:b/>
        </w:rPr>
      </w:pPr>
      <w:r w:rsidRPr="00BE2A26">
        <w:rPr>
          <w:rFonts w:asciiTheme="minorHAnsi" w:hAnsiTheme="minorHAnsi" w:cstheme="minorHAnsi"/>
          <w:b/>
        </w:rPr>
        <w:t xml:space="preserve">GLOBAL EXPERIENCES </w:t>
      </w:r>
    </w:p>
    <w:p w14:paraId="39448C1D" w14:textId="52FB19B2" w:rsidR="00BE2A26" w:rsidRPr="00BE2A26" w:rsidRDefault="00BE2A26" w:rsidP="52562F5F">
      <w:pPr>
        <w:rPr>
          <w:rFonts w:asciiTheme="minorHAnsi" w:hAnsiTheme="minorHAnsi" w:cstheme="minorBidi"/>
          <w:b/>
          <w:bCs/>
        </w:rPr>
      </w:pPr>
      <w:r w:rsidRPr="52562F5F">
        <w:rPr>
          <w:rFonts w:asciiTheme="minorHAnsi" w:hAnsiTheme="minorHAnsi" w:cstheme="minorBidi"/>
          <w:sz w:val="18"/>
          <w:szCs w:val="18"/>
        </w:rPr>
        <w:t xml:space="preserve">Students may participate in global experiences during their program of study in the nursing program. If interested, please contact the Center for Global Studies at Edgewood </w:t>
      </w:r>
      <w:r w:rsidR="0D1AA20C" w:rsidRPr="52562F5F">
        <w:rPr>
          <w:rFonts w:asciiTheme="minorHAnsi" w:hAnsiTheme="minorHAnsi" w:cstheme="minorBidi"/>
          <w:sz w:val="18"/>
          <w:szCs w:val="18"/>
        </w:rPr>
        <w:t>University</w:t>
      </w:r>
      <w:r w:rsidRPr="52562F5F">
        <w:rPr>
          <w:rFonts w:asciiTheme="minorHAnsi" w:hAnsiTheme="minorHAnsi" w:cstheme="minorBidi"/>
          <w:sz w:val="18"/>
          <w:szCs w:val="18"/>
        </w:rPr>
        <w:t xml:space="preserve"> to learn more about health requirements and other information (passport requirements for example) needed for global travel. The </w:t>
      </w:r>
      <w:proofErr w:type="spellStart"/>
      <w:r w:rsidRPr="52562F5F">
        <w:rPr>
          <w:rFonts w:asciiTheme="minorHAnsi" w:hAnsiTheme="minorHAnsi" w:cstheme="minorBidi"/>
          <w:sz w:val="18"/>
          <w:szCs w:val="18"/>
        </w:rPr>
        <w:t>SoN</w:t>
      </w:r>
      <w:proofErr w:type="spellEnd"/>
      <w:r w:rsidRPr="52562F5F">
        <w:rPr>
          <w:rFonts w:asciiTheme="minorHAnsi" w:hAnsiTheme="minorHAnsi" w:cstheme="minorBidi"/>
          <w:sz w:val="18"/>
          <w:szCs w:val="18"/>
        </w:rPr>
        <w:t xml:space="preserve"> offers global experiences specific to nursing students as well. Information related to the </w:t>
      </w:r>
      <w:proofErr w:type="spellStart"/>
      <w:r w:rsidRPr="52562F5F">
        <w:rPr>
          <w:rFonts w:asciiTheme="minorHAnsi" w:hAnsiTheme="minorHAnsi" w:cstheme="minorBidi"/>
          <w:sz w:val="18"/>
          <w:szCs w:val="18"/>
        </w:rPr>
        <w:t>SoN</w:t>
      </w:r>
      <w:proofErr w:type="spellEnd"/>
      <w:r w:rsidRPr="52562F5F">
        <w:rPr>
          <w:rFonts w:asciiTheme="minorHAnsi" w:hAnsiTheme="minorHAnsi" w:cstheme="minorBidi"/>
          <w:sz w:val="18"/>
          <w:szCs w:val="18"/>
        </w:rPr>
        <w:t xml:space="preserve"> global experiences is distributed to students throughout the semester via flyers, classroom announcements, and announcements made through the E</w:t>
      </w:r>
      <w:r w:rsidR="00CB427F" w:rsidRPr="52562F5F">
        <w:rPr>
          <w:rFonts w:asciiTheme="minorHAnsi" w:hAnsiTheme="minorHAnsi" w:cstheme="minorBidi"/>
          <w:sz w:val="18"/>
          <w:szCs w:val="18"/>
        </w:rPr>
        <w:t>U</w:t>
      </w:r>
      <w:r w:rsidRPr="52562F5F">
        <w:rPr>
          <w:rFonts w:asciiTheme="minorHAnsi" w:hAnsiTheme="minorHAnsi" w:cstheme="minorBidi"/>
          <w:sz w:val="18"/>
          <w:szCs w:val="18"/>
        </w:rPr>
        <w:t>SNA.</w:t>
      </w:r>
    </w:p>
    <w:p w14:paraId="428D321C" w14:textId="77777777" w:rsidR="00BE2A26" w:rsidRPr="00DF090F" w:rsidRDefault="00BE2A26" w:rsidP="00F258B6">
      <w:pPr>
        <w:pStyle w:val="Default"/>
        <w:rPr>
          <w:rFonts w:asciiTheme="minorHAnsi" w:hAnsiTheme="minorHAnsi" w:cstheme="minorHAnsi"/>
          <w:b/>
          <w:bCs/>
          <w:color w:val="221E1F"/>
          <w:sz w:val="18"/>
          <w:szCs w:val="18"/>
        </w:rPr>
      </w:pPr>
    </w:p>
    <w:p w14:paraId="180DF1CB" w14:textId="5C68FBB5" w:rsidR="00F258B6" w:rsidRPr="008E1654" w:rsidRDefault="00F258B6" w:rsidP="00F258B6">
      <w:pPr>
        <w:pStyle w:val="Default"/>
        <w:rPr>
          <w:rFonts w:asciiTheme="minorHAnsi" w:hAnsiTheme="minorHAnsi" w:cstheme="minorHAnsi"/>
          <w:b/>
          <w:bCs/>
          <w:color w:val="221E1F"/>
          <w:sz w:val="18"/>
          <w:szCs w:val="18"/>
        </w:rPr>
      </w:pPr>
      <w:r w:rsidRPr="00850A38">
        <w:rPr>
          <w:rFonts w:asciiTheme="minorHAnsi" w:hAnsiTheme="minorHAnsi" w:cstheme="minorHAnsi"/>
          <w:b/>
          <w:bCs/>
          <w:color w:val="221E1F"/>
        </w:rPr>
        <w:t>SIGMA NURSING HONOR SOCIETY</w:t>
      </w:r>
      <w:r w:rsidRPr="008E1654">
        <w:rPr>
          <w:rFonts w:asciiTheme="minorHAnsi" w:hAnsiTheme="minorHAnsi" w:cstheme="minorHAnsi"/>
          <w:b/>
          <w:bCs/>
          <w:color w:val="221E1F"/>
          <w:sz w:val="18"/>
          <w:szCs w:val="18"/>
        </w:rPr>
        <w:t xml:space="preserve">  </w:t>
      </w:r>
    </w:p>
    <w:p w14:paraId="6A01A999" w14:textId="1885D397" w:rsidR="00F258B6" w:rsidRPr="008E1654" w:rsidRDefault="00F258B6" w:rsidP="5148E97B">
      <w:pPr>
        <w:pStyle w:val="Default"/>
        <w:rPr>
          <w:rFonts w:asciiTheme="minorHAnsi" w:hAnsiTheme="minorHAnsi" w:cstheme="minorBidi"/>
          <w:sz w:val="18"/>
          <w:szCs w:val="18"/>
        </w:rPr>
      </w:pPr>
      <w:r w:rsidRPr="77EB1BA4">
        <w:rPr>
          <w:rFonts w:asciiTheme="minorHAnsi" w:hAnsiTheme="minorHAnsi" w:cstheme="minorBidi"/>
          <w:sz w:val="18"/>
          <w:szCs w:val="18"/>
        </w:rPr>
        <w:t xml:space="preserve">Sigma is the Honor Society of Nursing. Sigma includes more than 530 chapters and over 135,000 active members in more than 90 countries. Sigma provides students with resources and opportunities to engage with other nursing leaders and provides a way to develop professional and leadership skills (http://www.sigmanursing.org). The nursing program at Edgewood </w:t>
      </w:r>
      <w:r w:rsidR="00152679" w:rsidRPr="77EB1BA4">
        <w:rPr>
          <w:rFonts w:asciiTheme="minorHAnsi" w:hAnsiTheme="minorHAnsi" w:cstheme="minorBidi"/>
          <w:sz w:val="18"/>
          <w:szCs w:val="18"/>
        </w:rPr>
        <w:t>University</w:t>
      </w:r>
      <w:r w:rsidRPr="77EB1BA4">
        <w:rPr>
          <w:rFonts w:asciiTheme="minorHAnsi" w:hAnsiTheme="minorHAnsi" w:cstheme="minorBidi"/>
          <w:sz w:val="18"/>
          <w:szCs w:val="18"/>
        </w:rPr>
        <w:t xml:space="preserve"> is an at-large chapter, Beta Eta Chapter, with </w:t>
      </w:r>
      <w:r w:rsidRPr="77EB1BA4">
        <w:rPr>
          <w:rFonts w:asciiTheme="minorHAnsi" w:hAnsiTheme="minorHAnsi" w:cstheme="minorBidi"/>
          <w:sz w:val="18"/>
          <w:szCs w:val="18"/>
        </w:rPr>
        <w:lastRenderedPageBreak/>
        <w:t xml:space="preserve">University of Wisconsin, Madison, Wisconsin. Nursing students who maintain high academic </w:t>
      </w:r>
      <w:r w:rsidR="09C39984" w:rsidRPr="77EB1BA4">
        <w:rPr>
          <w:rFonts w:asciiTheme="minorHAnsi" w:hAnsiTheme="minorHAnsi" w:cstheme="minorBidi"/>
          <w:sz w:val="18"/>
          <w:szCs w:val="18"/>
        </w:rPr>
        <w:t>achievement,</w:t>
      </w:r>
      <w:r w:rsidRPr="77EB1BA4">
        <w:rPr>
          <w:rFonts w:asciiTheme="minorHAnsi" w:hAnsiTheme="minorHAnsi" w:cstheme="minorBidi"/>
          <w:sz w:val="18"/>
          <w:szCs w:val="18"/>
        </w:rPr>
        <w:t xml:space="preserve"> including professional leadership potential have the opportunity to apply and be accepted into Sigma. To be eligible for application into the Honor Society, students must have completed at least half of the required nursing curriculum credits and achieved academic excellence. Nursing students must have a cumulative GPA of 3.0 or better and rank in the top 35% of their graduating class. All students applying must meet the expectation of academic integrity and professional leadership potential. Students will be contacted early in the fall semester of their senior year if he/she meets the criteria to apply. </w:t>
      </w:r>
    </w:p>
    <w:p w14:paraId="079D80A5" w14:textId="5CFAF494" w:rsidR="77EB1BA4" w:rsidRDefault="77EB1BA4" w:rsidP="77EB1BA4">
      <w:pPr>
        <w:pStyle w:val="Default"/>
        <w:rPr>
          <w:rFonts w:asciiTheme="minorHAnsi" w:hAnsiTheme="minorHAnsi" w:cstheme="minorBidi"/>
          <w:sz w:val="18"/>
          <w:szCs w:val="18"/>
        </w:rPr>
      </w:pPr>
    </w:p>
    <w:p w14:paraId="5CD43CE7" w14:textId="32F0E56D" w:rsidR="00F258B6" w:rsidRPr="008E1654" w:rsidRDefault="56CA59CC" w:rsidP="77EB1BA4">
      <w:pPr>
        <w:pStyle w:val="Default"/>
        <w:rPr>
          <w:rFonts w:asciiTheme="minorHAnsi" w:hAnsiTheme="minorHAnsi" w:cstheme="minorBidi"/>
          <w:b/>
          <w:bCs/>
          <w:color w:val="221E1F"/>
          <w:sz w:val="28"/>
          <w:szCs w:val="28"/>
        </w:rPr>
      </w:pPr>
      <w:r w:rsidRPr="77EB1BA4">
        <w:rPr>
          <w:rFonts w:asciiTheme="minorHAnsi" w:hAnsiTheme="minorHAnsi" w:cstheme="minorBidi"/>
          <w:b/>
          <w:bCs/>
          <w:color w:val="221E1F"/>
        </w:rPr>
        <w:t>HOSA</w:t>
      </w:r>
    </w:p>
    <w:p w14:paraId="253E2873" w14:textId="457AED36" w:rsidR="56CA59CC" w:rsidRDefault="56CA59CC" w:rsidP="77EB1BA4">
      <w:pPr>
        <w:pStyle w:val="Default"/>
        <w:rPr>
          <w:rFonts w:ascii="Calibri" w:hAnsi="Calibri" w:cs="Calibri"/>
          <w:color w:val="221E1F"/>
          <w:sz w:val="18"/>
          <w:szCs w:val="18"/>
        </w:rPr>
      </w:pPr>
      <w:r w:rsidRPr="77EB1BA4">
        <w:rPr>
          <w:rFonts w:ascii="Calibri" w:hAnsi="Calibri" w:cs="Calibri"/>
          <w:color w:val="221E1F"/>
          <w:sz w:val="18"/>
          <w:szCs w:val="18"/>
        </w:rPr>
        <w:t>HOSA is a global student-led organization recognized by the U.S. Department of Education and the Department of Health and Human Services and several federal and state agencies. HOSA’s mission is to empower HOSA-Future Health Professionals to become leaders in the global health community, through education, collaboration, and experience. HOSA actively promotes career opportunities in the health industry and to enhance the delivery of quality health care to all people. HOSA’s goal is to encourage all health science instructors and students to affiliate and be actively involved in the HSE-HOSA Partnership.</w:t>
      </w:r>
    </w:p>
    <w:p w14:paraId="487598B5" w14:textId="4D7109F3" w:rsidR="77EB1BA4" w:rsidRDefault="77EB1BA4" w:rsidP="77EB1BA4">
      <w:pPr>
        <w:pStyle w:val="Default"/>
        <w:rPr>
          <w:rFonts w:ascii="Calibri" w:hAnsi="Calibri" w:cs="Calibri"/>
          <w:b/>
          <w:bCs/>
          <w:color w:val="221E1F"/>
        </w:rPr>
      </w:pPr>
    </w:p>
    <w:p w14:paraId="55316074" w14:textId="60DB5C46" w:rsidR="00F258B6" w:rsidRPr="00850A38" w:rsidRDefault="00F258B6" w:rsidP="5148E97B">
      <w:pPr>
        <w:pStyle w:val="Default"/>
        <w:rPr>
          <w:rFonts w:asciiTheme="minorHAnsi" w:hAnsiTheme="minorHAnsi" w:cstheme="minorBidi"/>
          <w:color w:val="221E1F"/>
        </w:rPr>
      </w:pPr>
      <w:r w:rsidRPr="21EFFE4E">
        <w:rPr>
          <w:rFonts w:asciiTheme="minorHAnsi" w:hAnsiTheme="minorHAnsi" w:cstheme="minorBidi"/>
          <w:b/>
          <w:bCs/>
          <w:color w:val="221E1F"/>
        </w:rPr>
        <w:t xml:space="preserve">PARTICIPATION IN SCHOOL OF NURSING GOVERNANCE </w:t>
      </w:r>
    </w:p>
    <w:p w14:paraId="624E299D" w14:textId="77777777" w:rsidR="00F258B6" w:rsidRPr="008E1654" w:rsidRDefault="00F258B6" w:rsidP="00F258B6">
      <w:pPr>
        <w:pStyle w:val="CM25"/>
        <w:rPr>
          <w:rFonts w:asciiTheme="minorHAnsi" w:hAnsiTheme="minorHAnsi" w:cstheme="minorHAnsi"/>
          <w:color w:val="221E1F"/>
          <w:sz w:val="18"/>
          <w:szCs w:val="18"/>
        </w:rPr>
      </w:pPr>
      <w:r w:rsidRPr="008E1654">
        <w:rPr>
          <w:rFonts w:asciiTheme="minorHAnsi" w:hAnsiTheme="minorHAnsi" w:cstheme="minorHAnsi"/>
          <w:color w:val="221E1F"/>
          <w:sz w:val="18"/>
          <w:szCs w:val="18"/>
        </w:rPr>
        <w:t xml:space="preserve">Opportunities exist for students to participate in several </w:t>
      </w:r>
      <w:proofErr w:type="spellStart"/>
      <w:r w:rsidRPr="008E1654">
        <w:rPr>
          <w:rFonts w:asciiTheme="minorHAnsi" w:hAnsiTheme="minorHAnsi" w:cstheme="minorHAnsi"/>
          <w:color w:val="221E1F"/>
          <w:sz w:val="18"/>
          <w:szCs w:val="18"/>
        </w:rPr>
        <w:t>SoN</w:t>
      </w:r>
      <w:proofErr w:type="spellEnd"/>
      <w:r w:rsidRPr="008E1654">
        <w:rPr>
          <w:rFonts w:asciiTheme="minorHAnsi" w:hAnsiTheme="minorHAnsi" w:cstheme="minorHAnsi"/>
          <w:color w:val="221E1F"/>
          <w:sz w:val="18"/>
          <w:szCs w:val="18"/>
        </w:rPr>
        <w:t xml:space="preserve"> standing committees. Typically, only one student representative may serve on a standing committee. If more than one student is interested in serving on a specific committee, an interview process will be initiated by the chair person(s) of the specific committee. When a committee vote is necessary, student committee representatives will have one vote during the committee meeting but their vote will not be included toward constituting a quorum. </w:t>
      </w:r>
    </w:p>
    <w:p w14:paraId="6B9F6651" w14:textId="77777777" w:rsidR="00F258B6" w:rsidRPr="008E1654" w:rsidRDefault="00F258B6" w:rsidP="00F258B6">
      <w:pPr>
        <w:pStyle w:val="Default"/>
        <w:rPr>
          <w:rFonts w:asciiTheme="minorHAnsi" w:hAnsiTheme="minorHAnsi" w:cstheme="minorHAnsi"/>
          <w:sz w:val="18"/>
          <w:szCs w:val="18"/>
        </w:rPr>
      </w:pPr>
    </w:p>
    <w:p w14:paraId="5D251C0C" w14:textId="77777777" w:rsidR="00F258B6" w:rsidRPr="007D214E" w:rsidRDefault="00F258B6" w:rsidP="00F258B6">
      <w:pPr>
        <w:pStyle w:val="Default"/>
        <w:rPr>
          <w:rFonts w:asciiTheme="minorHAnsi" w:hAnsiTheme="minorHAnsi" w:cstheme="minorBidi"/>
          <w:sz w:val="18"/>
          <w:szCs w:val="18"/>
        </w:rPr>
      </w:pPr>
      <w:r w:rsidRPr="007D214E">
        <w:rPr>
          <w:rFonts w:asciiTheme="minorHAnsi" w:hAnsiTheme="minorHAnsi" w:cstheme="minorBidi"/>
          <w:sz w:val="18"/>
          <w:szCs w:val="18"/>
        </w:rPr>
        <w:t>Students may serve on the following Nursing related Committees:</w:t>
      </w:r>
    </w:p>
    <w:p w14:paraId="62CC2B63" w14:textId="5441FFB3" w:rsidR="00F258B6" w:rsidRPr="007D214E" w:rsidRDefault="00F258B6" w:rsidP="00E04298">
      <w:pPr>
        <w:pStyle w:val="Default"/>
        <w:widowControl w:val="0"/>
        <w:numPr>
          <w:ilvl w:val="0"/>
          <w:numId w:val="60"/>
        </w:numPr>
        <w:rPr>
          <w:rFonts w:asciiTheme="minorHAnsi" w:hAnsiTheme="minorHAnsi" w:cstheme="minorBidi"/>
          <w:sz w:val="18"/>
          <w:szCs w:val="18"/>
        </w:rPr>
      </w:pPr>
      <w:r w:rsidRPr="64A01526">
        <w:rPr>
          <w:rFonts w:asciiTheme="minorHAnsi" w:hAnsiTheme="minorHAnsi" w:cstheme="minorBidi"/>
          <w:sz w:val="18"/>
          <w:szCs w:val="18"/>
        </w:rPr>
        <w:t>Undergraduate Assessment Committee</w:t>
      </w:r>
    </w:p>
    <w:p w14:paraId="426966D4" w14:textId="7CD0C0A4" w:rsidR="52562F5F" w:rsidRPr="006B737E" w:rsidRDefault="00F258B6" w:rsidP="00E04298">
      <w:pPr>
        <w:pStyle w:val="Default"/>
        <w:widowControl w:val="0"/>
        <w:numPr>
          <w:ilvl w:val="0"/>
          <w:numId w:val="60"/>
        </w:numPr>
        <w:rPr>
          <w:rFonts w:asciiTheme="minorHAnsi" w:hAnsiTheme="minorHAnsi" w:cstheme="minorBidi"/>
          <w:sz w:val="18"/>
          <w:szCs w:val="18"/>
        </w:rPr>
      </w:pPr>
      <w:r w:rsidRPr="48B64667">
        <w:rPr>
          <w:rFonts w:asciiTheme="minorHAnsi" w:hAnsiTheme="minorHAnsi" w:cstheme="minorBidi"/>
          <w:sz w:val="18"/>
          <w:szCs w:val="18"/>
        </w:rPr>
        <w:t>Undergraduate Curriculum Committee</w:t>
      </w:r>
    </w:p>
    <w:p w14:paraId="2283AD36" w14:textId="5F5B4326" w:rsidR="48B64667" w:rsidRDefault="48B64667" w:rsidP="77EB1BA4">
      <w:pPr>
        <w:pStyle w:val="Default"/>
        <w:widowControl w:val="0"/>
        <w:rPr>
          <w:rFonts w:asciiTheme="minorHAnsi" w:hAnsiTheme="minorHAnsi" w:cstheme="minorBidi"/>
          <w:sz w:val="18"/>
          <w:szCs w:val="18"/>
        </w:rPr>
      </w:pPr>
    </w:p>
    <w:p w14:paraId="739F2583" w14:textId="43AE4716" w:rsidR="08F884AD" w:rsidRPr="00154DAF" w:rsidRDefault="00850A38" w:rsidP="00154DAF">
      <w:pPr>
        <w:pStyle w:val="NormalWeb"/>
        <w:jc w:val="center"/>
        <w:rPr>
          <w:rFonts w:asciiTheme="minorHAnsi" w:hAnsiTheme="minorHAnsi" w:cstheme="minorHAnsi"/>
          <w:b/>
          <w:color w:val="000000"/>
          <w:sz w:val="40"/>
          <w:szCs w:val="40"/>
          <w:u w:val="single"/>
        </w:rPr>
      </w:pPr>
      <w:r w:rsidRPr="08F884AD">
        <w:rPr>
          <w:rFonts w:asciiTheme="minorHAnsi" w:hAnsiTheme="minorHAnsi" w:cstheme="minorBidi"/>
          <w:b/>
          <w:bCs/>
          <w:sz w:val="40"/>
          <w:szCs w:val="40"/>
          <w:u w:val="single"/>
        </w:rPr>
        <w:t>CLINICAL SPECIFIC INFORMATION</w:t>
      </w:r>
    </w:p>
    <w:p w14:paraId="71CBF53A" w14:textId="4F347516" w:rsidR="00850A38" w:rsidRPr="00850A38" w:rsidRDefault="00850A38" w:rsidP="00850A38">
      <w:pPr>
        <w:rPr>
          <w:rFonts w:asciiTheme="minorHAnsi" w:hAnsiTheme="minorHAnsi" w:cstheme="minorHAnsi"/>
        </w:rPr>
      </w:pPr>
      <w:r w:rsidRPr="00850A38">
        <w:rPr>
          <w:rFonts w:asciiTheme="minorHAnsi" w:hAnsiTheme="minorHAnsi" w:cstheme="minorHAnsi"/>
          <w:b/>
        </w:rPr>
        <w:t>GENERAL INFORMATION FOR ALL CLINICAL SETTINGS</w:t>
      </w:r>
    </w:p>
    <w:p w14:paraId="388B93C7" w14:textId="3C5BBEC9" w:rsidR="00850A38" w:rsidRPr="00850A38" w:rsidRDefault="00850A38" w:rsidP="592F8CF3">
      <w:pPr>
        <w:pStyle w:val="CM30"/>
        <w:rPr>
          <w:rFonts w:asciiTheme="minorHAnsi" w:hAnsiTheme="minorHAnsi" w:cstheme="minorBidi"/>
          <w:sz w:val="18"/>
          <w:szCs w:val="18"/>
        </w:rPr>
      </w:pPr>
      <w:r w:rsidRPr="592F8CF3">
        <w:rPr>
          <w:rFonts w:asciiTheme="minorHAnsi" w:hAnsiTheme="minorHAnsi" w:cstheme="minorBidi"/>
          <w:sz w:val="18"/>
          <w:szCs w:val="18"/>
        </w:rPr>
        <w:t>Current</w:t>
      </w:r>
      <w:r w:rsidR="00CB427F">
        <w:rPr>
          <w:rFonts w:asciiTheme="minorHAnsi" w:hAnsiTheme="minorHAnsi" w:cstheme="minorBidi"/>
          <w:sz w:val="18"/>
          <w:szCs w:val="18"/>
        </w:rPr>
        <w:t xml:space="preserve"> American Heart Association (AHA)</w:t>
      </w:r>
      <w:r w:rsidRPr="592F8CF3">
        <w:rPr>
          <w:rFonts w:asciiTheme="minorHAnsi" w:hAnsiTheme="minorHAnsi" w:cstheme="minorBidi"/>
          <w:sz w:val="18"/>
          <w:szCs w:val="18"/>
        </w:rPr>
        <w:t xml:space="preserve"> CPR</w:t>
      </w:r>
      <w:r w:rsidR="00F21ED8">
        <w:rPr>
          <w:rFonts w:asciiTheme="minorHAnsi" w:hAnsiTheme="minorHAnsi" w:cstheme="minorBidi"/>
          <w:sz w:val="18"/>
          <w:szCs w:val="18"/>
        </w:rPr>
        <w:t>/BLS for Healthcare providers</w:t>
      </w:r>
      <w:r w:rsidRPr="592F8CF3">
        <w:rPr>
          <w:rFonts w:asciiTheme="minorHAnsi" w:hAnsiTheme="minorHAnsi" w:cstheme="minorBidi"/>
          <w:sz w:val="18"/>
          <w:szCs w:val="18"/>
        </w:rPr>
        <w:t xml:space="preserve"> certification, physical exam, health data, and criminal background checks are required upon admission to the</w:t>
      </w:r>
      <w:r w:rsidR="535954A6" w:rsidRPr="592F8CF3">
        <w:rPr>
          <w:rFonts w:asciiTheme="minorHAnsi" w:hAnsiTheme="minorHAnsi" w:cstheme="minorBidi"/>
          <w:sz w:val="18"/>
          <w:szCs w:val="18"/>
        </w:rPr>
        <w:t xml:space="preserve"> N</w:t>
      </w:r>
      <w:r w:rsidRPr="592F8CF3">
        <w:rPr>
          <w:rFonts w:asciiTheme="minorHAnsi" w:hAnsiTheme="minorHAnsi" w:cstheme="minorBidi"/>
          <w:sz w:val="18"/>
          <w:szCs w:val="18"/>
        </w:rPr>
        <w:t>ursing</w:t>
      </w:r>
      <w:r w:rsidR="4F646D1D" w:rsidRPr="592F8CF3">
        <w:rPr>
          <w:rFonts w:asciiTheme="minorHAnsi" w:hAnsiTheme="minorHAnsi" w:cstheme="minorBidi"/>
          <w:sz w:val="18"/>
          <w:szCs w:val="18"/>
        </w:rPr>
        <w:t xml:space="preserve"> P</w:t>
      </w:r>
      <w:r w:rsidRPr="592F8CF3">
        <w:rPr>
          <w:rFonts w:asciiTheme="minorHAnsi" w:hAnsiTheme="minorHAnsi" w:cstheme="minorBidi"/>
          <w:sz w:val="18"/>
          <w:szCs w:val="18"/>
        </w:rPr>
        <w:t>rogram. The required docu</w:t>
      </w:r>
      <w:r w:rsidR="007629BB" w:rsidRPr="592F8CF3">
        <w:rPr>
          <w:rFonts w:asciiTheme="minorHAnsi" w:hAnsiTheme="minorHAnsi" w:cstheme="minorBidi"/>
          <w:sz w:val="18"/>
          <w:szCs w:val="18"/>
        </w:rPr>
        <w:t>mentation is to be submitted to</w:t>
      </w:r>
      <w:r w:rsidR="00D76814" w:rsidRPr="592F8CF3">
        <w:rPr>
          <w:rFonts w:asciiTheme="minorHAnsi" w:hAnsiTheme="minorHAnsi" w:cstheme="minorBidi"/>
          <w:sz w:val="18"/>
          <w:szCs w:val="18"/>
        </w:rPr>
        <w:t xml:space="preserve"> Viewpoint Screening</w:t>
      </w:r>
      <w:r w:rsidRPr="592F8CF3">
        <w:rPr>
          <w:rFonts w:asciiTheme="minorHAnsi" w:hAnsiTheme="minorHAnsi" w:cstheme="minorBidi"/>
          <w:sz w:val="18"/>
          <w:szCs w:val="18"/>
        </w:rPr>
        <w:t xml:space="preserve"> by the due date listed within the </w:t>
      </w:r>
      <w:proofErr w:type="spellStart"/>
      <w:r w:rsidRPr="592F8CF3">
        <w:rPr>
          <w:rFonts w:asciiTheme="minorHAnsi" w:hAnsiTheme="minorHAnsi" w:cstheme="minorBidi"/>
          <w:sz w:val="18"/>
          <w:szCs w:val="18"/>
        </w:rPr>
        <w:t>SoN</w:t>
      </w:r>
      <w:proofErr w:type="spellEnd"/>
      <w:r w:rsidRPr="592F8CF3">
        <w:rPr>
          <w:rFonts w:asciiTheme="minorHAnsi" w:hAnsiTheme="minorHAnsi" w:cstheme="minorBidi"/>
          <w:sz w:val="18"/>
          <w:szCs w:val="18"/>
        </w:rPr>
        <w:t xml:space="preserve"> admission packet.</w:t>
      </w:r>
      <w:r w:rsidR="00682BBF" w:rsidRPr="592F8CF3">
        <w:rPr>
          <w:rFonts w:asciiTheme="minorHAnsi" w:hAnsiTheme="minorHAnsi" w:cstheme="minorBidi"/>
          <w:sz w:val="18"/>
          <w:szCs w:val="18"/>
        </w:rPr>
        <w:t xml:space="preserve"> </w:t>
      </w:r>
      <w:r w:rsidRPr="592F8CF3">
        <w:rPr>
          <w:rFonts w:asciiTheme="minorHAnsi" w:hAnsiTheme="minorHAnsi" w:cstheme="minorBidi"/>
          <w:sz w:val="18"/>
          <w:szCs w:val="18"/>
        </w:rPr>
        <w:t xml:space="preserve"> </w:t>
      </w:r>
      <w:r w:rsidR="00682BBF" w:rsidRPr="592F8CF3">
        <w:rPr>
          <w:rFonts w:asciiTheme="minorHAnsi" w:hAnsiTheme="minorHAnsi" w:cstheme="minorBidi"/>
          <w:sz w:val="18"/>
          <w:szCs w:val="18"/>
        </w:rPr>
        <w:t>S</w:t>
      </w:r>
      <w:r w:rsidRPr="592F8CF3">
        <w:rPr>
          <w:rFonts w:asciiTheme="minorHAnsi" w:hAnsiTheme="minorHAnsi" w:cstheme="minorBidi"/>
          <w:sz w:val="18"/>
          <w:szCs w:val="18"/>
        </w:rPr>
        <w:t>tudents are required to keep all documentation up to date</w:t>
      </w:r>
      <w:r w:rsidR="00682BBF" w:rsidRPr="592F8CF3">
        <w:rPr>
          <w:rFonts w:asciiTheme="minorHAnsi" w:hAnsiTheme="minorHAnsi" w:cstheme="minorBidi"/>
          <w:sz w:val="18"/>
          <w:szCs w:val="18"/>
        </w:rPr>
        <w:t xml:space="preserve"> in Viewpoint Screening.</w:t>
      </w:r>
      <w:r w:rsidR="00AA6020" w:rsidRPr="592F8CF3">
        <w:rPr>
          <w:rFonts w:asciiTheme="minorHAnsi" w:hAnsiTheme="minorHAnsi" w:cstheme="minorBidi"/>
          <w:sz w:val="18"/>
          <w:szCs w:val="18"/>
        </w:rPr>
        <w:t xml:space="preserve"> </w:t>
      </w:r>
      <w:r w:rsidRPr="592F8CF3">
        <w:rPr>
          <w:rFonts w:asciiTheme="minorHAnsi" w:hAnsiTheme="minorHAnsi" w:cstheme="minorBidi"/>
          <w:sz w:val="18"/>
          <w:szCs w:val="18"/>
        </w:rPr>
        <w:t xml:space="preserve">Students are responsible for all costs associated with fulfilling these requirements, including fees associated with </w:t>
      </w:r>
      <w:r w:rsidR="00AA6020" w:rsidRPr="592F8CF3">
        <w:rPr>
          <w:rFonts w:asciiTheme="minorHAnsi" w:hAnsiTheme="minorHAnsi" w:cstheme="minorBidi"/>
          <w:sz w:val="18"/>
          <w:szCs w:val="18"/>
        </w:rPr>
        <w:t>Viewpoint Screening</w:t>
      </w:r>
      <w:r w:rsidRPr="592F8CF3">
        <w:rPr>
          <w:rFonts w:asciiTheme="minorHAnsi" w:hAnsiTheme="minorHAnsi" w:cstheme="minorBidi"/>
          <w:sz w:val="18"/>
          <w:szCs w:val="18"/>
        </w:rPr>
        <w:t xml:space="preserve">. </w:t>
      </w:r>
    </w:p>
    <w:p w14:paraId="5DB10DBC" w14:textId="77777777" w:rsidR="00850A38" w:rsidRPr="00850A38" w:rsidRDefault="00850A38" w:rsidP="00850A38">
      <w:pPr>
        <w:pStyle w:val="Default"/>
        <w:rPr>
          <w:rFonts w:asciiTheme="minorHAnsi" w:hAnsiTheme="minorHAnsi" w:cstheme="minorHAnsi"/>
          <w:sz w:val="18"/>
          <w:szCs w:val="18"/>
        </w:rPr>
      </w:pPr>
    </w:p>
    <w:p w14:paraId="6C68DA55" w14:textId="4CEC6F68" w:rsidR="00850A38" w:rsidRPr="00850A38" w:rsidRDefault="00850A38" w:rsidP="3F4E8F86">
      <w:pPr>
        <w:rPr>
          <w:rFonts w:asciiTheme="minorHAnsi" w:hAnsiTheme="minorHAnsi" w:cstheme="minorBidi"/>
          <w:sz w:val="18"/>
          <w:szCs w:val="18"/>
        </w:rPr>
      </w:pPr>
      <w:r w:rsidRPr="22E2EB30">
        <w:rPr>
          <w:rFonts w:asciiTheme="minorHAnsi" w:hAnsiTheme="minorHAnsi" w:cstheme="minorBidi"/>
          <w:sz w:val="18"/>
          <w:szCs w:val="18"/>
        </w:rPr>
        <w:t xml:space="preserve">The </w:t>
      </w:r>
      <w:proofErr w:type="spellStart"/>
      <w:r w:rsidRPr="22E2EB30">
        <w:rPr>
          <w:rFonts w:asciiTheme="minorHAnsi" w:hAnsiTheme="minorHAnsi" w:cstheme="minorBidi"/>
          <w:sz w:val="18"/>
          <w:szCs w:val="18"/>
        </w:rPr>
        <w:t>SoN</w:t>
      </w:r>
      <w:proofErr w:type="spellEnd"/>
      <w:r w:rsidRPr="22E2EB30">
        <w:rPr>
          <w:rFonts w:asciiTheme="minorHAnsi" w:hAnsiTheme="minorHAnsi" w:cstheme="minorBidi"/>
          <w:sz w:val="18"/>
          <w:szCs w:val="18"/>
        </w:rPr>
        <w:t xml:space="preserve"> and all clinical agencies under contract to the </w:t>
      </w:r>
      <w:proofErr w:type="spellStart"/>
      <w:r w:rsidRPr="22E2EB30">
        <w:rPr>
          <w:rFonts w:asciiTheme="minorHAnsi" w:hAnsiTheme="minorHAnsi" w:cstheme="minorBidi"/>
          <w:sz w:val="18"/>
          <w:szCs w:val="18"/>
        </w:rPr>
        <w:t>SoN</w:t>
      </w:r>
      <w:proofErr w:type="spellEnd"/>
      <w:r w:rsidRPr="22E2EB30">
        <w:rPr>
          <w:rFonts w:asciiTheme="minorHAnsi" w:hAnsiTheme="minorHAnsi" w:cstheme="minorBidi"/>
          <w:sz w:val="18"/>
          <w:szCs w:val="18"/>
        </w:rPr>
        <w:t xml:space="preserve"> require that every student have a criminal background check completed </w:t>
      </w:r>
      <w:r w:rsidRPr="22E2EB30">
        <w:rPr>
          <w:rFonts w:asciiTheme="minorHAnsi" w:hAnsiTheme="minorHAnsi" w:cstheme="minorBidi"/>
          <w:b/>
          <w:bCs/>
          <w:sz w:val="18"/>
          <w:szCs w:val="18"/>
        </w:rPr>
        <w:t>BEFORE</w:t>
      </w:r>
      <w:r w:rsidRPr="22E2EB30">
        <w:rPr>
          <w:rFonts w:asciiTheme="minorHAnsi" w:hAnsiTheme="minorHAnsi" w:cstheme="minorBidi"/>
          <w:sz w:val="18"/>
          <w:szCs w:val="18"/>
        </w:rPr>
        <w:t xml:space="preserve"> entry into the nursing program</w:t>
      </w:r>
      <w:r w:rsidR="000C1DC8" w:rsidRPr="22E2EB30">
        <w:rPr>
          <w:rFonts w:asciiTheme="minorHAnsi" w:hAnsiTheme="minorHAnsi" w:cstheme="minorBidi"/>
          <w:sz w:val="18"/>
          <w:szCs w:val="18"/>
        </w:rPr>
        <w:t xml:space="preserve">. </w:t>
      </w:r>
      <w:r w:rsidRPr="22E2EB30">
        <w:rPr>
          <w:rFonts w:asciiTheme="minorHAnsi" w:hAnsiTheme="minorHAnsi" w:cstheme="minorBidi"/>
          <w:sz w:val="18"/>
          <w:szCs w:val="18"/>
        </w:rPr>
        <w:t>Students are responsible for payment of the required fee</w:t>
      </w:r>
      <w:r w:rsidR="0057656E">
        <w:rPr>
          <w:rFonts w:asciiTheme="minorHAnsi" w:hAnsiTheme="minorHAnsi" w:cstheme="minorBidi"/>
          <w:sz w:val="18"/>
          <w:szCs w:val="18"/>
        </w:rPr>
        <w:t xml:space="preserve"> associated with the criminal background check. </w:t>
      </w:r>
      <w:r w:rsidRPr="22E2EB30">
        <w:rPr>
          <w:rFonts w:asciiTheme="minorHAnsi" w:hAnsiTheme="minorHAnsi" w:cstheme="minorBidi"/>
          <w:color w:val="221E1F"/>
          <w:sz w:val="18"/>
          <w:szCs w:val="18"/>
        </w:rPr>
        <w:t xml:space="preserve">The </w:t>
      </w:r>
      <w:proofErr w:type="spellStart"/>
      <w:r w:rsidR="00A454F9">
        <w:rPr>
          <w:rFonts w:asciiTheme="minorHAnsi" w:hAnsiTheme="minorHAnsi" w:cstheme="minorBidi"/>
          <w:color w:val="221E1F"/>
          <w:sz w:val="18"/>
          <w:szCs w:val="18"/>
        </w:rPr>
        <w:t>HPCoHS</w:t>
      </w:r>
      <w:proofErr w:type="spellEnd"/>
      <w:r w:rsidR="00A454F9">
        <w:rPr>
          <w:rFonts w:asciiTheme="minorHAnsi" w:hAnsiTheme="minorHAnsi" w:cstheme="minorBidi"/>
          <w:color w:val="221E1F"/>
          <w:sz w:val="18"/>
          <w:szCs w:val="18"/>
        </w:rPr>
        <w:t xml:space="preserve"> Dean</w:t>
      </w:r>
      <w:r w:rsidRPr="22E2EB30">
        <w:rPr>
          <w:rFonts w:asciiTheme="minorHAnsi" w:hAnsiTheme="minorHAnsi" w:cstheme="minorBidi"/>
          <w:sz w:val="18"/>
          <w:szCs w:val="18"/>
        </w:rPr>
        <w:t xml:space="preserve"> will notify any student in writing who may not be allowed to participate in clinical activities and may not be able to enter/complete the program if they have an infraction on one or more areas listed in the legislation as “Serious crimes, acts or offenses”. The </w:t>
      </w:r>
      <w:proofErr w:type="spellStart"/>
      <w:r w:rsidR="00A454F9">
        <w:rPr>
          <w:rFonts w:asciiTheme="minorHAnsi" w:hAnsiTheme="minorHAnsi" w:cstheme="minorBidi"/>
          <w:sz w:val="18"/>
          <w:szCs w:val="18"/>
        </w:rPr>
        <w:t>HPCoHS</w:t>
      </w:r>
      <w:proofErr w:type="spellEnd"/>
      <w:r w:rsidR="00A454F9">
        <w:rPr>
          <w:rFonts w:asciiTheme="minorHAnsi" w:hAnsiTheme="minorHAnsi" w:cstheme="minorBidi"/>
          <w:sz w:val="18"/>
          <w:szCs w:val="18"/>
        </w:rPr>
        <w:t xml:space="preserve"> Dean</w:t>
      </w:r>
      <w:r w:rsidRPr="22E2EB30">
        <w:rPr>
          <w:rFonts w:asciiTheme="minorHAnsi" w:hAnsiTheme="minorHAnsi" w:cstheme="minorBidi"/>
          <w:sz w:val="18"/>
          <w:szCs w:val="18"/>
        </w:rPr>
        <w:t xml:space="preserve"> may determine the need to request completion of additional background checks </w:t>
      </w:r>
      <w:r w:rsidRPr="22E2EB30">
        <w:rPr>
          <w:rFonts w:asciiTheme="minorHAnsi" w:hAnsiTheme="minorHAnsi" w:cstheme="minorBidi"/>
          <w:color w:val="221E1F"/>
          <w:sz w:val="18"/>
          <w:szCs w:val="18"/>
        </w:rPr>
        <w:t>at any time during the nursing program.</w:t>
      </w:r>
      <w:r w:rsidRPr="22E2EB30">
        <w:rPr>
          <w:rFonts w:asciiTheme="minorHAnsi" w:hAnsiTheme="minorHAnsi" w:cstheme="minorBidi"/>
          <w:sz w:val="18"/>
          <w:szCs w:val="18"/>
        </w:rPr>
        <w:t xml:space="preserve"> Students are responsible for all fees associated with additional background checks.</w:t>
      </w:r>
    </w:p>
    <w:p w14:paraId="0D8CE472" w14:textId="77777777" w:rsidR="00850A38" w:rsidRPr="00850A38" w:rsidRDefault="00850A38" w:rsidP="00850A38">
      <w:pPr>
        <w:pStyle w:val="CM25"/>
        <w:rPr>
          <w:rFonts w:asciiTheme="minorHAnsi" w:hAnsiTheme="minorHAnsi" w:cstheme="minorHAnsi"/>
          <w:sz w:val="18"/>
          <w:szCs w:val="18"/>
        </w:rPr>
      </w:pPr>
    </w:p>
    <w:p w14:paraId="71249CBD" w14:textId="1DC35457" w:rsidR="00850A38" w:rsidRPr="00850A38" w:rsidRDefault="00850A38" w:rsidP="3F4E8F86">
      <w:pPr>
        <w:pStyle w:val="CM25"/>
        <w:rPr>
          <w:rFonts w:asciiTheme="minorHAnsi" w:hAnsiTheme="minorHAnsi" w:cstheme="minorBidi"/>
          <w:sz w:val="18"/>
          <w:szCs w:val="18"/>
        </w:rPr>
      </w:pPr>
      <w:r w:rsidRPr="3F4E8F86">
        <w:rPr>
          <w:rFonts w:asciiTheme="minorHAnsi" w:hAnsiTheme="minorHAnsi" w:cstheme="minorBidi"/>
          <w:sz w:val="18"/>
          <w:szCs w:val="18"/>
        </w:rPr>
        <w:t>Students are responsible for notifying th</w:t>
      </w:r>
      <w:r w:rsidR="00FF010D">
        <w:rPr>
          <w:rFonts w:asciiTheme="minorHAnsi" w:hAnsiTheme="minorHAnsi" w:cstheme="minorBidi"/>
          <w:sz w:val="18"/>
          <w:szCs w:val="18"/>
        </w:rPr>
        <w:t xml:space="preserve">eir </w:t>
      </w:r>
      <w:r w:rsidR="00F258B6">
        <w:rPr>
          <w:rFonts w:asciiTheme="minorHAnsi" w:hAnsiTheme="minorHAnsi" w:cstheme="minorBidi"/>
          <w:sz w:val="18"/>
          <w:szCs w:val="18"/>
        </w:rPr>
        <w:t xml:space="preserve">assigned </w:t>
      </w:r>
      <w:r w:rsidR="00FF010D">
        <w:rPr>
          <w:rFonts w:asciiTheme="minorHAnsi" w:hAnsiTheme="minorHAnsi" w:cstheme="minorBidi"/>
          <w:sz w:val="18"/>
          <w:szCs w:val="18"/>
        </w:rPr>
        <w:t>advisor</w:t>
      </w:r>
      <w:r w:rsidRPr="3F4E8F86">
        <w:rPr>
          <w:rFonts w:asciiTheme="minorHAnsi" w:hAnsiTheme="minorHAnsi" w:cstheme="minorBidi"/>
          <w:sz w:val="18"/>
          <w:szCs w:val="18"/>
        </w:rPr>
        <w:t xml:space="preserve"> of any criminal charges or convictions that occur while enrolled in the program. Students convicted of certain types of offenses may not be able to participate in clinical placements and therefore will not be eligible to continue in the nursing program nor earn a degree in nursing.</w:t>
      </w:r>
    </w:p>
    <w:p w14:paraId="249DE8C3" w14:textId="77777777" w:rsidR="00850A38" w:rsidRPr="00850A38" w:rsidRDefault="00850A38" w:rsidP="00850A38">
      <w:pPr>
        <w:pStyle w:val="Default"/>
        <w:rPr>
          <w:rFonts w:asciiTheme="minorHAnsi" w:hAnsiTheme="minorHAnsi" w:cstheme="minorHAnsi"/>
          <w:sz w:val="18"/>
          <w:szCs w:val="18"/>
        </w:rPr>
      </w:pPr>
    </w:p>
    <w:p w14:paraId="58F73C1B" w14:textId="77777777" w:rsidR="00850A38" w:rsidRPr="00850A38" w:rsidRDefault="00850A38" w:rsidP="00850A38">
      <w:pPr>
        <w:pStyle w:val="CM25"/>
        <w:rPr>
          <w:rFonts w:asciiTheme="minorHAnsi" w:hAnsiTheme="minorHAnsi" w:cstheme="minorHAnsi"/>
          <w:sz w:val="18"/>
          <w:szCs w:val="18"/>
        </w:rPr>
      </w:pPr>
      <w:r w:rsidRPr="00850A38">
        <w:rPr>
          <w:rFonts w:asciiTheme="minorHAnsi" w:hAnsiTheme="minorHAnsi" w:cstheme="minorHAnsi"/>
          <w:sz w:val="18"/>
          <w:szCs w:val="18"/>
        </w:rPr>
        <w:t xml:space="preserve">It is also possible that a student may not be eligible for licensure by the State of Wisconsin or another state licensing authority if certain types of criminal offenses are identified in the background check. </w:t>
      </w:r>
    </w:p>
    <w:p w14:paraId="342A1A34" w14:textId="405481A1" w:rsidR="00850A38" w:rsidRPr="00850A38" w:rsidRDefault="00850A38" w:rsidP="08F884AD">
      <w:pPr>
        <w:rPr>
          <w:rFonts w:asciiTheme="minorHAnsi" w:hAnsiTheme="minorHAnsi" w:cstheme="minorBidi"/>
          <w:sz w:val="18"/>
          <w:szCs w:val="18"/>
        </w:rPr>
      </w:pPr>
    </w:p>
    <w:p w14:paraId="4E3C0E56" w14:textId="7D869250" w:rsidR="00850A38" w:rsidRPr="00850A38" w:rsidRDefault="70638812" w:rsidP="64A01526">
      <w:pPr>
        <w:rPr>
          <w:rFonts w:asciiTheme="minorHAnsi" w:hAnsiTheme="minorHAnsi" w:cstheme="minorBidi"/>
          <w:b/>
          <w:bCs/>
          <w:sz w:val="18"/>
          <w:szCs w:val="18"/>
        </w:rPr>
      </w:pPr>
      <w:r w:rsidRPr="64A01526">
        <w:rPr>
          <w:rFonts w:asciiTheme="minorHAnsi" w:hAnsiTheme="minorHAnsi" w:cstheme="minorBidi"/>
          <w:b/>
          <w:bCs/>
          <w:sz w:val="18"/>
          <w:szCs w:val="18"/>
        </w:rPr>
        <w:t xml:space="preserve">American Heart Association </w:t>
      </w:r>
      <w:r w:rsidR="00850A38" w:rsidRPr="64A01526">
        <w:rPr>
          <w:rFonts w:asciiTheme="minorHAnsi" w:hAnsiTheme="minorHAnsi" w:cstheme="minorBidi"/>
          <w:b/>
          <w:bCs/>
          <w:sz w:val="18"/>
          <w:szCs w:val="18"/>
        </w:rPr>
        <w:t>CPR Requirements</w:t>
      </w:r>
    </w:p>
    <w:p w14:paraId="1B54585E" w14:textId="3387DA01" w:rsidR="00850A38" w:rsidRPr="00D66BB7" w:rsidRDefault="00850A38" w:rsidP="64A01526">
      <w:pPr>
        <w:pStyle w:val="CM25"/>
        <w:rPr>
          <w:rFonts w:asciiTheme="minorHAnsi" w:hAnsiTheme="minorHAnsi" w:cstheme="minorBidi"/>
          <w:color w:val="221E1F"/>
          <w:sz w:val="18"/>
          <w:szCs w:val="18"/>
        </w:rPr>
      </w:pPr>
      <w:r w:rsidRPr="64A01526">
        <w:rPr>
          <w:rFonts w:asciiTheme="minorHAnsi" w:hAnsiTheme="minorHAnsi" w:cstheme="minorBidi"/>
          <w:color w:val="221E1F"/>
          <w:sz w:val="18"/>
          <w:szCs w:val="18"/>
        </w:rPr>
        <w:t>Students must be certified in</w:t>
      </w:r>
      <w:r w:rsidR="00F21ED8" w:rsidRPr="64A01526">
        <w:rPr>
          <w:rFonts w:asciiTheme="minorHAnsi" w:hAnsiTheme="minorHAnsi" w:cstheme="minorBidi"/>
          <w:color w:val="221E1F"/>
          <w:sz w:val="18"/>
          <w:szCs w:val="18"/>
        </w:rPr>
        <w:t xml:space="preserve"> </w:t>
      </w:r>
      <w:r w:rsidR="00F21ED8" w:rsidRPr="64A01526">
        <w:rPr>
          <w:rFonts w:asciiTheme="minorHAnsi" w:hAnsiTheme="minorHAnsi" w:cstheme="minorBidi"/>
          <w:sz w:val="18"/>
          <w:szCs w:val="18"/>
        </w:rPr>
        <w:t xml:space="preserve">American Heart Association (AHA) CPR/BLS for Healthcare Providers </w:t>
      </w:r>
      <w:r w:rsidRPr="64A01526">
        <w:rPr>
          <w:rFonts w:asciiTheme="minorHAnsi" w:hAnsiTheme="minorHAnsi" w:cstheme="minorBidi"/>
          <w:b/>
          <w:bCs/>
          <w:color w:val="221E1F"/>
          <w:sz w:val="18"/>
          <w:szCs w:val="18"/>
        </w:rPr>
        <w:t>PRIOR</w:t>
      </w:r>
      <w:r w:rsidRPr="64A01526">
        <w:rPr>
          <w:rFonts w:asciiTheme="minorHAnsi" w:hAnsiTheme="minorHAnsi" w:cstheme="minorBidi"/>
          <w:color w:val="221E1F"/>
          <w:sz w:val="18"/>
          <w:szCs w:val="18"/>
        </w:rPr>
        <w:t xml:space="preserve"> to the first clinical course</w:t>
      </w:r>
      <w:r w:rsidR="00FC68D7" w:rsidRPr="64A01526">
        <w:rPr>
          <w:rFonts w:asciiTheme="minorHAnsi" w:hAnsiTheme="minorHAnsi" w:cstheme="minorBidi"/>
          <w:color w:val="221E1F"/>
          <w:sz w:val="18"/>
          <w:szCs w:val="18"/>
        </w:rPr>
        <w:t xml:space="preserve"> </w:t>
      </w:r>
      <w:r w:rsidR="00352CB7" w:rsidRPr="64A01526">
        <w:rPr>
          <w:rFonts w:asciiTheme="minorHAnsi" w:hAnsiTheme="minorHAnsi" w:cstheme="minorBidi"/>
          <w:color w:val="221E1F"/>
          <w:sz w:val="18"/>
          <w:szCs w:val="18"/>
        </w:rPr>
        <w:t>(NUR</w:t>
      </w:r>
      <w:r w:rsidR="00430897" w:rsidRPr="64A01526">
        <w:rPr>
          <w:rFonts w:asciiTheme="minorHAnsi" w:hAnsiTheme="minorHAnsi" w:cstheme="minorBidi"/>
          <w:color w:val="221E1F"/>
          <w:sz w:val="18"/>
          <w:szCs w:val="18"/>
        </w:rPr>
        <w:t>S</w:t>
      </w:r>
      <w:r w:rsidR="00352CB7" w:rsidRPr="64A01526">
        <w:rPr>
          <w:rFonts w:asciiTheme="minorHAnsi" w:hAnsiTheme="minorHAnsi" w:cstheme="minorBidi"/>
          <w:color w:val="221E1F"/>
          <w:sz w:val="18"/>
          <w:szCs w:val="18"/>
        </w:rPr>
        <w:t xml:space="preserve"> 308) </w:t>
      </w:r>
      <w:r w:rsidRPr="64A01526">
        <w:rPr>
          <w:rFonts w:asciiTheme="minorHAnsi" w:hAnsiTheme="minorHAnsi" w:cstheme="minorBidi"/>
          <w:color w:val="221E1F"/>
          <w:sz w:val="18"/>
          <w:szCs w:val="18"/>
        </w:rPr>
        <w:t xml:space="preserve">and this certification </w:t>
      </w:r>
      <w:r w:rsidRPr="64A01526">
        <w:rPr>
          <w:rFonts w:asciiTheme="minorHAnsi" w:hAnsiTheme="minorHAnsi" w:cstheme="minorBidi"/>
          <w:b/>
          <w:bCs/>
          <w:color w:val="221E1F"/>
          <w:sz w:val="18"/>
          <w:szCs w:val="18"/>
        </w:rPr>
        <w:t>must</w:t>
      </w:r>
      <w:r w:rsidRPr="64A01526">
        <w:rPr>
          <w:rFonts w:asciiTheme="minorHAnsi" w:hAnsiTheme="minorHAnsi" w:cstheme="minorBidi"/>
          <w:color w:val="221E1F"/>
          <w:sz w:val="18"/>
          <w:szCs w:val="18"/>
        </w:rPr>
        <w:t xml:space="preserve"> be kept current throughout the nursing program. Students are responsible for making their own arrangements to enroll in a CPR course; the course must be </w:t>
      </w:r>
      <w:r w:rsidR="00F21ED8" w:rsidRPr="64A01526">
        <w:rPr>
          <w:rFonts w:asciiTheme="minorHAnsi" w:hAnsiTheme="minorHAnsi" w:cstheme="minorBidi"/>
          <w:b/>
          <w:bCs/>
          <w:sz w:val="18"/>
          <w:szCs w:val="18"/>
          <w:u w:val="single"/>
        </w:rPr>
        <w:t xml:space="preserve">American Heart Association (AHA) </w:t>
      </w:r>
      <w:r w:rsidR="233AA93D" w:rsidRPr="64A01526">
        <w:rPr>
          <w:rFonts w:asciiTheme="minorHAnsi" w:hAnsiTheme="minorHAnsi" w:cstheme="minorBidi"/>
          <w:b/>
          <w:bCs/>
          <w:sz w:val="18"/>
          <w:szCs w:val="18"/>
          <w:u w:val="single"/>
        </w:rPr>
        <w:t>CPR/</w:t>
      </w:r>
      <w:r w:rsidR="00F21ED8" w:rsidRPr="64A01526">
        <w:rPr>
          <w:rFonts w:asciiTheme="minorHAnsi" w:hAnsiTheme="minorHAnsi" w:cstheme="minorBidi"/>
          <w:b/>
          <w:bCs/>
          <w:sz w:val="18"/>
          <w:szCs w:val="18"/>
          <w:u w:val="single"/>
        </w:rPr>
        <w:t>BLS</w:t>
      </w:r>
      <w:r w:rsidR="00FC68D7" w:rsidRPr="64A01526">
        <w:rPr>
          <w:rFonts w:asciiTheme="minorHAnsi" w:hAnsiTheme="minorHAnsi" w:cstheme="minorBidi"/>
          <w:b/>
          <w:bCs/>
          <w:color w:val="221E1F"/>
          <w:sz w:val="18"/>
          <w:szCs w:val="18"/>
          <w:u w:val="single"/>
        </w:rPr>
        <w:t xml:space="preserve"> </w:t>
      </w:r>
      <w:r w:rsidRPr="64A01526">
        <w:rPr>
          <w:rFonts w:asciiTheme="minorHAnsi" w:hAnsiTheme="minorHAnsi" w:cstheme="minorBidi"/>
          <w:b/>
          <w:bCs/>
          <w:color w:val="221E1F"/>
          <w:sz w:val="18"/>
          <w:szCs w:val="18"/>
          <w:u w:val="single"/>
        </w:rPr>
        <w:t>for Health Care Providers</w:t>
      </w:r>
      <w:r w:rsidRPr="64A01526">
        <w:rPr>
          <w:rFonts w:asciiTheme="minorHAnsi" w:hAnsiTheme="minorHAnsi" w:cstheme="minorBidi"/>
          <w:color w:val="221E1F"/>
          <w:sz w:val="18"/>
          <w:szCs w:val="18"/>
        </w:rPr>
        <w:t>. Students will upload CPR</w:t>
      </w:r>
      <w:r w:rsidR="007629BB" w:rsidRPr="64A01526">
        <w:rPr>
          <w:rFonts w:asciiTheme="minorHAnsi" w:hAnsiTheme="minorHAnsi" w:cstheme="minorBidi"/>
          <w:color w:val="221E1F"/>
          <w:sz w:val="18"/>
          <w:szCs w:val="18"/>
        </w:rPr>
        <w:t xml:space="preserve"> certification documentation to</w:t>
      </w:r>
      <w:r w:rsidR="00AA6020" w:rsidRPr="64A01526">
        <w:rPr>
          <w:rFonts w:asciiTheme="minorHAnsi" w:hAnsiTheme="minorHAnsi" w:cstheme="minorBidi"/>
          <w:color w:val="221E1F"/>
          <w:sz w:val="18"/>
          <w:szCs w:val="18"/>
        </w:rPr>
        <w:t xml:space="preserve"> Viewpoint Screening </w:t>
      </w:r>
      <w:r w:rsidRPr="64A01526">
        <w:rPr>
          <w:rFonts w:asciiTheme="minorHAnsi" w:hAnsiTheme="minorHAnsi" w:cstheme="minorBidi"/>
          <w:color w:val="221E1F"/>
          <w:sz w:val="18"/>
          <w:szCs w:val="18"/>
        </w:rPr>
        <w:t xml:space="preserve">by the due date outlined in the </w:t>
      </w:r>
      <w:proofErr w:type="spellStart"/>
      <w:r w:rsidRPr="64A01526">
        <w:rPr>
          <w:rFonts w:asciiTheme="minorHAnsi" w:hAnsiTheme="minorHAnsi" w:cstheme="minorBidi"/>
          <w:color w:val="221E1F"/>
          <w:sz w:val="18"/>
          <w:szCs w:val="18"/>
        </w:rPr>
        <w:t>SoN</w:t>
      </w:r>
      <w:proofErr w:type="spellEnd"/>
      <w:r w:rsidRPr="64A01526">
        <w:rPr>
          <w:rFonts w:asciiTheme="minorHAnsi" w:hAnsiTheme="minorHAnsi" w:cstheme="minorBidi"/>
          <w:color w:val="221E1F"/>
          <w:sz w:val="18"/>
          <w:szCs w:val="18"/>
        </w:rPr>
        <w:t xml:space="preserve"> admission packet. Certification time limit (1-2 years) is determined by the certifying agency. Students are responsible for maintaining CPR certification and uploading recertification documentation to </w:t>
      </w:r>
      <w:r w:rsidR="00AA6020" w:rsidRPr="64A01526">
        <w:rPr>
          <w:rFonts w:asciiTheme="minorHAnsi" w:hAnsiTheme="minorHAnsi" w:cstheme="minorBidi"/>
          <w:sz w:val="18"/>
          <w:szCs w:val="18"/>
        </w:rPr>
        <w:t>Viewpoint Screening</w:t>
      </w:r>
      <w:r w:rsidRPr="64A01526">
        <w:rPr>
          <w:rFonts w:asciiTheme="minorHAnsi" w:hAnsiTheme="minorHAnsi" w:cstheme="minorBidi"/>
          <w:color w:val="221E1F"/>
          <w:sz w:val="18"/>
          <w:szCs w:val="18"/>
        </w:rPr>
        <w:t>.</w:t>
      </w:r>
    </w:p>
    <w:p w14:paraId="0DCED94F" w14:textId="77777777" w:rsidR="00850A38" w:rsidRPr="00850A38" w:rsidRDefault="00850A38" w:rsidP="00850A38">
      <w:pPr>
        <w:rPr>
          <w:rFonts w:asciiTheme="minorHAnsi" w:hAnsiTheme="minorHAnsi" w:cstheme="minorHAnsi"/>
          <w:b/>
          <w:sz w:val="18"/>
          <w:szCs w:val="18"/>
        </w:rPr>
      </w:pPr>
    </w:p>
    <w:p w14:paraId="0ADAE140" w14:textId="56006803" w:rsidR="00850A38" w:rsidRPr="00DF090F" w:rsidRDefault="00850A38" w:rsidP="00850A38">
      <w:pPr>
        <w:rPr>
          <w:rFonts w:asciiTheme="minorHAnsi" w:hAnsiTheme="minorHAnsi" w:cstheme="minorHAnsi"/>
          <w:b/>
        </w:rPr>
      </w:pPr>
      <w:r w:rsidRPr="00850A38">
        <w:rPr>
          <w:rFonts w:asciiTheme="minorHAnsi" w:hAnsiTheme="minorHAnsi" w:cstheme="minorHAnsi"/>
          <w:b/>
        </w:rPr>
        <w:t>HEALTH REQUIREMENTS</w:t>
      </w:r>
    </w:p>
    <w:p w14:paraId="0A00003D" w14:textId="77777777" w:rsidR="00850A38" w:rsidRPr="00850A38" w:rsidRDefault="00850A38" w:rsidP="00850A38">
      <w:pPr>
        <w:rPr>
          <w:rFonts w:asciiTheme="minorHAnsi" w:hAnsiTheme="minorHAnsi" w:cstheme="minorHAnsi"/>
          <w:b/>
          <w:sz w:val="18"/>
          <w:szCs w:val="18"/>
        </w:rPr>
      </w:pPr>
      <w:r w:rsidRPr="00850A38">
        <w:rPr>
          <w:rFonts w:asciiTheme="minorHAnsi" w:hAnsiTheme="minorHAnsi" w:cstheme="minorHAnsi"/>
          <w:b/>
          <w:sz w:val="18"/>
          <w:szCs w:val="18"/>
        </w:rPr>
        <w:t>General Information</w:t>
      </w:r>
    </w:p>
    <w:p w14:paraId="3D15C92D" w14:textId="30D47FF2" w:rsidR="00850A38" w:rsidRPr="00850A38" w:rsidRDefault="00850A38" w:rsidP="77EB1BA4">
      <w:pPr>
        <w:pStyle w:val="CM25"/>
        <w:rPr>
          <w:rFonts w:asciiTheme="minorHAnsi" w:hAnsiTheme="minorHAnsi" w:cstheme="minorBidi"/>
          <w:b/>
          <w:bCs/>
          <w:color w:val="221E1F"/>
          <w:sz w:val="18"/>
          <w:szCs w:val="18"/>
        </w:rPr>
      </w:pPr>
      <w:r w:rsidRPr="77EB1BA4">
        <w:rPr>
          <w:rFonts w:asciiTheme="minorHAnsi" w:hAnsiTheme="minorHAnsi" w:cstheme="minorBidi"/>
          <w:color w:val="221E1F"/>
          <w:sz w:val="18"/>
          <w:szCs w:val="18"/>
        </w:rPr>
        <w:lastRenderedPageBreak/>
        <w:t>All health requirements are to be obtained through the student’s health care provider or the campus health clinic at their own expense. The student’s Hea</w:t>
      </w:r>
      <w:r w:rsidR="007629BB" w:rsidRPr="77EB1BA4">
        <w:rPr>
          <w:rFonts w:asciiTheme="minorHAnsi" w:hAnsiTheme="minorHAnsi" w:cstheme="minorBidi"/>
          <w:color w:val="221E1F"/>
          <w:sz w:val="18"/>
          <w:szCs w:val="18"/>
        </w:rPr>
        <w:t>lth Record must be submitted to</w:t>
      </w:r>
      <w:r w:rsidR="00AA6020" w:rsidRPr="77EB1BA4">
        <w:rPr>
          <w:rFonts w:asciiTheme="minorHAnsi" w:hAnsiTheme="minorHAnsi" w:cstheme="minorBidi"/>
          <w:color w:val="221E1F"/>
          <w:sz w:val="18"/>
          <w:szCs w:val="18"/>
        </w:rPr>
        <w:t xml:space="preserve"> Viewpoint Screening</w:t>
      </w:r>
      <w:r w:rsidRPr="77EB1BA4">
        <w:rPr>
          <w:rFonts w:asciiTheme="minorHAnsi" w:hAnsiTheme="minorHAnsi" w:cstheme="minorBidi"/>
          <w:color w:val="221E1F"/>
          <w:sz w:val="18"/>
          <w:szCs w:val="18"/>
        </w:rPr>
        <w:t xml:space="preserve"> by the due date outlined in the </w:t>
      </w:r>
      <w:proofErr w:type="spellStart"/>
      <w:r w:rsidRPr="77EB1BA4">
        <w:rPr>
          <w:rFonts w:asciiTheme="minorHAnsi" w:hAnsiTheme="minorHAnsi" w:cstheme="minorBidi"/>
          <w:color w:val="221E1F"/>
          <w:sz w:val="18"/>
          <w:szCs w:val="18"/>
        </w:rPr>
        <w:t>SoN</w:t>
      </w:r>
      <w:proofErr w:type="spellEnd"/>
      <w:r w:rsidRPr="77EB1BA4">
        <w:rPr>
          <w:rFonts w:asciiTheme="minorHAnsi" w:hAnsiTheme="minorHAnsi" w:cstheme="minorBidi"/>
          <w:color w:val="221E1F"/>
          <w:sz w:val="18"/>
          <w:szCs w:val="18"/>
        </w:rPr>
        <w:t xml:space="preserve"> admission packet.</w:t>
      </w:r>
      <w:r w:rsidR="4A513E78" w:rsidRPr="77EB1BA4">
        <w:rPr>
          <w:rFonts w:asciiTheme="minorHAnsi" w:hAnsiTheme="minorHAnsi" w:cstheme="minorBidi"/>
          <w:color w:val="221E1F"/>
          <w:sz w:val="18"/>
          <w:szCs w:val="18"/>
        </w:rPr>
        <w:t xml:space="preserve"> </w:t>
      </w:r>
      <w:r w:rsidR="4A513E78" w:rsidRPr="77EB1BA4">
        <w:rPr>
          <w:rFonts w:asciiTheme="minorHAnsi" w:hAnsiTheme="minorHAnsi" w:cstheme="minorBidi"/>
          <w:b/>
          <w:bCs/>
          <w:color w:val="221E1F"/>
          <w:sz w:val="18"/>
          <w:szCs w:val="18"/>
        </w:rPr>
        <w:t xml:space="preserve">If health requirements are not completed by the due date </w:t>
      </w:r>
      <w:r w:rsidR="0E7711AD" w:rsidRPr="77EB1BA4">
        <w:rPr>
          <w:rFonts w:asciiTheme="minorHAnsi" w:hAnsiTheme="minorHAnsi" w:cstheme="minorBidi"/>
          <w:b/>
          <w:bCs/>
          <w:color w:val="221E1F"/>
          <w:sz w:val="18"/>
          <w:szCs w:val="18"/>
        </w:rPr>
        <w:t>and/</w:t>
      </w:r>
      <w:r w:rsidR="4A513E78" w:rsidRPr="77EB1BA4">
        <w:rPr>
          <w:rFonts w:asciiTheme="minorHAnsi" w:hAnsiTheme="minorHAnsi" w:cstheme="minorBidi"/>
          <w:b/>
          <w:bCs/>
          <w:color w:val="221E1F"/>
          <w:sz w:val="18"/>
          <w:szCs w:val="18"/>
        </w:rPr>
        <w:t xml:space="preserve">or the first day of clinical, the student will be dismissed from the clinical rotation. </w:t>
      </w:r>
    </w:p>
    <w:p w14:paraId="07D392DA" w14:textId="77777777" w:rsidR="00850A38" w:rsidRPr="00850A38" w:rsidRDefault="00850A38" w:rsidP="00850A38">
      <w:pPr>
        <w:rPr>
          <w:rFonts w:asciiTheme="minorHAnsi" w:hAnsiTheme="minorHAnsi" w:cstheme="minorHAnsi"/>
          <w:sz w:val="18"/>
          <w:szCs w:val="18"/>
        </w:rPr>
      </w:pPr>
    </w:p>
    <w:p w14:paraId="5AB55DF4" w14:textId="68F16A39" w:rsidR="00850A38" w:rsidRPr="00E73996" w:rsidRDefault="69F89283" w:rsidP="4D3A2D86">
      <w:pPr>
        <w:pStyle w:val="CM25"/>
        <w:rPr>
          <w:rFonts w:asciiTheme="minorHAnsi" w:hAnsiTheme="minorHAnsi" w:cstheme="minorBidi"/>
          <w:color w:val="221E1F"/>
          <w:sz w:val="18"/>
          <w:szCs w:val="18"/>
        </w:rPr>
      </w:pPr>
      <w:r w:rsidRPr="0057656E">
        <w:rPr>
          <w:rFonts w:asciiTheme="minorHAnsi" w:hAnsiTheme="minorHAnsi" w:cstheme="minorBidi"/>
          <w:sz w:val="18"/>
          <w:szCs w:val="18"/>
        </w:rPr>
        <w:t xml:space="preserve">A </w:t>
      </w:r>
      <w:r w:rsidR="00850A38" w:rsidRPr="0057656E">
        <w:rPr>
          <w:rFonts w:asciiTheme="minorHAnsi" w:hAnsiTheme="minorHAnsi" w:cstheme="minorBidi"/>
          <w:sz w:val="18"/>
          <w:szCs w:val="18"/>
        </w:rPr>
        <w:t xml:space="preserve">Student Health Requirement form and all immunization/health requirement guidelines </w:t>
      </w:r>
      <w:r w:rsidR="0FFD604E" w:rsidRPr="0057656E">
        <w:rPr>
          <w:rFonts w:asciiTheme="minorHAnsi" w:hAnsiTheme="minorHAnsi" w:cstheme="minorBidi"/>
          <w:sz w:val="18"/>
          <w:szCs w:val="18"/>
        </w:rPr>
        <w:t xml:space="preserve">will be sent in the admission to the </w:t>
      </w:r>
      <w:proofErr w:type="spellStart"/>
      <w:r w:rsidR="00FC68D7">
        <w:rPr>
          <w:rFonts w:asciiTheme="minorHAnsi" w:hAnsiTheme="minorHAnsi" w:cstheme="minorBidi"/>
          <w:sz w:val="18"/>
          <w:szCs w:val="18"/>
        </w:rPr>
        <w:t>SoN</w:t>
      </w:r>
      <w:proofErr w:type="spellEnd"/>
      <w:r w:rsidR="0FFD604E" w:rsidRPr="0057656E">
        <w:rPr>
          <w:rFonts w:asciiTheme="minorHAnsi" w:hAnsiTheme="minorHAnsi" w:cstheme="minorBidi"/>
          <w:sz w:val="18"/>
          <w:szCs w:val="18"/>
        </w:rPr>
        <w:t xml:space="preserve"> packet that students receive upon admission to the program.  S</w:t>
      </w:r>
      <w:r w:rsidR="314B7B0C" w:rsidRPr="0057656E">
        <w:rPr>
          <w:rFonts w:asciiTheme="minorHAnsi" w:hAnsiTheme="minorHAnsi" w:cstheme="minorBidi"/>
          <w:sz w:val="18"/>
          <w:szCs w:val="18"/>
        </w:rPr>
        <w:t xml:space="preserve">tudents may also request this information from the </w:t>
      </w:r>
      <w:proofErr w:type="spellStart"/>
      <w:r w:rsidR="00FC68D7">
        <w:rPr>
          <w:rFonts w:asciiTheme="minorHAnsi" w:hAnsiTheme="minorHAnsi" w:cstheme="minorBidi"/>
          <w:sz w:val="18"/>
          <w:szCs w:val="18"/>
        </w:rPr>
        <w:t>SoN</w:t>
      </w:r>
      <w:proofErr w:type="spellEnd"/>
      <w:r w:rsidR="314B7B0C" w:rsidRPr="0057656E">
        <w:rPr>
          <w:rFonts w:asciiTheme="minorHAnsi" w:hAnsiTheme="minorHAnsi" w:cstheme="minorBidi"/>
          <w:sz w:val="18"/>
          <w:szCs w:val="18"/>
        </w:rPr>
        <w:t xml:space="preserve"> Clinical Coordinator.  </w:t>
      </w:r>
      <w:r w:rsidR="00850A38" w:rsidRPr="0057656E">
        <w:rPr>
          <w:rFonts w:asciiTheme="minorHAnsi" w:hAnsiTheme="minorHAnsi" w:cstheme="minorBidi"/>
          <w:sz w:val="18"/>
          <w:szCs w:val="18"/>
        </w:rPr>
        <w:t>Students</w:t>
      </w:r>
      <w:r w:rsidR="00850A38" w:rsidRPr="3F4E8F86">
        <w:rPr>
          <w:rFonts w:asciiTheme="minorHAnsi" w:hAnsiTheme="minorHAnsi" w:cstheme="minorBidi"/>
          <w:sz w:val="18"/>
          <w:szCs w:val="18"/>
        </w:rPr>
        <w:t xml:space="preserve"> may also use the physical form given to them by their physician</w:t>
      </w:r>
      <w:r w:rsidR="0057656E">
        <w:rPr>
          <w:rFonts w:asciiTheme="minorHAnsi" w:hAnsiTheme="minorHAnsi" w:cstheme="minorBidi"/>
          <w:sz w:val="18"/>
          <w:szCs w:val="18"/>
        </w:rPr>
        <w:t xml:space="preserve"> to upload to Viewpoint Screening to assist in fulfilling the Health Requirements outlined below</w:t>
      </w:r>
      <w:r w:rsidR="00850A38" w:rsidRPr="3F4E8F86">
        <w:rPr>
          <w:rFonts w:asciiTheme="minorHAnsi" w:hAnsiTheme="minorHAnsi" w:cstheme="minorBidi"/>
          <w:sz w:val="18"/>
          <w:szCs w:val="18"/>
        </w:rPr>
        <w:t>.</w:t>
      </w:r>
      <w:r w:rsidR="0057656E">
        <w:rPr>
          <w:rFonts w:asciiTheme="minorHAnsi" w:hAnsiTheme="minorHAnsi" w:cstheme="minorBidi"/>
          <w:sz w:val="18"/>
          <w:szCs w:val="18"/>
        </w:rPr>
        <w:t xml:space="preserve">  </w:t>
      </w:r>
      <w:r w:rsidR="00850A38" w:rsidRPr="3F4E8F86">
        <w:rPr>
          <w:rFonts w:asciiTheme="minorHAnsi" w:hAnsiTheme="minorHAnsi" w:cstheme="minorBidi"/>
          <w:sz w:val="18"/>
          <w:szCs w:val="18"/>
        </w:rPr>
        <w:t>All mandatory (</w:t>
      </w:r>
      <w:proofErr w:type="spellStart"/>
      <w:r w:rsidR="00850A38" w:rsidRPr="3F4E8F86">
        <w:rPr>
          <w:rFonts w:asciiTheme="minorHAnsi" w:hAnsiTheme="minorHAnsi" w:cstheme="minorBidi"/>
          <w:sz w:val="18"/>
          <w:szCs w:val="18"/>
        </w:rPr>
        <w:t>i.e</w:t>
      </w:r>
      <w:proofErr w:type="spellEnd"/>
      <w:r w:rsidR="00850A38" w:rsidRPr="3F4E8F86">
        <w:rPr>
          <w:rFonts w:asciiTheme="minorHAnsi" w:hAnsiTheme="minorHAnsi" w:cstheme="minorBidi"/>
          <w:sz w:val="18"/>
          <w:szCs w:val="18"/>
        </w:rPr>
        <w:t xml:space="preserve"> certificate for CPR) and health information will be uploaded and stored on </w:t>
      </w:r>
      <w:r w:rsidR="0057656E">
        <w:rPr>
          <w:rFonts w:asciiTheme="minorHAnsi" w:hAnsiTheme="minorHAnsi" w:cstheme="minorBidi"/>
          <w:sz w:val="18"/>
          <w:szCs w:val="18"/>
        </w:rPr>
        <w:t xml:space="preserve">each student’s Viewpoint Screening account and will be archived after his/her graduation. </w:t>
      </w:r>
    </w:p>
    <w:p w14:paraId="7AE252A6" w14:textId="77777777" w:rsidR="00850A38" w:rsidRPr="00850A38" w:rsidRDefault="00850A38" w:rsidP="00850A38">
      <w:pPr>
        <w:rPr>
          <w:rFonts w:asciiTheme="minorHAnsi" w:hAnsiTheme="minorHAnsi" w:cstheme="minorHAnsi"/>
          <w:sz w:val="18"/>
          <w:szCs w:val="18"/>
        </w:rPr>
      </w:pPr>
    </w:p>
    <w:p w14:paraId="1B9B1D4D" w14:textId="5F89DC45" w:rsidR="00850A38" w:rsidRPr="00850A38" w:rsidRDefault="734209E0" w:rsidP="19E17F65">
      <w:pPr>
        <w:rPr>
          <w:rFonts w:asciiTheme="minorHAnsi" w:hAnsiTheme="minorHAnsi" w:cstheme="minorBidi"/>
          <w:sz w:val="18"/>
          <w:szCs w:val="18"/>
        </w:rPr>
      </w:pPr>
      <w:r w:rsidRPr="19E17F65">
        <w:rPr>
          <w:rFonts w:asciiTheme="minorHAnsi" w:hAnsiTheme="minorHAnsi" w:cstheme="minorBidi"/>
          <w:sz w:val="18"/>
          <w:szCs w:val="18"/>
        </w:rPr>
        <w:t>Each student admitted to the nursing program must meet the health requirements as specified below</w:t>
      </w:r>
      <w:r w:rsidR="42CF9F7B" w:rsidRPr="19E17F65">
        <w:rPr>
          <w:rFonts w:asciiTheme="minorHAnsi" w:hAnsiTheme="minorHAnsi" w:cstheme="minorBidi"/>
          <w:sz w:val="18"/>
          <w:szCs w:val="18"/>
        </w:rPr>
        <w:t>. These documents may be shared with clinicals sites as required for clinical placement.</w:t>
      </w:r>
    </w:p>
    <w:p w14:paraId="5789918E" w14:textId="55564DD6" w:rsidR="00850A38" w:rsidRPr="00850A38" w:rsidRDefault="4EDC96B3" w:rsidP="77EB1BA4">
      <w:pPr>
        <w:rPr>
          <w:rFonts w:asciiTheme="minorHAnsi" w:hAnsiTheme="minorHAnsi" w:cstheme="minorBidi"/>
          <w:sz w:val="18"/>
          <w:szCs w:val="18"/>
        </w:rPr>
      </w:pPr>
      <w:r w:rsidRPr="77EB1BA4">
        <w:rPr>
          <w:rFonts w:asciiTheme="minorHAnsi" w:hAnsiTheme="minorHAnsi" w:cstheme="minorBidi"/>
          <w:sz w:val="18"/>
          <w:szCs w:val="18"/>
        </w:rPr>
        <w:t xml:space="preserve"> </w:t>
      </w:r>
    </w:p>
    <w:p w14:paraId="5A3EFCED" w14:textId="013902A8" w:rsidR="00850A38" w:rsidRPr="00850A38" w:rsidRDefault="625F2408" w:rsidP="50CCC100">
      <w:pPr>
        <w:rPr>
          <w:rFonts w:asciiTheme="minorHAnsi" w:eastAsiaTheme="minorEastAsia" w:hAnsiTheme="minorHAnsi" w:cstheme="minorBidi"/>
          <w:color w:val="000000" w:themeColor="text1"/>
          <w:sz w:val="18"/>
          <w:szCs w:val="18"/>
        </w:rPr>
      </w:pPr>
      <w:r w:rsidRPr="50CCC100">
        <w:rPr>
          <w:rFonts w:asciiTheme="minorHAnsi" w:eastAsiaTheme="minorEastAsia" w:hAnsiTheme="minorHAnsi" w:cstheme="minorBidi"/>
          <w:b/>
          <w:bCs/>
          <w:color w:val="000000" w:themeColor="text1"/>
          <w:sz w:val="18"/>
          <w:szCs w:val="18"/>
        </w:rPr>
        <w:t>Health Requirements (View tracker guidelines on Viewpoint Screening)</w:t>
      </w:r>
      <w:r w:rsidRPr="50CCC100">
        <w:rPr>
          <w:rFonts w:asciiTheme="minorHAnsi" w:eastAsiaTheme="minorEastAsia" w:hAnsiTheme="minorHAnsi" w:cstheme="minorBidi"/>
          <w:color w:val="000000" w:themeColor="text1"/>
          <w:sz w:val="18"/>
          <w:szCs w:val="18"/>
        </w:rPr>
        <w:t xml:space="preserve"> </w:t>
      </w:r>
    </w:p>
    <w:p w14:paraId="53A1DA1D" w14:textId="528DE568" w:rsidR="00850A38" w:rsidRPr="00850A38" w:rsidRDefault="625F2408" w:rsidP="50CCC100">
      <w:pPr>
        <w:ind w:left="720"/>
        <w:rPr>
          <w:rFonts w:asciiTheme="minorHAnsi" w:eastAsiaTheme="minorEastAsia" w:hAnsiTheme="minorHAnsi" w:cstheme="minorBidi"/>
          <w:color w:val="000000" w:themeColor="text1"/>
          <w:sz w:val="18"/>
          <w:szCs w:val="18"/>
        </w:rPr>
      </w:pPr>
      <w:r w:rsidRPr="50CCC100">
        <w:rPr>
          <w:rFonts w:asciiTheme="minorHAnsi" w:eastAsiaTheme="minorEastAsia" w:hAnsiTheme="minorHAnsi" w:cstheme="minorBidi"/>
          <w:sz w:val="18"/>
          <w:szCs w:val="18"/>
        </w:rPr>
        <w:t xml:space="preserve">The following health requirements must be met </w:t>
      </w:r>
      <w:r w:rsidRPr="00546363">
        <w:rPr>
          <w:rFonts w:asciiTheme="minorHAnsi" w:eastAsiaTheme="minorEastAsia" w:hAnsiTheme="minorHAnsi" w:cstheme="minorBidi"/>
          <w:b/>
          <w:bCs/>
          <w:sz w:val="18"/>
          <w:szCs w:val="18"/>
        </w:rPr>
        <w:t>PRIOR</w:t>
      </w:r>
      <w:r w:rsidRPr="50CCC100">
        <w:rPr>
          <w:rFonts w:asciiTheme="minorHAnsi" w:eastAsiaTheme="minorEastAsia" w:hAnsiTheme="minorHAnsi" w:cstheme="minorBidi"/>
          <w:sz w:val="18"/>
          <w:szCs w:val="18"/>
        </w:rPr>
        <w:t xml:space="preserve"> to beginning first semester classes.    </w:t>
      </w:r>
    </w:p>
    <w:p w14:paraId="0938A948" w14:textId="1796AA71" w:rsidR="528A7D6D" w:rsidRDefault="528A7D6D" w:rsidP="19E17F65">
      <w:pPr>
        <w:pStyle w:val="ListParagraph"/>
        <w:widowControl w:val="0"/>
        <w:numPr>
          <w:ilvl w:val="0"/>
          <w:numId w:val="1"/>
        </w:numPr>
        <w:tabs>
          <w:tab w:val="left" w:pos="270"/>
        </w:tabs>
        <w:rPr>
          <w:rFonts w:asciiTheme="minorHAnsi" w:eastAsiaTheme="minorEastAsia" w:hAnsiTheme="minorHAnsi" w:cstheme="minorBidi"/>
          <w:color w:val="221E1F"/>
          <w:sz w:val="18"/>
          <w:szCs w:val="18"/>
        </w:rPr>
      </w:pPr>
      <w:r w:rsidRPr="19E17F65">
        <w:rPr>
          <w:rFonts w:asciiTheme="minorHAnsi" w:eastAsiaTheme="minorEastAsia" w:hAnsiTheme="minorHAnsi" w:cstheme="minorBidi"/>
          <w:sz w:val="18"/>
          <w:szCs w:val="18"/>
        </w:rPr>
        <w:t>Physical examination within 12 months of start</w:t>
      </w:r>
      <w:r w:rsidR="3AC07DBC" w:rsidRPr="19E17F65">
        <w:rPr>
          <w:rFonts w:asciiTheme="minorHAnsi" w:eastAsiaTheme="minorEastAsia" w:hAnsiTheme="minorHAnsi" w:cstheme="minorBidi"/>
          <w:sz w:val="18"/>
          <w:szCs w:val="18"/>
        </w:rPr>
        <w:t>ing</w:t>
      </w:r>
      <w:r w:rsidRPr="19E17F65">
        <w:rPr>
          <w:rFonts w:asciiTheme="minorHAnsi" w:eastAsiaTheme="minorEastAsia" w:hAnsiTheme="minorHAnsi" w:cstheme="minorBidi"/>
          <w:sz w:val="18"/>
          <w:szCs w:val="18"/>
        </w:rPr>
        <w:t xml:space="preserve"> NURS 308.  </w:t>
      </w:r>
    </w:p>
    <w:p w14:paraId="7F368398" w14:textId="76454212" w:rsidR="47E2C248" w:rsidRDefault="47E2C248" w:rsidP="19E17F65">
      <w:pPr>
        <w:pStyle w:val="ListParagraph"/>
        <w:widowControl w:val="0"/>
        <w:numPr>
          <w:ilvl w:val="0"/>
          <w:numId w:val="1"/>
        </w:numPr>
        <w:tabs>
          <w:tab w:val="left" w:pos="270"/>
        </w:tabs>
        <w:rPr>
          <w:rFonts w:asciiTheme="minorHAnsi" w:eastAsiaTheme="minorEastAsia" w:hAnsiTheme="minorHAnsi" w:cstheme="minorBidi"/>
          <w:color w:val="221E1F"/>
          <w:sz w:val="18"/>
          <w:szCs w:val="18"/>
        </w:rPr>
      </w:pPr>
      <w:r w:rsidRPr="19E17F65">
        <w:rPr>
          <w:rFonts w:asciiTheme="minorHAnsi" w:eastAsiaTheme="minorEastAsia" w:hAnsiTheme="minorHAnsi" w:cstheme="minorBidi"/>
          <w:color w:val="221E1F"/>
          <w:sz w:val="18"/>
          <w:szCs w:val="18"/>
        </w:rPr>
        <w:t>Health Insurance – provide documentation of health insurance card</w:t>
      </w:r>
    </w:p>
    <w:p w14:paraId="7E4F1B50" w14:textId="6D75549C" w:rsidR="528A7D6D" w:rsidRDefault="528A7D6D" w:rsidP="19E17F65">
      <w:pPr>
        <w:pStyle w:val="ListParagraph"/>
        <w:numPr>
          <w:ilvl w:val="0"/>
          <w:numId w:val="1"/>
        </w:numPr>
        <w:rPr>
          <w:rFonts w:asciiTheme="minorHAnsi" w:eastAsiaTheme="minorEastAsia" w:hAnsiTheme="minorHAnsi" w:cstheme="minorBidi"/>
          <w:sz w:val="18"/>
          <w:szCs w:val="18"/>
        </w:rPr>
      </w:pPr>
      <w:r w:rsidRPr="19E17F65">
        <w:rPr>
          <w:rFonts w:asciiTheme="minorHAnsi" w:eastAsiaTheme="minorEastAsia" w:hAnsiTheme="minorHAnsi" w:cstheme="minorBidi"/>
          <w:sz w:val="18"/>
          <w:szCs w:val="18"/>
        </w:rPr>
        <w:t xml:space="preserve">2-Step Tuberculin Skin test (2 reading must be 1-3 weeks apart) OR TB blood test (QuantiFERON Gold or T-Spot). Students must include TB symptom screening form with each test: </w:t>
      </w:r>
      <w:hyperlink r:id="rId38">
        <w:r w:rsidR="5FEF4570" w:rsidRPr="19E17F65">
          <w:rPr>
            <w:rStyle w:val="Hyperlink"/>
            <w:rFonts w:asciiTheme="minorHAnsi" w:eastAsiaTheme="minorEastAsia" w:hAnsiTheme="minorHAnsi" w:cstheme="minorBidi"/>
            <w:sz w:val="18"/>
            <w:szCs w:val="18"/>
          </w:rPr>
          <w:t>Communicable Disease / Tuberculosis Screening Questionnaire | Wisconsin Department of Health Services</w:t>
        </w:r>
      </w:hyperlink>
    </w:p>
    <w:p w14:paraId="00948A68" w14:textId="029E3296" w:rsidR="528A7D6D" w:rsidRDefault="528A7D6D" w:rsidP="00E04298">
      <w:pPr>
        <w:pStyle w:val="ListParagraph"/>
        <w:numPr>
          <w:ilvl w:val="0"/>
          <w:numId w:val="56"/>
        </w:numPr>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 xml:space="preserve">Full </w:t>
      </w:r>
      <w:proofErr w:type="spellStart"/>
      <w:r w:rsidRPr="50CCC100">
        <w:rPr>
          <w:rFonts w:asciiTheme="minorHAnsi" w:eastAsiaTheme="minorEastAsia" w:hAnsiTheme="minorHAnsi" w:cstheme="minorBidi"/>
          <w:sz w:val="18"/>
          <w:szCs w:val="18"/>
        </w:rPr>
        <w:t>TDap</w:t>
      </w:r>
      <w:proofErr w:type="spellEnd"/>
      <w:r w:rsidRPr="50CCC100">
        <w:rPr>
          <w:rFonts w:asciiTheme="minorHAnsi" w:eastAsiaTheme="minorEastAsia" w:hAnsiTheme="minorHAnsi" w:cstheme="minorBidi"/>
          <w:sz w:val="18"/>
          <w:szCs w:val="18"/>
        </w:rPr>
        <w:t xml:space="preserve"> in lifetime, with current tetanus booster (within 10 years)  </w:t>
      </w:r>
    </w:p>
    <w:p w14:paraId="4A2274CC" w14:textId="2099AEF0" w:rsidR="528A7D6D" w:rsidRDefault="528A7D6D" w:rsidP="00E04298">
      <w:pPr>
        <w:pStyle w:val="ListParagraph"/>
        <w:numPr>
          <w:ilvl w:val="0"/>
          <w:numId w:val="56"/>
        </w:numPr>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 xml:space="preserve">MMR-2 doses required (immune status is accepted, but requires lab results for all 3 diseases) </w:t>
      </w:r>
    </w:p>
    <w:p w14:paraId="141C0730" w14:textId="38990B66" w:rsidR="528A7D6D" w:rsidRDefault="528A7D6D" w:rsidP="00E04298">
      <w:pPr>
        <w:pStyle w:val="ListParagraph"/>
        <w:numPr>
          <w:ilvl w:val="0"/>
          <w:numId w:val="56"/>
        </w:numPr>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Varicella -2 doses of vaccine (titer is acceptable, documented illness is not sufficient)</w:t>
      </w:r>
    </w:p>
    <w:p w14:paraId="59DED83E" w14:textId="4262A4E0" w:rsidR="528A7D6D" w:rsidRDefault="528A7D6D" w:rsidP="00E04298">
      <w:pPr>
        <w:pStyle w:val="ListParagraph"/>
        <w:numPr>
          <w:ilvl w:val="0"/>
          <w:numId w:val="56"/>
        </w:numPr>
        <w:rPr>
          <w:rFonts w:asciiTheme="minorHAnsi" w:eastAsiaTheme="minorEastAsia" w:hAnsiTheme="minorHAnsi" w:cstheme="minorBidi"/>
          <w:sz w:val="18"/>
          <w:szCs w:val="18"/>
        </w:rPr>
      </w:pPr>
      <w:r w:rsidRPr="407ABBE5">
        <w:rPr>
          <w:rFonts w:asciiTheme="minorHAnsi" w:eastAsiaTheme="minorEastAsia" w:hAnsiTheme="minorHAnsi" w:cstheme="minorBidi"/>
          <w:sz w:val="18"/>
          <w:szCs w:val="18"/>
        </w:rPr>
        <w:t>Hepatitis B</w:t>
      </w:r>
      <w:r w:rsidR="0127F5F8" w:rsidRPr="407ABBE5">
        <w:rPr>
          <w:rFonts w:asciiTheme="minorHAnsi" w:eastAsiaTheme="minorEastAsia" w:hAnsiTheme="minorHAnsi" w:cstheme="minorBidi"/>
          <w:sz w:val="18"/>
          <w:szCs w:val="18"/>
        </w:rPr>
        <w:t xml:space="preserve"> completed series</w:t>
      </w:r>
      <w:r w:rsidRPr="407ABBE5">
        <w:rPr>
          <w:rFonts w:asciiTheme="minorHAnsi" w:eastAsiaTheme="minorEastAsia" w:hAnsiTheme="minorHAnsi" w:cstheme="minorBidi"/>
          <w:sz w:val="18"/>
          <w:szCs w:val="18"/>
        </w:rPr>
        <w:t xml:space="preserve"> </w:t>
      </w:r>
    </w:p>
    <w:p w14:paraId="14F6C6AC" w14:textId="40301EA5" w:rsidR="528A7D6D" w:rsidRDefault="528A7D6D" w:rsidP="00AA6D5C">
      <w:pPr>
        <w:pStyle w:val="ListParagraph"/>
        <w:ind w:left="1080"/>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AND</w:t>
      </w:r>
    </w:p>
    <w:p w14:paraId="6013AA83" w14:textId="00098462" w:rsidR="3EA64899" w:rsidRDefault="528A7D6D" w:rsidP="19E17F65">
      <w:pPr>
        <w:pStyle w:val="ListParagraph"/>
        <w:numPr>
          <w:ilvl w:val="0"/>
          <w:numId w:val="56"/>
        </w:numPr>
        <w:rPr>
          <w:rFonts w:asciiTheme="minorHAnsi" w:eastAsiaTheme="minorEastAsia" w:hAnsiTheme="minorHAnsi" w:cstheme="minorBidi"/>
          <w:sz w:val="18"/>
          <w:szCs w:val="18"/>
        </w:rPr>
      </w:pPr>
      <w:r w:rsidRPr="19E17F65">
        <w:rPr>
          <w:rFonts w:asciiTheme="minorHAnsi" w:eastAsiaTheme="minorEastAsia" w:hAnsiTheme="minorHAnsi" w:cstheme="minorBidi"/>
          <w:sz w:val="18"/>
          <w:szCs w:val="18"/>
        </w:rPr>
        <w:t xml:space="preserve">HepB Titer within 12 months of admission or Declination Form: Microsoft Word - </w:t>
      </w:r>
      <w:hyperlink r:id="rId39">
        <w:r w:rsidR="3EA64899" w:rsidRPr="19E17F65">
          <w:rPr>
            <w:rStyle w:val="Hyperlink"/>
            <w:rFonts w:asciiTheme="minorHAnsi" w:eastAsiaTheme="minorEastAsia" w:hAnsiTheme="minorHAnsi" w:cstheme="minorBidi"/>
            <w:sz w:val="18"/>
            <w:szCs w:val="18"/>
          </w:rPr>
          <w:t>Microsoft Word - NEW Hep B Vaccine Declination</w:t>
        </w:r>
      </w:hyperlink>
    </w:p>
    <w:p w14:paraId="4C04FAFD" w14:textId="1BCB2D28" w:rsidR="61750DD2" w:rsidRDefault="61750DD2" w:rsidP="21EFFE4E">
      <w:pPr>
        <w:pStyle w:val="ListParagraph"/>
        <w:numPr>
          <w:ilvl w:val="0"/>
          <w:numId w:val="56"/>
        </w:numPr>
        <w:rPr>
          <w:rFonts w:asciiTheme="minorHAnsi" w:eastAsiaTheme="minorEastAsia" w:hAnsiTheme="minorHAnsi" w:cstheme="minorBidi"/>
          <w:sz w:val="18"/>
          <w:szCs w:val="18"/>
        </w:rPr>
      </w:pPr>
      <w:r w:rsidRPr="21EFFE4E">
        <w:rPr>
          <w:rFonts w:asciiTheme="minorHAnsi" w:eastAsiaTheme="minorEastAsia" w:hAnsiTheme="minorHAnsi" w:cstheme="minorBidi"/>
          <w:sz w:val="18"/>
          <w:szCs w:val="18"/>
        </w:rPr>
        <w:t xml:space="preserve">Completed </w:t>
      </w:r>
      <w:r w:rsidR="7C07F2BE" w:rsidRPr="21EFFE4E">
        <w:rPr>
          <w:rFonts w:asciiTheme="minorHAnsi" w:eastAsiaTheme="minorEastAsia" w:hAnsiTheme="minorHAnsi" w:cstheme="minorBidi"/>
          <w:sz w:val="18"/>
          <w:szCs w:val="18"/>
        </w:rPr>
        <w:t xml:space="preserve">1 or 2-dose </w:t>
      </w:r>
      <w:r w:rsidR="439EE603" w:rsidRPr="21EFFE4E">
        <w:rPr>
          <w:rFonts w:asciiTheme="minorHAnsi" w:eastAsiaTheme="minorEastAsia" w:hAnsiTheme="minorHAnsi" w:cstheme="minorBidi"/>
          <w:sz w:val="18"/>
          <w:szCs w:val="18"/>
        </w:rPr>
        <w:t>C</w:t>
      </w:r>
      <w:r w:rsidR="7C07F2BE" w:rsidRPr="21EFFE4E">
        <w:rPr>
          <w:rFonts w:asciiTheme="minorHAnsi" w:eastAsiaTheme="minorEastAsia" w:hAnsiTheme="minorHAnsi" w:cstheme="minorBidi"/>
          <w:sz w:val="18"/>
          <w:szCs w:val="18"/>
        </w:rPr>
        <w:t xml:space="preserve">ovid series OR Completed medical or religious </w:t>
      </w:r>
      <w:r w:rsidR="6E518299" w:rsidRPr="21EFFE4E">
        <w:rPr>
          <w:rFonts w:asciiTheme="minorHAnsi" w:eastAsiaTheme="minorEastAsia" w:hAnsiTheme="minorHAnsi" w:cstheme="minorBidi"/>
          <w:sz w:val="18"/>
          <w:szCs w:val="18"/>
        </w:rPr>
        <w:t>appeal*</w:t>
      </w:r>
    </w:p>
    <w:p w14:paraId="01373703" w14:textId="452AC3E7" w:rsidR="6E518299" w:rsidRDefault="6E518299" w:rsidP="00E04298">
      <w:pPr>
        <w:pStyle w:val="ListParagraph"/>
        <w:numPr>
          <w:ilvl w:val="1"/>
          <w:numId w:val="56"/>
        </w:numPr>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 xml:space="preserve">Any appeal requires a signed personal statement and letter of support. </w:t>
      </w:r>
      <w:r w:rsidR="3EC84E34" w:rsidRPr="50CCC100">
        <w:rPr>
          <w:rFonts w:asciiTheme="minorHAnsi" w:eastAsiaTheme="minorEastAsia" w:hAnsiTheme="minorHAnsi" w:cstheme="minorBidi"/>
          <w:sz w:val="18"/>
          <w:szCs w:val="18"/>
        </w:rPr>
        <w:t>A letter of support for a religious exemption must affirm the decision to not be vaccinated and the student’s attendance and good standing in the congregation.</w:t>
      </w:r>
    </w:p>
    <w:p w14:paraId="1C97AFD9" w14:textId="1EAFD02E" w:rsidR="50CCC100" w:rsidRDefault="50CCC100" w:rsidP="50CCC100">
      <w:pPr>
        <w:rPr>
          <w:rFonts w:asciiTheme="minorHAnsi" w:eastAsiaTheme="minorEastAsia" w:hAnsiTheme="minorHAnsi" w:cstheme="minorBidi"/>
          <w:sz w:val="18"/>
          <w:szCs w:val="18"/>
        </w:rPr>
      </w:pPr>
    </w:p>
    <w:p w14:paraId="2E359851" w14:textId="5FF64D02" w:rsidR="528A7D6D" w:rsidRDefault="528A7D6D" w:rsidP="50CCC100">
      <w:pPr>
        <w:ind w:left="720"/>
        <w:rPr>
          <w:rFonts w:asciiTheme="minorHAnsi" w:eastAsiaTheme="minorEastAsia" w:hAnsiTheme="minorHAnsi" w:cstheme="minorBidi"/>
          <w:sz w:val="18"/>
          <w:szCs w:val="18"/>
        </w:rPr>
      </w:pPr>
      <w:r w:rsidRPr="50CCC100">
        <w:rPr>
          <w:rFonts w:asciiTheme="minorHAnsi" w:eastAsiaTheme="minorEastAsia" w:hAnsiTheme="minorHAnsi" w:cstheme="minorBidi"/>
          <w:sz w:val="18"/>
          <w:szCs w:val="18"/>
        </w:rPr>
        <w:t xml:space="preserve">The following health requirements must be met ANNUALLY: </w:t>
      </w:r>
    </w:p>
    <w:p w14:paraId="42D25FBC" w14:textId="198EDB92" w:rsidR="528A7D6D" w:rsidRDefault="528A7D6D" w:rsidP="48B64667">
      <w:pPr>
        <w:pStyle w:val="ListParagraph"/>
        <w:numPr>
          <w:ilvl w:val="0"/>
          <w:numId w:val="56"/>
        </w:num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Annual flu vaccination (due </w:t>
      </w:r>
      <w:r w:rsidR="2CED3C61" w:rsidRPr="48B64667">
        <w:rPr>
          <w:rFonts w:asciiTheme="minorHAnsi" w:eastAsiaTheme="minorEastAsia" w:hAnsiTheme="minorHAnsi" w:cstheme="minorBidi"/>
          <w:sz w:val="18"/>
          <w:szCs w:val="18"/>
        </w:rPr>
        <w:t>October</w:t>
      </w:r>
      <w:r w:rsidRPr="48B64667">
        <w:rPr>
          <w:rFonts w:asciiTheme="minorHAnsi" w:eastAsiaTheme="minorEastAsia" w:hAnsiTheme="minorHAnsi" w:cstheme="minorBidi"/>
          <w:sz w:val="18"/>
          <w:szCs w:val="18"/>
        </w:rPr>
        <w:t xml:space="preserve"> 1st of each year) Documentation must be submitted to Viewpoint Screening PRIOR to </w:t>
      </w:r>
      <w:r w:rsidR="34E03EA7" w:rsidRPr="48B64667">
        <w:rPr>
          <w:rFonts w:asciiTheme="minorHAnsi" w:eastAsiaTheme="minorEastAsia" w:hAnsiTheme="minorHAnsi" w:cstheme="minorBidi"/>
          <w:sz w:val="18"/>
          <w:szCs w:val="18"/>
        </w:rPr>
        <w:t xml:space="preserve">October </w:t>
      </w:r>
      <w:r w:rsidRPr="48B64667">
        <w:rPr>
          <w:rFonts w:asciiTheme="minorHAnsi" w:eastAsiaTheme="minorEastAsia" w:hAnsiTheme="minorHAnsi" w:cstheme="minorBidi"/>
          <w:sz w:val="18"/>
          <w:szCs w:val="18"/>
        </w:rPr>
        <w:t xml:space="preserve">1st of each year a student is in the nursing program. </w:t>
      </w:r>
    </w:p>
    <w:p w14:paraId="05593EDD" w14:textId="0A8A8472" w:rsidR="528A7D6D" w:rsidRDefault="528A7D6D" w:rsidP="00E04298">
      <w:pPr>
        <w:pStyle w:val="ListParagraph"/>
        <w:numPr>
          <w:ilvl w:val="0"/>
          <w:numId w:val="56"/>
        </w:numPr>
        <w:rPr>
          <w:rFonts w:asciiTheme="minorHAnsi" w:eastAsiaTheme="minorEastAsia" w:hAnsiTheme="minorHAnsi" w:cstheme="minorBidi"/>
          <w:sz w:val="18"/>
          <w:szCs w:val="18"/>
        </w:rPr>
      </w:pPr>
      <w:r w:rsidRPr="407ABBE5">
        <w:rPr>
          <w:rFonts w:asciiTheme="minorHAnsi" w:eastAsiaTheme="minorEastAsia" w:hAnsiTheme="minorHAnsi" w:cstheme="minorBidi"/>
          <w:sz w:val="18"/>
          <w:szCs w:val="18"/>
        </w:rPr>
        <w:t>The tuberculin test is required annually. Documentation must be submitted to Viewpoint Screening PRIOR to the expiration date of the TB documentation on file in Viewpoint Screening.  A 1-step TB test is acceptable after the initial 2-step test at the start of the program.</w:t>
      </w:r>
    </w:p>
    <w:p w14:paraId="146A0B98" w14:textId="6DB1C4EA" w:rsidR="7BD5D981" w:rsidRDefault="7BD5D981" w:rsidP="00E04298">
      <w:pPr>
        <w:pStyle w:val="ListParagraph"/>
        <w:numPr>
          <w:ilvl w:val="0"/>
          <w:numId w:val="56"/>
        </w:numPr>
        <w:rPr>
          <w:rFonts w:asciiTheme="minorHAnsi" w:eastAsiaTheme="minorEastAsia" w:hAnsiTheme="minorHAnsi" w:cstheme="minorBidi"/>
          <w:sz w:val="18"/>
          <w:szCs w:val="18"/>
        </w:rPr>
      </w:pPr>
      <w:r w:rsidRPr="407ABBE5">
        <w:rPr>
          <w:rFonts w:asciiTheme="minorHAnsi" w:eastAsiaTheme="minorEastAsia" w:hAnsiTheme="minorHAnsi" w:cstheme="minorBidi"/>
          <w:sz w:val="18"/>
          <w:szCs w:val="18"/>
        </w:rPr>
        <w:t xml:space="preserve">Physical examination must be renewed </w:t>
      </w:r>
      <w:r w:rsidR="52B1278D" w:rsidRPr="407ABBE5">
        <w:rPr>
          <w:rFonts w:asciiTheme="minorHAnsi" w:eastAsiaTheme="minorEastAsia" w:hAnsiTheme="minorHAnsi" w:cstheme="minorBidi"/>
          <w:sz w:val="18"/>
          <w:szCs w:val="18"/>
        </w:rPr>
        <w:t>annually;</w:t>
      </w:r>
      <w:r w:rsidRPr="407ABBE5">
        <w:rPr>
          <w:rFonts w:asciiTheme="minorHAnsi" w:eastAsiaTheme="minorEastAsia" w:hAnsiTheme="minorHAnsi" w:cstheme="minorBidi"/>
          <w:sz w:val="18"/>
          <w:szCs w:val="18"/>
        </w:rPr>
        <w:t xml:space="preserve"> a 1-month grace period is given for any clinical assignment besides the VA.</w:t>
      </w:r>
    </w:p>
    <w:p w14:paraId="7580A379" w14:textId="1C3261E1" w:rsidR="00850A38" w:rsidRPr="008D19FC" w:rsidRDefault="00850A38" w:rsidP="00546363">
      <w:pPr>
        <w:pStyle w:val="Default"/>
        <w:widowControl w:val="0"/>
        <w:tabs>
          <w:tab w:val="left" w:pos="270"/>
        </w:tabs>
        <w:rPr>
          <w:rFonts w:asciiTheme="minorHAnsi" w:hAnsiTheme="minorHAnsi" w:cstheme="minorBidi"/>
          <w:color w:val="221E1F"/>
          <w:sz w:val="18"/>
          <w:szCs w:val="18"/>
        </w:rPr>
      </w:pPr>
    </w:p>
    <w:p w14:paraId="630C52B7" w14:textId="5661DC28" w:rsidR="00850A38" w:rsidRPr="00850A38" w:rsidRDefault="734209E0" w:rsidP="50CCC100">
      <w:pPr>
        <w:pStyle w:val="Default"/>
        <w:tabs>
          <w:tab w:val="left" w:pos="270"/>
        </w:tabs>
        <w:rPr>
          <w:rFonts w:asciiTheme="minorHAnsi" w:hAnsiTheme="minorHAnsi" w:cstheme="minorBidi"/>
          <w:color w:val="221E1F"/>
          <w:sz w:val="18"/>
          <w:szCs w:val="18"/>
        </w:rPr>
      </w:pPr>
      <w:r w:rsidRPr="50CCC100">
        <w:rPr>
          <w:rFonts w:asciiTheme="minorHAnsi" w:hAnsiTheme="minorHAnsi" w:cstheme="minorBidi"/>
          <w:color w:val="221E1F"/>
          <w:sz w:val="18"/>
          <w:szCs w:val="18"/>
        </w:rPr>
        <w:t>If additional health requirements are specified by clinical agencies, students placed in those agencies are responsible for meeting those health requirements</w:t>
      </w:r>
      <w:r w:rsidR="7F141AF8" w:rsidRPr="50CCC100">
        <w:rPr>
          <w:rFonts w:asciiTheme="minorHAnsi" w:hAnsiTheme="minorHAnsi" w:cstheme="minorBidi"/>
          <w:color w:val="221E1F"/>
          <w:sz w:val="18"/>
          <w:szCs w:val="18"/>
        </w:rPr>
        <w:t xml:space="preserve">. </w:t>
      </w:r>
      <w:r w:rsidR="3205AB29" w:rsidRPr="50CCC100">
        <w:rPr>
          <w:rFonts w:asciiTheme="minorHAnsi" w:hAnsiTheme="minorHAnsi" w:cstheme="minorBidi"/>
          <w:color w:val="221E1F"/>
          <w:sz w:val="18"/>
          <w:szCs w:val="18"/>
        </w:rPr>
        <w:t>T</w:t>
      </w:r>
      <w:r w:rsidR="7F141AF8" w:rsidRPr="50CCC100">
        <w:rPr>
          <w:rFonts w:asciiTheme="minorHAnsi" w:hAnsiTheme="minorHAnsi" w:cstheme="minorBidi"/>
          <w:sz w:val="18"/>
          <w:szCs w:val="18"/>
        </w:rPr>
        <w:t xml:space="preserve">he </w:t>
      </w:r>
      <w:proofErr w:type="spellStart"/>
      <w:r w:rsidR="7F141AF8" w:rsidRPr="50CCC100">
        <w:rPr>
          <w:rFonts w:asciiTheme="minorHAnsi" w:hAnsiTheme="minorHAnsi" w:cstheme="minorBidi"/>
          <w:sz w:val="18"/>
          <w:szCs w:val="18"/>
        </w:rPr>
        <w:t>SoN</w:t>
      </w:r>
      <w:proofErr w:type="spellEnd"/>
      <w:r w:rsidR="7F141AF8" w:rsidRPr="50CCC100">
        <w:rPr>
          <w:rFonts w:asciiTheme="minorHAnsi" w:hAnsiTheme="minorHAnsi" w:cstheme="minorBidi"/>
          <w:sz w:val="18"/>
          <w:szCs w:val="18"/>
        </w:rPr>
        <w:t xml:space="preserve"> cannot grant exceptions to site policy; students are bound to their clinical site requirements. There is no guarantee that a student will be given placement outside of their original assignment.</w:t>
      </w:r>
    </w:p>
    <w:p w14:paraId="6ACE16C3" w14:textId="77777777" w:rsidR="00850A38" w:rsidRPr="00850A38" w:rsidRDefault="00850A38" w:rsidP="00850A38">
      <w:pPr>
        <w:rPr>
          <w:rFonts w:asciiTheme="minorHAnsi" w:hAnsiTheme="minorHAnsi" w:cstheme="minorHAnsi"/>
          <w:sz w:val="18"/>
          <w:szCs w:val="18"/>
        </w:rPr>
      </w:pPr>
    </w:p>
    <w:p w14:paraId="7F4C2056" w14:textId="73C487FF" w:rsidR="00850A38" w:rsidRPr="00850A38" w:rsidRDefault="00850A38" w:rsidP="19E17F65">
      <w:pPr>
        <w:rPr>
          <w:rFonts w:asciiTheme="minorHAnsi" w:hAnsiTheme="minorHAnsi" w:cstheme="minorBidi"/>
          <w:sz w:val="18"/>
          <w:szCs w:val="18"/>
        </w:rPr>
      </w:pPr>
      <w:r w:rsidRPr="19E17F65">
        <w:rPr>
          <w:rFonts w:asciiTheme="minorHAnsi" w:hAnsiTheme="minorHAnsi" w:cstheme="minorBidi"/>
          <w:sz w:val="18"/>
          <w:szCs w:val="18"/>
        </w:rPr>
        <w:t xml:space="preserve">The SoN </w:t>
      </w:r>
      <w:r w:rsidR="008D19FC" w:rsidRPr="19E17F65">
        <w:rPr>
          <w:rFonts w:asciiTheme="minorHAnsi" w:hAnsiTheme="minorHAnsi" w:cstheme="minorBidi"/>
          <w:sz w:val="18"/>
          <w:szCs w:val="18"/>
        </w:rPr>
        <w:t xml:space="preserve">Clinical </w:t>
      </w:r>
      <w:r w:rsidRPr="19E17F65">
        <w:rPr>
          <w:rFonts w:asciiTheme="minorHAnsi" w:hAnsiTheme="minorHAnsi" w:cstheme="minorBidi"/>
          <w:sz w:val="18"/>
          <w:szCs w:val="18"/>
        </w:rPr>
        <w:t xml:space="preserve">Coordinator will monitor </w:t>
      </w:r>
      <w:r w:rsidR="00E73996" w:rsidRPr="19E17F65">
        <w:rPr>
          <w:rFonts w:asciiTheme="minorHAnsi" w:hAnsiTheme="minorHAnsi" w:cstheme="minorBidi"/>
          <w:sz w:val="18"/>
          <w:szCs w:val="18"/>
        </w:rPr>
        <w:t>Viewpoint Screening</w:t>
      </w:r>
      <w:r w:rsidR="00E73996" w:rsidRPr="19E17F65">
        <w:rPr>
          <w:rFonts w:asciiTheme="minorHAnsi" w:hAnsiTheme="minorHAnsi" w:cstheme="minorBidi"/>
          <w:color w:val="221E1F"/>
          <w:sz w:val="18"/>
          <w:szCs w:val="18"/>
        </w:rPr>
        <w:t xml:space="preserve"> </w:t>
      </w:r>
      <w:r w:rsidRPr="19E17F65">
        <w:rPr>
          <w:rFonts w:asciiTheme="minorHAnsi" w:hAnsiTheme="minorHAnsi" w:cstheme="minorBidi"/>
          <w:sz w:val="18"/>
          <w:szCs w:val="18"/>
        </w:rPr>
        <w:t>and verify that assigned students have met all mandatory and health requirements by the designated due date and will inform clinical faculty if students are not compliant.</w:t>
      </w:r>
      <w:r w:rsidR="00546363" w:rsidRPr="19E17F65">
        <w:rPr>
          <w:rFonts w:asciiTheme="minorHAnsi" w:hAnsiTheme="minorHAnsi" w:cstheme="minorBidi"/>
          <w:sz w:val="18"/>
          <w:szCs w:val="18"/>
        </w:rPr>
        <w:t xml:space="preserve"> </w:t>
      </w:r>
      <w:r w:rsidR="449406BE" w:rsidRPr="19E17F65">
        <w:rPr>
          <w:rFonts w:asciiTheme="minorHAnsi" w:hAnsiTheme="minorHAnsi" w:cstheme="minorBidi"/>
          <w:sz w:val="18"/>
          <w:szCs w:val="18"/>
        </w:rPr>
        <w:t xml:space="preserve"> Note that the compliance deadline for 1</w:t>
      </w:r>
      <w:r w:rsidR="449406BE" w:rsidRPr="19E17F65">
        <w:rPr>
          <w:rFonts w:asciiTheme="minorHAnsi" w:hAnsiTheme="minorHAnsi" w:cstheme="minorBidi"/>
          <w:sz w:val="18"/>
          <w:szCs w:val="18"/>
          <w:vertAlign w:val="superscript"/>
        </w:rPr>
        <w:t>st</w:t>
      </w:r>
      <w:r w:rsidR="449406BE" w:rsidRPr="19E17F65">
        <w:rPr>
          <w:rFonts w:asciiTheme="minorHAnsi" w:hAnsiTheme="minorHAnsi" w:cstheme="minorBidi"/>
          <w:sz w:val="18"/>
          <w:szCs w:val="18"/>
        </w:rPr>
        <w:t xml:space="preserve"> semester is usually about a month before the 1</w:t>
      </w:r>
      <w:r w:rsidR="449406BE" w:rsidRPr="19E17F65">
        <w:rPr>
          <w:rFonts w:asciiTheme="minorHAnsi" w:hAnsiTheme="minorHAnsi" w:cstheme="minorBidi"/>
          <w:sz w:val="18"/>
          <w:szCs w:val="18"/>
          <w:vertAlign w:val="superscript"/>
        </w:rPr>
        <w:t>st</w:t>
      </w:r>
      <w:r w:rsidR="449406BE" w:rsidRPr="19E17F65">
        <w:rPr>
          <w:rFonts w:asciiTheme="minorHAnsi" w:hAnsiTheme="minorHAnsi" w:cstheme="minorBidi"/>
          <w:sz w:val="18"/>
          <w:szCs w:val="18"/>
        </w:rPr>
        <w:t xml:space="preserve"> day of classes (August 1</w:t>
      </w:r>
      <w:r w:rsidR="449406BE" w:rsidRPr="19E17F65">
        <w:rPr>
          <w:rFonts w:asciiTheme="minorHAnsi" w:hAnsiTheme="minorHAnsi" w:cstheme="minorBidi"/>
          <w:sz w:val="18"/>
          <w:szCs w:val="18"/>
          <w:vertAlign w:val="superscript"/>
        </w:rPr>
        <w:t>st</w:t>
      </w:r>
      <w:r w:rsidR="449406BE" w:rsidRPr="19E17F65">
        <w:rPr>
          <w:rFonts w:asciiTheme="minorHAnsi" w:hAnsiTheme="minorHAnsi" w:cstheme="minorBidi"/>
          <w:sz w:val="18"/>
          <w:szCs w:val="18"/>
        </w:rPr>
        <w:t xml:space="preserve"> for Fall and January 1</w:t>
      </w:r>
      <w:r w:rsidR="449406BE" w:rsidRPr="19E17F65">
        <w:rPr>
          <w:rFonts w:asciiTheme="minorHAnsi" w:hAnsiTheme="minorHAnsi" w:cstheme="minorBidi"/>
          <w:sz w:val="18"/>
          <w:szCs w:val="18"/>
          <w:vertAlign w:val="superscript"/>
        </w:rPr>
        <w:t>st</w:t>
      </w:r>
      <w:r w:rsidR="449406BE" w:rsidRPr="19E17F65">
        <w:rPr>
          <w:rFonts w:asciiTheme="minorHAnsi" w:hAnsiTheme="minorHAnsi" w:cstheme="minorBidi"/>
          <w:sz w:val="18"/>
          <w:szCs w:val="18"/>
        </w:rPr>
        <w:t xml:space="preserve"> for Spring).</w:t>
      </w:r>
      <w:r w:rsidR="51DFB5DF" w:rsidRPr="19E17F65">
        <w:rPr>
          <w:rFonts w:asciiTheme="minorHAnsi" w:hAnsiTheme="minorHAnsi" w:cstheme="minorBidi"/>
          <w:sz w:val="18"/>
          <w:szCs w:val="18"/>
        </w:rPr>
        <w:t xml:space="preserve"> Requirements that expire during a clinical rotation must be renewed prior to the start of that rotation (i.e. a TB test expiring in February would need to be renewed prior to the semester beginning in January).</w:t>
      </w:r>
    </w:p>
    <w:p w14:paraId="3C7A2CC4" w14:textId="691A5A99" w:rsidR="00850A38" w:rsidRPr="00850A38" w:rsidRDefault="00850A38" w:rsidP="77EB1BA4">
      <w:pPr>
        <w:rPr>
          <w:rFonts w:asciiTheme="minorHAnsi" w:hAnsiTheme="minorHAnsi" w:cstheme="minorBidi"/>
          <w:sz w:val="18"/>
          <w:szCs w:val="18"/>
        </w:rPr>
      </w:pPr>
    </w:p>
    <w:p w14:paraId="36141DBE" w14:textId="175597E3" w:rsidR="00850A38" w:rsidRPr="00850A38" w:rsidRDefault="00850A38" w:rsidP="00850A38">
      <w:pPr>
        <w:pStyle w:val="Default"/>
        <w:rPr>
          <w:rFonts w:asciiTheme="minorHAnsi" w:hAnsiTheme="minorHAnsi" w:cstheme="minorHAnsi"/>
          <w:b/>
          <w:sz w:val="18"/>
          <w:szCs w:val="18"/>
        </w:rPr>
      </w:pPr>
      <w:r w:rsidRPr="00850A38">
        <w:rPr>
          <w:rFonts w:asciiTheme="minorHAnsi" w:hAnsiTheme="minorHAnsi" w:cstheme="minorHAnsi"/>
          <w:b/>
          <w:sz w:val="18"/>
          <w:szCs w:val="18"/>
        </w:rPr>
        <w:t>Change of Health Status</w:t>
      </w:r>
    </w:p>
    <w:p w14:paraId="3CC5C0E4" w14:textId="7A07F603" w:rsidR="00850A38" w:rsidRPr="00850A38" w:rsidRDefault="00850A38" w:rsidP="3F4E8F86">
      <w:pPr>
        <w:rPr>
          <w:rFonts w:asciiTheme="minorHAnsi" w:hAnsiTheme="minorHAnsi" w:cstheme="minorBidi"/>
          <w:sz w:val="18"/>
          <w:szCs w:val="18"/>
        </w:rPr>
      </w:pPr>
      <w:r w:rsidRPr="3F4E8F86">
        <w:rPr>
          <w:rFonts w:asciiTheme="minorHAnsi" w:hAnsiTheme="minorHAnsi" w:cstheme="minorBidi"/>
          <w:sz w:val="18"/>
          <w:szCs w:val="18"/>
        </w:rPr>
        <w:t>If at any time during the nursing program a student experiences a significant change in his/her health status, the</w:t>
      </w:r>
      <w:r w:rsidR="001B2B8C">
        <w:rPr>
          <w:rFonts w:asciiTheme="minorHAnsi" w:hAnsiTheme="minorHAnsi" w:cstheme="minorBidi"/>
          <w:sz w:val="18"/>
          <w:szCs w:val="18"/>
        </w:rPr>
        <w:t xml:space="preserve"> advisor</w:t>
      </w:r>
      <w:r w:rsidRPr="3F4E8F86">
        <w:rPr>
          <w:rFonts w:asciiTheme="minorHAnsi" w:hAnsiTheme="minorHAnsi" w:cstheme="minorBidi"/>
          <w:sz w:val="18"/>
          <w:szCs w:val="18"/>
        </w:rPr>
        <w:t xml:space="preserve"> must be notified. This is to ensure that both the student and the clients he/she cares for are safeguarded against any possible untoward events. Permission to remain in or return to clinical may be required from the student’s health care provider.  </w:t>
      </w:r>
    </w:p>
    <w:p w14:paraId="0985AD85" w14:textId="77777777" w:rsidR="00850A38" w:rsidRPr="00850A38" w:rsidRDefault="00850A38" w:rsidP="00850A38">
      <w:pPr>
        <w:pStyle w:val="Default"/>
        <w:rPr>
          <w:rFonts w:asciiTheme="minorHAnsi" w:hAnsiTheme="minorHAnsi" w:cstheme="minorHAnsi"/>
          <w:sz w:val="18"/>
          <w:szCs w:val="18"/>
        </w:rPr>
      </w:pPr>
    </w:p>
    <w:p w14:paraId="685E6DC1" w14:textId="77777777" w:rsidR="00850A38" w:rsidRPr="00850A38" w:rsidRDefault="00850A38" w:rsidP="00850A38">
      <w:pPr>
        <w:pStyle w:val="Default"/>
        <w:rPr>
          <w:rFonts w:asciiTheme="minorHAnsi" w:hAnsiTheme="minorHAnsi" w:cstheme="minorHAnsi"/>
          <w:b/>
          <w:sz w:val="18"/>
          <w:szCs w:val="18"/>
        </w:rPr>
      </w:pPr>
      <w:bookmarkStart w:id="7" w:name="_Hlk113523119"/>
      <w:r w:rsidRPr="00850A38">
        <w:rPr>
          <w:rFonts w:asciiTheme="minorHAnsi" w:hAnsiTheme="minorHAnsi" w:cstheme="minorHAnsi"/>
          <w:b/>
          <w:sz w:val="18"/>
          <w:szCs w:val="18"/>
        </w:rPr>
        <w:t>Drug Testing</w:t>
      </w:r>
    </w:p>
    <w:bookmarkEnd w:id="7"/>
    <w:p w14:paraId="09A565ED" w14:textId="6DDA38C1" w:rsidR="00850A38" w:rsidRPr="00850A38" w:rsidRDefault="00850A38" w:rsidP="19E17F65">
      <w:pPr>
        <w:pStyle w:val="Default"/>
        <w:rPr>
          <w:rFonts w:asciiTheme="minorHAnsi" w:hAnsiTheme="minorHAnsi" w:cstheme="minorBidi"/>
          <w:sz w:val="18"/>
          <w:szCs w:val="18"/>
        </w:rPr>
      </w:pPr>
      <w:r w:rsidRPr="19E17F65">
        <w:rPr>
          <w:rFonts w:asciiTheme="minorHAnsi" w:hAnsiTheme="minorHAnsi" w:cstheme="minorBidi"/>
          <w:sz w:val="18"/>
          <w:szCs w:val="18"/>
        </w:rPr>
        <w:t>Students may be required to submit, as requested by faculty</w:t>
      </w:r>
      <w:r w:rsidR="00F21ED8" w:rsidRPr="19E17F65">
        <w:rPr>
          <w:rFonts w:asciiTheme="minorHAnsi" w:hAnsiTheme="minorHAnsi" w:cstheme="minorBidi"/>
          <w:sz w:val="18"/>
          <w:szCs w:val="18"/>
        </w:rPr>
        <w:t xml:space="preserve"> or healthcare organization</w:t>
      </w:r>
      <w:r w:rsidRPr="19E17F65">
        <w:rPr>
          <w:rFonts w:asciiTheme="minorHAnsi" w:hAnsiTheme="minorHAnsi" w:cstheme="minorBidi"/>
          <w:sz w:val="18"/>
          <w:szCs w:val="18"/>
        </w:rPr>
        <w:t xml:space="preserve">, to random </w:t>
      </w:r>
      <w:r w:rsidR="00F21ED8" w:rsidRPr="19E17F65">
        <w:rPr>
          <w:rFonts w:asciiTheme="minorHAnsi" w:hAnsiTheme="minorHAnsi" w:cstheme="minorBidi"/>
          <w:sz w:val="18"/>
          <w:szCs w:val="18"/>
        </w:rPr>
        <w:t xml:space="preserve">or scheduled </w:t>
      </w:r>
      <w:r w:rsidRPr="19E17F65">
        <w:rPr>
          <w:rFonts w:asciiTheme="minorHAnsi" w:hAnsiTheme="minorHAnsi" w:cstheme="minorBidi"/>
          <w:sz w:val="18"/>
          <w:szCs w:val="18"/>
        </w:rPr>
        <w:t xml:space="preserve">drug tests once enrolled in the nursing program at a cost to the student. Random drug checks may be done in clinical agencies throughout the duration of a student’s clinical </w:t>
      </w:r>
      <w:r w:rsidR="6A4198CE" w:rsidRPr="19E17F65">
        <w:rPr>
          <w:rFonts w:asciiTheme="minorHAnsi" w:hAnsiTheme="minorHAnsi" w:cstheme="minorBidi"/>
          <w:sz w:val="18"/>
          <w:szCs w:val="18"/>
        </w:rPr>
        <w:t>experience</w:t>
      </w:r>
      <w:r w:rsidRPr="19E17F65">
        <w:rPr>
          <w:rFonts w:asciiTheme="minorHAnsi" w:hAnsiTheme="minorHAnsi" w:cstheme="minorBidi"/>
          <w:sz w:val="18"/>
          <w:szCs w:val="18"/>
        </w:rPr>
        <w:t xml:space="preserve">. Admission/progression will be withdrawn for a student testing positive for drugs. </w:t>
      </w:r>
      <w:r w:rsidR="5B995B51" w:rsidRPr="19E17F65">
        <w:rPr>
          <w:rFonts w:asciiTheme="minorHAnsi" w:hAnsiTheme="minorHAnsi" w:cstheme="minorBidi"/>
          <w:sz w:val="18"/>
          <w:szCs w:val="18"/>
        </w:rPr>
        <w:t xml:space="preserve"> A medical review officer will contact you to verify any prescriptions that may cause a positive test.</w:t>
      </w:r>
    </w:p>
    <w:p w14:paraId="2943DC49" w14:textId="77777777" w:rsidR="00850A38" w:rsidRPr="00850A38" w:rsidRDefault="00850A38" w:rsidP="00850A38">
      <w:pPr>
        <w:rPr>
          <w:rFonts w:asciiTheme="minorHAnsi" w:hAnsiTheme="minorHAnsi" w:cstheme="minorHAnsi"/>
          <w:sz w:val="18"/>
          <w:szCs w:val="18"/>
        </w:rPr>
      </w:pPr>
    </w:p>
    <w:p w14:paraId="2D9A3649" w14:textId="77777777" w:rsidR="003D023A" w:rsidRPr="003D023A" w:rsidRDefault="003D023A" w:rsidP="003D023A">
      <w:pPr>
        <w:pStyle w:val="CM24"/>
        <w:rPr>
          <w:rFonts w:asciiTheme="minorHAnsi" w:hAnsiTheme="minorHAnsi" w:cstheme="minorHAnsi"/>
          <w:color w:val="221E1F"/>
        </w:rPr>
      </w:pPr>
      <w:r w:rsidRPr="003D023A">
        <w:rPr>
          <w:rFonts w:asciiTheme="minorHAnsi" w:hAnsiTheme="minorHAnsi" w:cstheme="minorHAnsi"/>
          <w:b/>
          <w:bCs/>
          <w:color w:val="221E1F"/>
        </w:rPr>
        <w:lastRenderedPageBreak/>
        <w:t>CLINICAL DRESS POLICY</w:t>
      </w:r>
      <w:r w:rsidRPr="003D023A">
        <w:rPr>
          <w:rFonts w:asciiTheme="minorHAnsi" w:hAnsiTheme="minorHAnsi" w:cstheme="minorHAnsi"/>
          <w:color w:val="221E1F"/>
        </w:rPr>
        <w:t xml:space="preserve"> </w:t>
      </w:r>
    </w:p>
    <w:p w14:paraId="102149A4" w14:textId="4C673205" w:rsidR="003D023A" w:rsidRPr="003D023A" w:rsidRDefault="003D023A" w:rsidP="1A59BC9A">
      <w:pPr>
        <w:pStyle w:val="Default"/>
        <w:rPr>
          <w:rFonts w:asciiTheme="minorHAnsi" w:hAnsiTheme="minorHAnsi" w:cstheme="minorBidi"/>
          <w:sz w:val="18"/>
          <w:szCs w:val="18"/>
        </w:rPr>
      </w:pPr>
      <w:r w:rsidRPr="1A59BC9A">
        <w:rPr>
          <w:rFonts w:asciiTheme="minorHAnsi" w:hAnsiTheme="minorHAnsi" w:cstheme="minorBidi"/>
          <w:sz w:val="18"/>
          <w:szCs w:val="18"/>
        </w:rPr>
        <w:t xml:space="preserve">Students are expected to maintain a professional appearance for both functional and aesthetic </w:t>
      </w:r>
      <w:r w:rsidR="21A8DE58" w:rsidRPr="1A59BC9A">
        <w:rPr>
          <w:rFonts w:asciiTheme="minorHAnsi" w:hAnsiTheme="minorHAnsi" w:cstheme="minorBidi"/>
          <w:sz w:val="18"/>
          <w:szCs w:val="18"/>
        </w:rPr>
        <w:t>reasons</w:t>
      </w:r>
      <w:r w:rsidRPr="1A59BC9A">
        <w:rPr>
          <w:rFonts w:asciiTheme="minorHAnsi" w:hAnsiTheme="minorHAnsi" w:cstheme="minorBidi"/>
          <w:sz w:val="18"/>
          <w:szCs w:val="18"/>
        </w:rPr>
        <w:t xml:space="preserve"> at clinical sites and are expected to comply with the </w:t>
      </w:r>
      <w:proofErr w:type="spellStart"/>
      <w:r w:rsidR="00FC68D7" w:rsidRPr="1A59BC9A">
        <w:rPr>
          <w:rFonts w:asciiTheme="minorHAnsi" w:hAnsiTheme="minorHAnsi" w:cstheme="minorBidi"/>
          <w:sz w:val="18"/>
          <w:szCs w:val="18"/>
        </w:rPr>
        <w:t>SoN</w:t>
      </w:r>
      <w:proofErr w:type="spellEnd"/>
      <w:r w:rsidR="00FC68D7" w:rsidRPr="1A59BC9A">
        <w:rPr>
          <w:rFonts w:asciiTheme="minorHAnsi" w:hAnsiTheme="minorHAnsi" w:cstheme="minorBidi"/>
          <w:sz w:val="18"/>
          <w:szCs w:val="18"/>
        </w:rPr>
        <w:t xml:space="preserve"> </w:t>
      </w:r>
      <w:r w:rsidRPr="1A59BC9A">
        <w:rPr>
          <w:rFonts w:asciiTheme="minorHAnsi" w:hAnsiTheme="minorHAnsi" w:cstheme="minorBidi"/>
          <w:sz w:val="18"/>
          <w:szCs w:val="18"/>
        </w:rPr>
        <w:t>clinical dress policy requirements. Students are responsible for all uniform costs. Some</w:t>
      </w:r>
      <w:r w:rsidRPr="1A59BC9A">
        <w:rPr>
          <w:rFonts w:asciiTheme="minorHAnsi" w:hAnsiTheme="minorHAnsi" w:cstheme="minorBidi"/>
          <w:color w:val="221E1F"/>
          <w:sz w:val="18"/>
          <w:szCs w:val="18"/>
        </w:rPr>
        <w:t xml:space="preserve"> clinical sites may </w:t>
      </w:r>
      <w:r w:rsidRPr="1A59BC9A">
        <w:rPr>
          <w:rFonts w:asciiTheme="minorHAnsi" w:hAnsiTheme="minorHAnsi" w:cstheme="minorBidi"/>
          <w:color w:val="auto"/>
          <w:sz w:val="18"/>
          <w:szCs w:val="18"/>
        </w:rPr>
        <w:t xml:space="preserve">require a more restrictive </w:t>
      </w:r>
      <w:r w:rsidRPr="1A59BC9A">
        <w:rPr>
          <w:rFonts w:asciiTheme="minorHAnsi" w:hAnsiTheme="minorHAnsi" w:cstheme="minorBidi"/>
          <w:color w:val="221E1F"/>
          <w:sz w:val="18"/>
          <w:szCs w:val="18"/>
        </w:rPr>
        <w:t>dress code based on the site’s dress code policy. The clinical dress policy may vary with selected clinical experiences and/or conferences; faculty will inform students of appropriate professional attire for these experiences.</w:t>
      </w:r>
    </w:p>
    <w:p w14:paraId="6812D81D" w14:textId="77777777" w:rsidR="003D023A" w:rsidRPr="003D023A" w:rsidRDefault="003D023A" w:rsidP="003D023A">
      <w:pPr>
        <w:pStyle w:val="Default"/>
        <w:rPr>
          <w:rFonts w:asciiTheme="minorHAnsi" w:hAnsiTheme="minorHAnsi" w:cstheme="minorHAnsi"/>
          <w:color w:val="221E1F"/>
          <w:sz w:val="18"/>
          <w:szCs w:val="18"/>
        </w:rPr>
      </w:pPr>
    </w:p>
    <w:p w14:paraId="2B2E69E4" w14:textId="4019C06B" w:rsidR="009D2A76" w:rsidRDefault="003D023A" w:rsidP="51852437">
      <w:pPr>
        <w:pStyle w:val="Default"/>
        <w:rPr>
          <w:rFonts w:asciiTheme="minorHAnsi" w:hAnsiTheme="minorHAnsi" w:cstheme="minorBidi"/>
          <w:color w:val="221E1F"/>
          <w:sz w:val="18"/>
          <w:szCs w:val="18"/>
        </w:rPr>
      </w:pPr>
      <w:r w:rsidRPr="51852437">
        <w:rPr>
          <w:rFonts w:asciiTheme="minorHAnsi" w:hAnsiTheme="minorHAnsi" w:cstheme="minorBidi"/>
          <w:color w:val="221E1F"/>
          <w:sz w:val="18"/>
          <w:szCs w:val="18"/>
        </w:rPr>
        <w:t xml:space="preserve">Faculty may suspend a student from the clinical setting for non-compliance with the clinical site dress code policy (this suspension will be counted as an absence).  </w:t>
      </w:r>
    </w:p>
    <w:p w14:paraId="74CBB931" w14:textId="77777777" w:rsidR="009D2A76" w:rsidRDefault="009D2A76" w:rsidP="003D023A">
      <w:pPr>
        <w:pStyle w:val="Default"/>
        <w:rPr>
          <w:rFonts w:asciiTheme="minorHAnsi" w:hAnsiTheme="minorHAnsi" w:cstheme="minorHAnsi"/>
          <w:b/>
          <w:bCs/>
          <w:color w:val="221E1F"/>
          <w:sz w:val="18"/>
          <w:szCs w:val="18"/>
        </w:rPr>
      </w:pPr>
    </w:p>
    <w:p w14:paraId="787E9884" w14:textId="2EA115BD" w:rsidR="003D023A" w:rsidRPr="00FC68D7" w:rsidRDefault="00FC68D7" w:rsidP="003D023A">
      <w:pPr>
        <w:pStyle w:val="Default"/>
        <w:rPr>
          <w:rFonts w:asciiTheme="minorHAnsi" w:hAnsiTheme="minorHAnsi" w:cstheme="minorHAnsi"/>
          <w:color w:val="FF0000"/>
          <w:sz w:val="18"/>
          <w:szCs w:val="18"/>
        </w:rPr>
      </w:pPr>
      <w:r>
        <w:rPr>
          <w:rFonts w:asciiTheme="minorHAnsi" w:hAnsiTheme="minorHAnsi" w:cstheme="minorHAnsi"/>
          <w:b/>
          <w:bCs/>
          <w:color w:val="221E1F"/>
          <w:sz w:val="18"/>
          <w:szCs w:val="18"/>
        </w:rPr>
        <w:t>Universal Dress Requirements for all Clinical Settings:</w:t>
      </w:r>
    </w:p>
    <w:p w14:paraId="2BADFA8A" w14:textId="53E9F65C" w:rsidR="003D023A" w:rsidRPr="003D023A" w:rsidRDefault="003D023A" w:rsidP="00D14061">
      <w:pPr>
        <w:pStyle w:val="Default"/>
        <w:widowControl w:val="0"/>
        <w:numPr>
          <w:ilvl w:val="0"/>
          <w:numId w:val="61"/>
        </w:numPr>
        <w:tabs>
          <w:tab w:val="left" w:pos="360"/>
        </w:tabs>
        <w:ind w:left="990"/>
        <w:rPr>
          <w:rFonts w:asciiTheme="minorHAnsi" w:hAnsiTheme="minorHAnsi" w:cstheme="minorHAnsi"/>
          <w:color w:val="221E1F"/>
          <w:sz w:val="18"/>
          <w:szCs w:val="18"/>
        </w:rPr>
      </w:pPr>
      <w:r w:rsidRPr="003D023A">
        <w:rPr>
          <w:rFonts w:asciiTheme="minorHAnsi" w:hAnsiTheme="minorHAnsi" w:cstheme="minorHAnsi"/>
          <w:color w:val="221E1F"/>
          <w:sz w:val="18"/>
          <w:szCs w:val="18"/>
        </w:rPr>
        <w:t xml:space="preserve">Edgewood </w:t>
      </w:r>
      <w:r w:rsidR="00152679">
        <w:rPr>
          <w:rFonts w:asciiTheme="minorHAnsi" w:hAnsiTheme="minorHAnsi" w:cstheme="minorHAnsi"/>
          <w:color w:val="221E1F"/>
          <w:sz w:val="18"/>
          <w:szCs w:val="18"/>
        </w:rPr>
        <w:t>University</w:t>
      </w:r>
      <w:r w:rsidRPr="003D023A">
        <w:rPr>
          <w:rFonts w:asciiTheme="minorHAnsi" w:hAnsiTheme="minorHAnsi" w:cstheme="minorHAnsi"/>
          <w:color w:val="221E1F"/>
          <w:sz w:val="18"/>
          <w:szCs w:val="18"/>
        </w:rPr>
        <w:t xml:space="preserve"> </w:t>
      </w:r>
      <w:r w:rsidR="00FC68D7">
        <w:rPr>
          <w:rFonts w:asciiTheme="minorHAnsi" w:hAnsiTheme="minorHAnsi" w:cstheme="minorHAnsi"/>
          <w:color w:val="221E1F"/>
          <w:sz w:val="18"/>
          <w:szCs w:val="18"/>
        </w:rPr>
        <w:t>n</w:t>
      </w:r>
      <w:r w:rsidRPr="003D023A">
        <w:rPr>
          <w:rFonts w:asciiTheme="minorHAnsi" w:hAnsiTheme="minorHAnsi" w:cstheme="minorHAnsi"/>
          <w:color w:val="221E1F"/>
          <w:sz w:val="18"/>
          <w:szCs w:val="18"/>
        </w:rPr>
        <w:t xml:space="preserve">ame pin: must be worn on all uniform tops or the white lab coat in full view of patients/clients, hospital staff and/or other clinical site personnel. </w:t>
      </w:r>
    </w:p>
    <w:p w14:paraId="4C7139E7" w14:textId="77777777" w:rsidR="003D023A" w:rsidRPr="003D023A" w:rsidRDefault="003D023A" w:rsidP="00D14061">
      <w:pPr>
        <w:pStyle w:val="Default"/>
        <w:widowControl w:val="0"/>
        <w:numPr>
          <w:ilvl w:val="0"/>
          <w:numId w:val="61"/>
        </w:numPr>
        <w:tabs>
          <w:tab w:val="left" w:pos="360"/>
        </w:tabs>
        <w:ind w:left="990"/>
        <w:rPr>
          <w:rFonts w:asciiTheme="minorHAnsi" w:hAnsiTheme="minorHAnsi" w:cstheme="minorBidi"/>
          <w:color w:val="221E1F"/>
          <w:sz w:val="18"/>
          <w:szCs w:val="18"/>
        </w:rPr>
      </w:pPr>
      <w:r w:rsidRPr="592F8CF3">
        <w:rPr>
          <w:rFonts w:asciiTheme="minorHAnsi" w:hAnsiTheme="minorHAnsi" w:cstheme="minorBidi"/>
          <w:color w:val="221E1F"/>
          <w:sz w:val="18"/>
          <w:szCs w:val="18"/>
        </w:rPr>
        <w:t xml:space="preserve">Shoes: must have closed toe and heel; color must be appropriate to the clinical setting. </w:t>
      </w:r>
    </w:p>
    <w:p w14:paraId="2EC72E7B" w14:textId="0FFFBC46" w:rsidR="003D023A" w:rsidRPr="003D023A" w:rsidRDefault="00FC68D7" w:rsidP="00D14061">
      <w:pPr>
        <w:pStyle w:val="ListParagraph"/>
        <w:numPr>
          <w:ilvl w:val="0"/>
          <w:numId w:val="61"/>
        </w:numPr>
        <w:tabs>
          <w:tab w:val="left" w:pos="480"/>
        </w:tabs>
        <w:spacing w:before="15"/>
        <w:ind w:left="990" w:right="-20"/>
        <w:rPr>
          <w:rFonts w:asciiTheme="minorHAnsi" w:eastAsia="Garamond" w:hAnsiTheme="minorHAnsi" w:cstheme="minorBidi"/>
          <w:color w:val="221E1F"/>
          <w:sz w:val="18"/>
          <w:szCs w:val="18"/>
        </w:rPr>
      </w:pPr>
      <w:r w:rsidRPr="21EFFE4E">
        <w:rPr>
          <w:rFonts w:asciiTheme="minorHAnsi" w:eastAsia="Garamond" w:hAnsiTheme="minorHAnsi" w:cstheme="minorBidi"/>
          <w:sz w:val="18"/>
          <w:szCs w:val="18"/>
        </w:rPr>
        <w:t xml:space="preserve">Sweaters/pullovers: </w:t>
      </w:r>
      <w:r w:rsidR="003D023A" w:rsidRPr="21EFFE4E">
        <w:rPr>
          <w:rFonts w:asciiTheme="minorHAnsi" w:eastAsia="Garamond" w:hAnsiTheme="minorHAnsi" w:cstheme="minorBidi"/>
          <w:sz w:val="18"/>
          <w:szCs w:val="18"/>
        </w:rPr>
        <w:t>If a</w:t>
      </w:r>
      <w:r w:rsidRPr="21EFFE4E">
        <w:rPr>
          <w:rFonts w:asciiTheme="minorHAnsi" w:eastAsia="Garamond" w:hAnsiTheme="minorHAnsi" w:cstheme="minorBidi"/>
          <w:sz w:val="18"/>
          <w:szCs w:val="18"/>
        </w:rPr>
        <w:t xml:space="preserve">llowed by the clinical site, all sweaters or pullovers must be Edgewood </w:t>
      </w:r>
      <w:r w:rsidR="00152679" w:rsidRPr="21EFFE4E">
        <w:rPr>
          <w:rFonts w:asciiTheme="minorHAnsi" w:eastAsia="Garamond" w:hAnsiTheme="minorHAnsi" w:cstheme="minorBidi"/>
          <w:sz w:val="18"/>
          <w:szCs w:val="18"/>
        </w:rPr>
        <w:t>University</w:t>
      </w:r>
      <w:r w:rsidRPr="21EFFE4E">
        <w:rPr>
          <w:rFonts w:asciiTheme="minorHAnsi" w:eastAsia="Garamond" w:hAnsiTheme="minorHAnsi" w:cstheme="minorBidi"/>
          <w:sz w:val="18"/>
          <w:szCs w:val="18"/>
        </w:rPr>
        <w:t xml:space="preserve"> </w:t>
      </w:r>
      <w:proofErr w:type="spellStart"/>
      <w:r w:rsidRPr="21EFFE4E">
        <w:rPr>
          <w:rFonts w:asciiTheme="minorHAnsi" w:eastAsia="Garamond" w:hAnsiTheme="minorHAnsi" w:cstheme="minorBidi"/>
          <w:sz w:val="18"/>
          <w:szCs w:val="18"/>
        </w:rPr>
        <w:t>SoN</w:t>
      </w:r>
      <w:proofErr w:type="spellEnd"/>
      <w:r w:rsidRPr="21EFFE4E">
        <w:rPr>
          <w:rFonts w:asciiTheme="minorHAnsi" w:eastAsia="Garamond" w:hAnsiTheme="minorHAnsi" w:cstheme="minorBidi"/>
          <w:sz w:val="18"/>
          <w:szCs w:val="18"/>
        </w:rPr>
        <w:t xml:space="preserve"> attire </w:t>
      </w:r>
      <w:r w:rsidR="0EB59D59" w:rsidRPr="21EFFE4E">
        <w:rPr>
          <w:rFonts w:asciiTheme="minorHAnsi" w:eastAsia="Garamond" w:hAnsiTheme="minorHAnsi" w:cstheme="minorBidi"/>
          <w:sz w:val="18"/>
          <w:szCs w:val="18"/>
        </w:rPr>
        <w:t>or</w:t>
      </w:r>
      <w:r w:rsidR="003D023A" w:rsidRPr="21EFFE4E">
        <w:rPr>
          <w:rFonts w:asciiTheme="minorHAnsi" w:eastAsia="Garamond" w:hAnsiTheme="minorHAnsi" w:cstheme="minorBidi"/>
          <w:sz w:val="18"/>
          <w:szCs w:val="18"/>
        </w:rPr>
        <w:t xml:space="preserve"> solid red,</w:t>
      </w:r>
      <w:r w:rsidR="421AEF92" w:rsidRPr="21EFFE4E">
        <w:rPr>
          <w:rFonts w:asciiTheme="minorHAnsi" w:eastAsia="Garamond" w:hAnsiTheme="minorHAnsi" w:cstheme="minorBidi"/>
          <w:sz w:val="18"/>
          <w:szCs w:val="18"/>
        </w:rPr>
        <w:t xml:space="preserve"> gray, </w:t>
      </w:r>
      <w:r w:rsidR="003D023A" w:rsidRPr="21EFFE4E">
        <w:rPr>
          <w:rFonts w:asciiTheme="minorHAnsi" w:eastAsia="Garamond" w:hAnsiTheme="minorHAnsi" w:cstheme="minorBidi"/>
          <w:sz w:val="18"/>
          <w:szCs w:val="18"/>
        </w:rPr>
        <w:t xml:space="preserve"> black, or white. </w:t>
      </w:r>
      <w:r w:rsidRPr="21EFFE4E">
        <w:rPr>
          <w:rFonts w:asciiTheme="minorHAnsi" w:eastAsia="Garamond" w:hAnsiTheme="minorHAnsi" w:cstheme="minorBidi"/>
          <w:color w:val="221E1F"/>
          <w:sz w:val="18"/>
          <w:szCs w:val="18"/>
        </w:rPr>
        <w:t xml:space="preserve">Edgewood </w:t>
      </w:r>
      <w:r w:rsidR="00152679" w:rsidRPr="21EFFE4E">
        <w:rPr>
          <w:rFonts w:asciiTheme="minorHAnsi" w:eastAsia="Garamond" w:hAnsiTheme="minorHAnsi" w:cstheme="minorBidi"/>
          <w:color w:val="221E1F"/>
          <w:sz w:val="18"/>
          <w:szCs w:val="18"/>
        </w:rPr>
        <w:t>University</w:t>
      </w:r>
      <w:r w:rsidRPr="21EFFE4E">
        <w:rPr>
          <w:rFonts w:asciiTheme="minorHAnsi" w:eastAsia="Garamond" w:hAnsiTheme="minorHAnsi" w:cstheme="minorBidi"/>
          <w:color w:val="221E1F"/>
          <w:sz w:val="18"/>
          <w:szCs w:val="18"/>
        </w:rPr>
        <w:t xml:space="preserve"> name pin must be visible on students’ outermost clothing.</w:t>
      </w:r>
    </w:p>
    <w:p w14:paraId="2A4EFD2D" w14:textId="345A717A" w:rsidR="003D023A" w:rsidRPr="003D023A" w:rsidRDefault="003D023A" w:rsidP="00D14061">
      <w:pPr>
        <w:pStyle w:val="ListParagraph"/>
        <w:numPr>
          <w:ilvl w:val="0"/>
          <w:numId w:val="61"/>
        </w:numPr>
        <w:tabs>
          <w:tab w:val="left" w:pos="480"/>
          <w:tab w:val="left" w:pos="630"/>
        </w:tabs>
        <w:spacing w:before="15"/>
        <w:ind w:left="990" w:right="-20"/>
        <w:rPr>
          <w:rFonts w:asciiTheme="minorHAnsi" w:eastAsia="Garamond" w:hAnsiTheme="minorHAnsi" w:cstheme="minorBidi"/>
          <w:color w:val="221E1F"/>
          <w:sz w:val="18"/>
          <w:szCs w:val="18"/>
        </w:rPr>
      </w:pPr>
      <w:r w:rsidRPr="21EFFE4E">
        <w:rPr>
          <w:rFonts w:asciiTheme="minorHAnsi" w:eastAsia="Garamond" w:hAnsiTheme="minorHAnsi" w:cstheme="minorBidi"/>
          <w:color w:val="221E1F"/>
          <w:sz w:val="18"/>
          <w:szCs w:val="18"/>
        </w:rPr>
        <w:t xml:space="preserve">Head </w:t>
      </w:r>
      <w:r w:rsidR="00FC68D7" w:rsidRPr="21EFFE4E">
        <w:rPr>
          <w:rFonts w:asciiTheme="minorHAnsi" w:eastAsia="Garamond" w:hAnsiTheme="minorHAnsi" w:cstheme="minorBidi"/>
          <w:color w:val="221E1F"/>
          <w:sz w:val="18"/>
          <w:szCs w:val="18"/>
        </w:rPr>
        <w:t>c</w:t>
      </w:r>
      <w:r w:rsidRPr="21EFFE4E">
        <w:rPr>
          <w:rFonts w:asciiTheme="minorHAnsi" w:eastAsia="Garamond" w:hAnsiTheme="minorHAnsi" w:cstheme="minorBidi"/>
          <w:color w:val="221E1F"/>
          <w:sz w:val="18"/>
          <w:szCs w:val="18"/>
        </w:rPr>
        <w:t xml:space="preserve">overings: </w:t>
      </w:r>
      <w:r w:rsidR="00FC68D7" w:rsidRPr="21EFFE4E">
        <w:rPr>
          <w:rFonts w:asciiTheme="minorHAnsi" w:eastAsia="Garamond" w:hAnsiTheme="minorHAnsi" w:cstheme="minorBidi"/>
          <w:color w:val="221E1F"/>
          <w:sz w:val="18"/>
          <w:szCs w:val="18"/>
        </w:rPr>
        <w:t>If worn, all head coverings must</w:t>
      </w:r>
      <w:r w:rsidRPr="21EFFE4E">
        <w:rPr>
          <w:rFonts w:asciiTheme="minorHAnsi" w:eastAsia="Garamond" w:hAnsiTheme="minorHAnsi" w:cstheme="minorBidi"/>
          <w:color w:val="221E1F"/>
          <w:sz w:val="18"/>
          <w:szCs w:val="18"/>
        </w:rPr>
        <w:t xml:space="preserve"> </w:t>
      </w:r>
      <w:r w:rsidR="20654B86" w:rsidRPr="21EFFE4E">
        <w:rPr>
          <w:rFonts w:asciiTheme="minorHAnsi" w:eastAsia="Garamond" w:hAnsiTheme="minorHAnsi" w:cstheme="minorBidi"/>
          <w:color w:val="221E1F"/>
          <w:sz w:val="18"/>
          <w:szCs w:val="18"/>
        </w:rPr>
        <w:t>be</w:t>
      </w:r>
      <w:r w:rsidRPr="21EFFE4E">
        <w:rPr>
          <w:rFonts w:asciiTheme="minorHAnsi" w:eastAsia="Garamond" w:hAnsiTheme="minorHAnsi" w:cstheme="minorBidi"/>
          <w:strike/>
          <w:color w:val="221E1F"/>
          <w:sz w:val="18"/>
          <w:szCs w:val="18"/>
        </w:rPr>
        <w:t xml:space="preserve"> </w:t>
      </w:r>
      <w:r w:rsidRPr="21EFFE4E">
        <w:rPr>
          <w:rFonts w:asciiTheme="minorHAnsi" w:eastAsia="Garamond" w:hAnsiTheme="minorHAnsi" w:cstheme="minorBidi"/>
          <w:color w:val="221E1F"/>
          <w:sz w:val="18"/>
          <w:szCs w:val="18"/>
        </w:rPr>
        <w:t>neat, clean</w:t>
      </w:r>
      <w:r w:rsidR="00FC68D7" w:rsidRPr="21EFFE4E">
        <w:rPr>
          <w:rFonts w:asciiTheme="minorHAnsi" w:eastAsia="Garamond" w:hAnsiTheme="minorHAnsi" w:cstheme="minorBidi"/>
          <w:color w:val="221E1F"/>
          <w:sz w:val="18"/>
          <w:szCs w:val="18"/>
        </w:rPr>
        <w:t>,</w:t>
      </w:r>
      <w:r w:rsidRPr="21EFFE4E">
        <w:rPr>
          <w:rFonts w:asciiTheme="minorHAnsi" w:eastAsia="Garamond" w:hAnsiTheme="minorHAnsi" w:cstheme="minorBidi"/>
          <w:color w:val="221E1F"/>
          <w:sz w:val="18"/>
          <w:szCs w:val="18"/>
        </w:rPr>
        <w:t xml:space="preserve"> and in good condition. The covering should not come into contact with the patient/client, </w:t>
      </w:r>
      <w:r w:rsidR="7BDF5F12" w:rsidRPr="21EFFE4E">
        <w:rPr>
          <w:rFonts w:asciiTheme="minorHAnsi" w:eastAsia="Garamond" w:hAnsiTheme="minorHAnsi" w:cstheme="minorBidi"/>
          <w:color w:val="221E1F"/>
          <w:sz w:val="18"/>
          <w:szCs w:val="18"/>
        </w:rPr>
        <w:t>equipment,</w:t>
      </w:r>
      <w:r w:rsidRPr="21EFFE4E">
        <w:rPr>
          <w:rFonts w:asciiTheme="minorHAnsi" w:eastAsia="Garamond" w:hAnsiTheme="minorHAnsi" w:cstheme="minorBidi"/>
          <w:color w:val="221E1F"/>
          <w:sz w:val="18"/>
          <w:szCs w:val="18"/>
        </w:rPr>
        <w:t xml:space="preserve"> or supplies.  </w:t>
      </w:r>
    </w:p>
    <w:p w14:paraId="33536EAE" w14:textId="002FC1A8" w:rsidR="003D023A" w:rsidRPr="003D023A" w:rsidRDefault="003D023A" w:rsidP="00D14061">
      <w:pPr>
        <w:pStyle w:val="Default"/>
        <w:widowControl w:val="0"/>
        <w:numPr>
          <w:ilvl w:val="0"/>
          <w:numId w:val="61"/>
        </w:numPr>
        <w:tabs>
          <w:tab w:val="left" w:pos="360"/>
        </w:tabs>
        <w:ind w:left="990"/>
        <w:rPr>
          <w:rFonts w:asciiTheme="minorHAnsi" w:hAnsiTheme="minorHAnsi" w:cstheme="minorBidi"/>
          <w:color w:val="221E1F"/>
          <w:sz w:val="18"/>
          <w:szCs w:val="18"/>
        </w:rPr>
      </w:pPr>
      <w:r w:rsidRPr="21EFFE4E">
        <w:rPr>
          <w:rFonts w:asciiTheme="minorHAnsi" w:hAnsiTheme="minorHAnsi" w:cstheme="minorBidi"/>
          <w:color w:val="221E1F"/>
          <w:sz w:val="18"/>
          <w:szCs w:val="18"/>
        </w:rPr>
        <w:t xml:space="preserve">Nails: </w:t>
      </w:r>
      <w:r w:rsidR="00FC68D7" w:rsidRPr="21EFFE4E">
        <w:rPr>
          <w:rFonts w:asciiTheme="minorHAnsi" w:hAnsiTheme="minorHAnsi" w:cstheme="minorBidi"/>
          <w:color w:val="221E1F"/>
          <w:sz w:val="18"/>
          <w:szCs w:val="18"/>
        </w:rPr>
        <w:t>A</w:t>
      </w:r>
      <w:r w:rsidRPr="21EFFE4E">
        <w:rPr>
          <w:rFonts w:asciiTheme="minorHAnsi" w:hAnsiTheme="minorHAnsi" w:cstheme="minorBidi"/>
          <w:color w:val="221E1F"/>
          <w:sz w:val="18"/>
          <w:szCs w:val="18"/>
        </w:rPr>
        <w:t xml:space="preserve">rtificial/acrylic nails or nail extensions are not permitted. If nail polish is worn, it must be clear in color and in good condition with no chipping. Nails must be kept short and clean. </w:t>
      </w:r>
    </w:p>
    <w:p w14:paraId="22C9E00E" w14:textId="70ADA287" w:rsidR="003D023A" w:rsidRPr="003D023A" w:rsidRDefault="003D023A" w:rsidP="00D14061">
      <w:pPr>
        <w:pStyle w:val="Default"/>
        <w:numPr>
          <w:ilvl w:val="0"/>
          <w:numId w:val="61"/>
        </w:numPr>
        <w:ind w:left="990"/>
        <w:rPr>
          <w:rFonts w:asciiTheme="minorHAnsi" w:hAnsiTheme="minorHAnsi" w:cstheme="minorBidi"/>
          <w:color w:val="221E1F"/>
          <w:sz w:val="18"/>
          <w:szCs w:val="18"/>
        </w:rPr>
      </w:pPr>
      <w:r w:rsidRPr="592F8CF3">
        <w:rPr>
          <w:rFonts w:asciiTheme="minorHAnsi" w:hAnsiTheme="minorHAnsi" w:cstheme="minorBidi"/>
          <w:color w:val="221E1F"/>
          <w:sz w:val="18"/>
          <w:szCs w:val="18"/>
        </w:rPr>
        <w:t>Jewelry: Wedding rings and engagement rings are permitted, but no other rings should be worn. Earrings must be posts or small hoops. All other piercings, including visible body piercings</w:t>
      </w:r>
      <w:r w:rsidR="00FC68D7" w:rsidRPr="592F8CF3">
        <w:rPr>
          <w:rFonts w:asciiTheme="minorHAnsi" w:hAnsiTheme="minorHAnsi" w:cstheme="minorBidi"/>
          <w:color w:val="221E1F"/>
          <w:sz w:val="18"/>
          <w:szCs w:val="18"/>
        </w:rPr>
        <w:t>,</w:t>
      </w:r>
      <w:r w:rsidRPr="592F8CF3">
        <w:rPr>
          <w:rFonts w:asciiTheme="minorHAnsi" w:hAnsiTheme="minorHAnsi" w:cstheme="minorBidi"/>
          <w:color w:val="221E1F"/>
          <w:sz w:val="18"/>
          <w:szCs w:val="18"/>
        </w:rPr>
        <w:t xml:space="preserve"> need to be non-offensive. </w:t>
      </w:r>
      <w:r w:rsidR="00FC68D7" w:rsidRPr="592F8CF3">
        <w:rPr>
          <w:rFonts w:asciiTheme="minorHAnsi" w:hAnsiTheme="minorHAnsi" w:cstheme="minorBidi"/>
          <w:color w:val="221E1F"/>
          <w:sz w:val="18"/>
          <w:szCs w:val="18"/>
        </w:rPr>
        <w:t>Due to saf</w:t>
      </w:r>
      <w:r w:rsidRPr="592F8CF3">
        <w:rPr>
          <w:rFonts w:asciiTheme="minorHAnsi" w:hAnsiTheme="minorHAnsi" w:cstheme="minorBidi"/>
          <w:color w:val="221E1F"/>
          <w:sz w:val="18"/>
          <w:szCs w:val="18"/>
        </w:rPr>
        <w:t>ety concerns</w:t>
      </w:r>
      <w:r w:rsidR="00FC68D7" w:rsidRPr="592F8CF3">
        <w:rPr>
          <w:rFonts w:asciiTheme="minorHAnsi" w:hAnsiTheme="minorHAnsi" w:cstheme="minorBidi"/>
          <w:color w:val="221E1F"/>
          <w:sz w:val="18"/>
          <w:szCs w:val="18"/>
        </w:rPr>
        <w:t>,</w:t>
      </w:r>
      <w:r w:rsidRPr="592F8CF3">
        <w:rPr>
          <w:rFonts w:asciiTheme="minorHAnsi" w:hAnsiTheme="minorHAnsi" w:cstheme="minorBidi"/>
          <w:color w:val="221E1F"/>
          <w:sz w:val="18"/>
          <w:szCs w:val="18"/>
        </w:rPr>
        <w:t xml:space="preserve"> any size ear gauging needs to be plugged with a gauging plug.</w:t>
      </w:r>
      <w:r w:rsidR="00F21ED8">
        <w:rPr>
          <w:rFonts w:asciiTheme="minorHAnsi" w:hAnsiTheme="minorHAnsi" w:cstheme="minorBidi"/>
          <w:color w:val="221E1F"/>
          <w:sz w:val="18"/>
          <w:szCs w:val="18"/>
        </w:rPr>
        <w:t xml:space="preserve">  Additional site-specific requirements are required to be followed.</w:t>
      </w:r>
      <w:r w:rsidRPr="592F8CF3">
        <w:rPr>
          <w:rFonts w:asciiTheme="minorHAnsi" w:hAnsiTheme="minorHAnsi" w:cstheme="minorBidi"/>
          <w:color w:val="221E1F"/>
          <w:sz w:val="18"/>
          <w:szCs w:val="18"/>
        </w:rPr>
        <w:t xml:space="preserve">  </w:t>
      </w:r>
    </w:p>
    <w:p w14:paraId="35A54092" w14:textId="556486D7" w:rsidR="003D023A" w:rsidRPr="003D023A" w:rsidRDefault="003D023A" w:rsidP="00D14061">
      <w:pPr>
        <w:pStyle w:val="Default"/>
        <w:widowControl w:val="0"/>
        <w:numPr>
          <w:ilvl w:val="0"/>
          <w:numId w:val="61"/>
        </w:numPr>
        <w:tabs>
          <w:tab w:val="left" w:pos="360"/>
        </w:tabs>
        <w:ind w:left="990"/>
        <w:rPr>
          <w:rFonts w:asciiTheme="minorHAnsi" w:hAnsiTheme="minorHAnsi" w:cstheme="minorHAnsi"/>
          <w:color w:val="221E1F"/>
          <w:sz w:val="18"/>
          <w:szCs w:val="18"/>
        </w:rPr>
      </w:pPr>
      <w:r w:rsidRPr="003D023A">
        <w:rPr>
          <w:rFonts w:asciiTheme="minorHAnsi" w:hAnsiTheme="minorHAnsi" w:cstheme="minorHAnsi"/>
          <w:color w:val="221E1F"/>
          <w:sz w:val="18"/>
          <w:szCs w:val="18"/>
        </w:rPr>
        <w:t xml:space="preserve">Medical Alert </w:t>
      </w:r>
      <w:r w:rsidR="00FC68D7">
        <w:rPr>
          <w:rFonts w:asciiTheme="minorHAnsi" w:hAnsiTheme="minorHAnsi" w:cstheme="minorHAnsi"/>
          <w:color w:val="221E1F"/>
          <w:sz w:val="18"/>
          <w:szCs w:val="18"/>
        </w:rPr>
        <w:t>j</w:t>
      </w:r>
      <w:r w:rsidRPr="003D023A">
        <w:rPr>
          <w:rFonts w:asciiTheme="minorHAnsi" w:hAnsiTheme="minorHAnsi" w:cstheme="minorHAnsi"/>
          <w:color w:val="221E1F"/>
          <w:sz w:val="18"/>
          <w:szCs w:val="18"/>
        </w:rPr>
        <w:t>ewelry</w:t>
      </w:r>
      <w:r w:rsidR="00FC68D7">
        <w:rPr>
          <w:rFonts w:asciiTheme="minorHAnsi" w:hAnsiTheme="minorHAnsi" w:cstheme="minorHAnsi"/>
          <w:color w:val="221E1F"/>
          <w:sz w:val="18"/>
          <w:szCs w:val="18"/>
        </w:rPr>
        <w:t>: Medical Alert</w:t>
      </w:r>
      <w:r w:rsidRPr="003D023A">
        <w:rPr>
          <w:rFonts w:asciiTheme="minorHAnsi" w:hAnsiTheme="minorHAnsi" w:cstheme="minorHAnsi"/>
          <w:color w:val="221E1F"/>
          <w:sz w:val="18"/>
          <w:szCs w:val="18"/>
        </w:rPr>
        <w:t xml:space="preserve"> </w:t>
      </w:r>
      <w:r w:rsidR="00FC68D7">
        <w:rPr>
          <w:rFonts w:asciiTheme="minorHAnsi" w:hAnsiTheme="minorHAnsi" w:cstheme="minorHAnsi"/>
          <w:color w:val="221E1F"/>
          <w:sz w:val="18"/>
          <w:szCs w:val="18"/>
        </w:rPr>
        <w:t xml:space="preserve">jewelry </w:t>
      </w:r>
      <w:r w:rsidRPr="003D023A">
        <w:rPr>
          <w:rFonts w:asciiTheme="minorHAnsi" w:hAnsiTheme="minorHAnsi" w:cstheme="minorHAnsi"/>
          <w:color w:val="221E1F"/>
          <w:sz w:val="18"/>
          <w:szCs w:val="18"/>
        </w:rPr>
        <w:t xml:space="preserve">is acceptable, but no other bracelet or necklaces are permitted due to safety concerns.  </w:t>
      </w:r>
    </w:p>
    <w:p w14:paraId="1FAADF75" w14:textId="59D805E3" w:rsidR="003D023A" w:rsidRPr="003D023A" w:rsidRDefault="003D023A" w:rsidP="00D14061">
      <w:pPr>
        <w:pStyle w:val="Default"/>
        <w:widowControl w:val="0"/>
        <w:numPr>
          <w:ilvl w:val="0"/>
          <w:numId w:val="61"/>
        </w:numPr>
        <w:tabs>
          <w:tab w:val="left" w:pos="360"/>
        </w:tabs>
        <w:ind w:left="990"/>
        <w:rPr>
          <w:rFonts w:asciiTheme="minorHAnsi" w:hAnsiTheme="minorHAnsi" w:cstheme="minorHAnsi"/>
          <w:color w:val="221E1F"/>
          <w:sz w:val="18"/>
          <w:szCs w:val="18"/>
        </w:rPr>
      </w:pPr>
      <w:r w:rsidRPr="003D023A">
        <w:rPr>
          <w:rFonts w:asciiTheme="minorHAnsi" w:hAnsiTheme="minorHAnsi" w:cstheme="minorHAnsi"/>
          <w:color w:val="221E1F"/>
          <w:sz w:val="18"/>
          <w:szCs w:val="18"/>
        </w:rPr>
        <w:t xml:space="preserve">Tattoos: </w:t>
      </w:r>
      <w:r w:rsidR="00FC68D7">
        <w:rPr>
          <w:rFonts w:asciiTheme="minorHAnsi" w:hAnsiTheme="minorHAnsi" w:cstheme="minorHAnsi"/>
          <w:color w:val="221E1F"/>
          <w:sz w:val="18"/>
          <w:szCs w:val="18"/>
        </w:rPr>
        <w:t>If v</w:t>
      </w:r>
      <w:r w:rsidRPr="003D023A">
        <w:rPr>
          <w:rFonts w:asciiTheme="minorHAnsi" w:hAnsiTheme="minorHAnsi" w:cstheme="minorHAnsi"/>
          <w:color w:val="221E1F"/>
          <w:sz w:val="18"/>
          <w:szCs w:val="18"/>
        </w:rPr>
        <w:t xml:space="preserve">isible tattoos are deemed offensive, they must be covered with clothing or bandage. </w:t>
      </w:r>
    </w:p>
    <w:p w14:paraId="794B4ABD" w14:textId="055CBE07" w:rsidR="003D023A" w:rsidRPr="003D023A" w:rsidRDefault="003D023A" w:rsidP="00D14061">
      <w:pPr>
        <w:pStyle w:val="Default"/>
        <w:widowControl w:val="0"/>
        <w:numPr>
          <w:ilvl w:val="0"/>
          <w:numId w:val="61"/>
        </w:numPr>
        <w:tabs>
          <w:tab w:val="left" w:pos="360"/>
        </w:tabs>
        <w:ind w:left="990"/>
        <w:rPr>
          <w:rFonts w:asciiTheme="minorHAnsi" w:hAnsiTheme="minorHAnsi" w:cstheme="minorHAnsi"/>
          <w:color w:val="221E1F"/>
          <w:sz w:val="18"/>
          <w:szCs w:val="18"/>
        </w:rPr>
      </w:pPr>
      <w:r w:rsidRPr="003D023A">
        <w:rPr>
          <w:rFonts w:asciiTheme="minorHAnsi" w:hAnsiTheme="minorHAnsi" w:cstheme="minorHAnsi"/>
          <w:color w:val="221E1F"/>
          <w:sz w:val="18"/>
          <w:szCs w:val="18"/>
        </w:rPr>
        <w:t xml:space="preserve">Clinical </w:t>
      </w:r>
      <w:r w:rsidR="00FC68D7">
        <w:rPr>
          <w:rFonts w:asciiTheme="minorHAnsi" w:hAnsiTheme="minorHAnsi" w:cstheme="minorHAnsi"/>
          <w:color w:val="221E1F"/>
          <w:sz w:val="18"/>
          <w:szCs w:val="18"/>
        </w:rPr>
        <w:t>a</w:t>
      </w:r>
      <w:r w:rsidRPr="003D023A">
        <w:rPr>
          <w:rFonts w:asciiTheme="minorHAnsi" w:hAnsiTheme="minorHAnsi" w:cstheme="minorHAnsi"/>
          <w:color w:val="221E1F"/>
          <w:sz w:val="18"/>
          <w:szCs w:val="18"/>
        </w:rPr>
        <w:t xml:space="preserve">ttire: </w:t>
      </w:r>
      <w:r w:rsidR="00FC68D7">
        <w:rPr>
          <w:rFonts w:asciiTheme="minorHAnsi" w:hAnsiTheme="minorHAnsi" w:cstheme="minorHAnsi"/>
          <w:color w:val="221E1F"/>
          <w:sz w:val="18"/>
          <w:szCs w:val="18"/>
        </w:rPr>
        <w:t>Clinical attire m</w:t>
      </w:r>
      <w:r w:rsidRPr="003D023A">
        <w:rPr>
          <w:rFonts w:asciiTheme="minorHAnsi" w:hAnsiTheme="minorHAnsi" w:cstheme="minorHAnsi"/>
          <w:color w:val="221E1F"/>
          <w:sz w:val="18"/>
          <w:szCs w:val="18"/>
        </w:rPr>
        <w:t>ust be free of tobacco smoking odors and perfume odors as these may be offensive or harmful to patients/clients</w:t>
      </w:r>
      <w:r w:rsidR="00FC68D7">
        <w:rPr>
          <w:rFonts w:asciiTheme="minorHAnsi" w:hAnsiTheme="minorHAnsi" w:cstheme="minorHAnsi"/>
          <w:color w:val="221E1F"/>
          <w:sz w:val="18"/>
          <w:szCs w:val="18"/>
        </w:rPr>
        <w:t>.</w:t>
      </w:r>
    </w:p>
    <w:p w14:paraId="587F408D" w14:textId="7F74191E" w:rsidR="003D023A" w:rsidRPr="009403A8" w:rsidRDefault="00FC68D7" w:rsidP="00D14061">
      <w:pPr>
        <w:pStyle w:val="Default"/>
        <w:widowControl w:val="0"/>
        <w:numPr>
          <w:ilvl w:val="0"/>
          <w:numId w:val="61"/>
        </w:numPr>
        <w:tabs>
          <w:tab w:val="left" w:pos="360"/>
        </w:tabs>
        <w:ind w:left="990"/>
        <w:rPr>
          <w:rFonts w:asciiTheme="minorHAnsi" w:hAnsiTheme="minorHAnsi" w:cstheme="minorHAnsi"/>
          <w:color w:val="221E1F"/>
          <w:sz w:val="18"/>
          <w:szCs w:val="18"/>
        </w:rPr>
      </w:pPr>
      <w:r>
        <w:rPr>
          <w:rFonts w:asciiTheme="minorHAnsi" w:hAnsiTheme="minorHAnsi" w:cstheme="minorHAnsi"/>
          <w:color w:val="221E1F"/>
          <w:sz w:val="18"/>
          <w:szCs w:val="18"/>
        </w:rPr>
        <w:t>Grooming</w:t>
      </w:r>
      <w:r w:rsidR="003D023A" w:rsidRPr="003D023A">
        <w:rPr>
          <w:rFonts w:asciiTheme="minorHAnsi" w:hAnsiTheme="minorHAnsi" w:cstheme="minorHAnsi"/>
          <w:color w:val="221E1F"/>
          <w:sz w:val="18"/>
          <w:szCs w:val="18"/>
        </w:rPr>
        <w:t xml:space="preserve">: </w:t>
      </w:r>
      <w:r>
        <w:rPr>
          <w:rFonts w:asciiTheme="minorHAnsi" w:hAnsiTheme="minorHAnsi" w:cstheme="minorHAnsi"/>
          <w:color w:val="221E1F"/>
          <w:sz w:val="18"/>
          <w:szCs w:val="18"/>
        </w:rPr>
        <w:t xml:space="preserve">Hair </w:t>
      </w:r>
      <w:r w:rsidR="003D023A" w:rsidRPr="003D023A">
        <w:rPr>
          <w:rFonts w:asciiTheme="minorHAnsi" w:hAnsiTheme="minorHAnsi" w:cstheme="minorHAnsi"/>
          <w:color w:val="221E1F"/>
          <w:sz w:val="18"/>
          <w:szCs w:val="18"/>
        </w:rPr>
        <w:t xml:space="preserve">must be clean, combed, and professional in appearance. Hair below collar length must be controlled (i.e., </w:t>
      </w:r>
      <w:r w:rsidR="003D023A" w:rsidRPr="009403A8">
        <w:rPr>
          <w:rFonts w:asciiTheme="minorHAnsi" w:hAnsiTheme="minorHAnsi" w:cstheme="minorHAnsi"/>
          <w:color w:val="221E1F"/>
          <w:sz w:val="18"/>
          <w:szCs w:val="18"/>
        </w:rPr>
        <w:t xml:space="preserve">ponytail or bun) to prevent contact with the patient/client, equipment, or supplies. If a full beard or mustache is worn, it must be neatly trimmed and groomed. </w:t>
      </w:r>
    </w:p>
    <w:p w14:paraId="24DC3FDC" w14:textId="77777777" w:rsidR="003D023A" w:rsidRPr="00DF090F" w:rsidRDefault="003D023A" w:rsidP="003D023A">
      <w:pPr>
        <w:pStyle w:val="Default"/>
        <w:tabs>
          <w:tab w:val="left" w:pos="360"/>
        </w:tabs>
        <w:rPr>
          <w:rFonts w:asciiTheme="minorHAnsi" w:hAnsiTheme="minorHAnsi" w:cstheme="minorHAnsi"/>
          <w:color w:val="221E1F"/>
          <w:sz w:val="18"/>
          <w:szCs w:val="18"/>
        </w:rPr>
      </w:pPr>
    </w:p>
    <w:p w14:paraId="308A9E35" w14:textId="20B6334D" w:rsidR="003D023A" w:rsidRPr="009403A8" w:rsidRDefault="003D023A" w:rsidP="77EB1BA4">
      <w:pPr>
        <w:pStyle w:val="Default"/>
        <w:rPr>
          <w:rFonts w:asciiTheme="minorHAnsi" w:hAnsiTheme="minorHAnsi" w:cstheme="minorBidi"/>
          <w:b/>
          <w:bCs/>
          <w:color w:val="auto"/>
        </w:rPr>
      </w:pPr>
      <w:r w:rsidRPr="77EB1BA4">
        <w:rPr>
          <w:rFonts w:asciiTheme="minorHAnsi" w:hAnsiTheme="minorHAnsi" w:cstheme="minorBidi"/>
          <w:b/>
          <w:bCs/>
          <w:color w:val="221E1F"/>
        </w:rPr>
        <w:t xml:space="preserve">Activities that </w:t>
      </w:r>
      <w:r w:rsidR="00FC68D7" w:rsidRPr="77EB1BA4">
        <w:rPr>
          <w:rFonts w:asciiTheme="minorHAnsi" w:hAnsiTheme="minorHAnsi" w:cstheme="minorBidi"/>
          <w:b/>
          <w:bCs/>
          <w:color w:val="221E1F"/>
        </w:rPr>
        <w:t>R</w:t>
      </w:r>
      <w:r w:rsidRPr="77EB1BA4">
        <w:rPr>
          <w:rFonts w:asciiTheme="minorHAnsi" w:hAnsiTheme="minorHAnsi" w:cstheme="minorBidi"/>
          <w:b/>
          <w:bCs/>
          <w:color w:val="221E1F"/>
        </w:rPr>
        <w:t xml:space="preserve">equire </w:t>
      </w:r>
      <w:r w:rsidR="00FC68D7" w:rsidRPr="77EB1BA4">
        <w:rPr>
          <w:rFonts w:asciiTheme="minorHAnsi" w:hAnsiTheme="minorHAnsi" w:cstheme="minorBidi"/>
          <w:b/>
          <w:bCs/>
          <w:color w:val="221E1F"/>
        </w:rPr>
        <w:t>the P</w:t>
      </w:r>
      <w:r w:rsidRPr="77EB1BA4">
        <w:rPr>
          <w:rFonts w:asciiTheme="minorHAnsi" w:hAnsiTheme="minorHAnsi" w:cstheme="minorBidi"/>
          <w:b/>
          <w:bCs/>
          <w:color w:val="221E1F"/>
        </w:rPr>
        <w:t xml:space="preserve">olo </w:t>
      </w:r>
      <w:r w:rsidR="00FC68D7" w:rsidRPr="77EB1BA4">
        <w:rPr>
          <w:rFonts w:asciiTheme="minorHAnsi" w:hAnsiTheme="minorHAnsi" w:cstheme="minorBidi"/>
          <w:b/>
          <w:bCs/>
          <w:color w:val="221E1F"/>
        </w:rPr>
        <w:t>U</w:t>
      </w:r>
      <w:r w:rsidRPr="77EB1BA4">
        <w:rPr>
          <w:rFonts w:asciiTheme="minorHAnsi" w:hAnsiTheme="minorHAnsi" w:cstheme="minorBidi"/>
          <w:b/>
          <w:bCs/>
          <w:color w:val="221E1F"/>
        </w:rPr>
        <w:t xml:space="preserve">niform: </w:t>
      </w:r>
    </w:p>
    <w:p w14:paraId="46910B99" w14:textId="6F21602E" w:rsidR="00FC68D7" w:rsidRDefault="1A9C68C0" w:rsidP="77EB1BA4">
      <w:pPr>
        <w:pStyle w:val="Default"/>
        <w:rPr>
          <w:rFonts w:asciiTheme="minorHAnsi" w:eastAsia="Garamond" w:hAnsiTheme="minorHAnsi" w:cstheme="minorBidi"/>
          <w:color w:val="221E1F"/>
          <w:sz w:val="18"/>
          <w:szCs w:val="18"/>
        </w:rPr>
      </w:pPr>
      <w:r w:rsidRPr="77EB1BA4">
        <w:rPr>
          <w:rFonts w:asciiTheme="minorHAnsi" w:eastAsia="Garamond" w:hAnsiTheme="minorHAnsi" w:cstheme="minorBidi"/>
          <w:color w:val="221E1F"/>
          <w:sz w:val="18"/>
          <w:szCs w:val="18"/>
        </w:rPr>
        <w:t xml:space="preserve">The required </w:t>
      </w:r>
      <w:r w:rsidR="00FC68D7" w:rsidRPr="77EB1BA4">
        <w:rPr>
          <w:rFonts w:asciiTheme="minorHAnsi" w:eastAsia="Garamond" w:hAnsiTheme="minorHAnsi" w:cstheme="minorBidi"/>
          <w:color w:val="221E1F"/>
          <w:sz w:val="18"/>
          <w:szCs w:val="18"/>
        </w:rPr>
        <w:t>Polo uniform or business casual wear must be worn when reporting to the hospital for preparation activities prior to clinical. If business casual attire is allowed, a</w:t>
      </w:r>
      <w:r w:rsidR="001B2B8C" w:rsidRPr="77EB1BA4">
        <w:rPr>
          <w:rFonts w:asciiTheme="minorHAnsi" w:eastAsia="Garamond" w:hAnsiTheme="minorHAnsi" w:cstheme="minorBidi"/>
          <w:color w:val="221E1F"/>
          <w:sz w:val="18"/>
          <w:szCs w:val="18"/>
        </w:rPr>
        <w:t xml:space="preserve">n Edgewood </w:t>
      </w:r>
      <w:r w:rsidR="00152679" w:rsidRPr="77EB1BA4">
        <w:rPr>
          <w:rFonts w:asciiTheme="minorHAnsi" w:eastAsia="Garamond" w:hAnsiTheme="minorHAnsi" w:cstheme="minorBidi"/>
          <w:color w:val="221E1F"/>
          <w:sz w:val="18"/>
          <w:szCs w:val="18"/>
        </w:rPr>
        <w:t xml:space="preserve">University </w:t>
      </w:r>
      <w:proofErr w:type="spellStart"/>
      <w:r w:rsidR="001B2B8C" w:rsidRPr="77EB1BA4">
        <w:rPr>
          <w:rFonts w:asciiTheme="minorHAnsi" w:eastAsia="Garamond" w:hAnsiTheme="minorHAnsi" w:cstheme="minorBidi"/>
          <w:color w:val="221E1F"/>
          <w:sz w:val="18"/>
          <w:szCs w:val="18"/>
        </w:rPr>
        <w:t>SoN</w:t>
      </w:r>
      <w:proofErr w:type="spellEnd"/>
      <w:r w:rsidR="00FC68D7" w:rsidRPr="77EB1BA4">
        <w:rPr>
          <w:rFonts w:asciiTheme="minorHAnsi" w:eastAsia="Garamond" w:hAnsiTheme="minorHAnsi" w:cstheme="minorBidi"/>
          <w:color w:val="221E1F"/>
          <w:sz w:val="18"/>
          <w:szCs w:val="18"/>
        </w:rPr>
        <w:t xml:space="preserve"> </w:t>
      </w:r>
      <w:r w:rsidR="00152679" w:rsidRPr="77EB1BA4">
        <w:rPr>
          <w:rFonts w:asciiTheme="minorHAnsi" w:eastAsia="Garamond" w:hAnsiTheme="minorHAnsi" w:cstheme="minorBidi"/>
          <w:color w:val="221E1F"/>
          <w:sz w:val="18"/>
          <w:szCs w:val="18"/>
        </w:rPr>
        <w:t xml:space="preserve">name badge is required. </w:t>
      </w:r>
    </w:p>
    <w:p w14:paraId="7A647ADC" w14:textId="77777777" w:rsidR="00FC68D7" w:rsidRDefault="00FC68D7" w:rsidP="003D023A">
      <w:pPr>
        <w:pStyle w:val="Default"/>
        <w:rPr>
          <w:rFonts w:asciiTheme="minorHAnsi" w:eastAsia="Garamond" w:hAnsiTheme="minorHAnsi" w:cstheme="minorHAnsi"/>
          <w:color w:val="221E1F"/>
          <w:sz w:val="18"/>
          <w:szCs w:val="18"/>
        </w:rPr>
      </w:pPr>
    </w:p>
    <w:p w14:paraId="2DDA8A14" w14:textId="413CC1A8" w:rsidR="00FC68D7" w:rsidRDefault="00FC68D7" w:rsidP="77EB1BA4">
      <w:pPr>
        <w:pStyle w:val="Default"/>
        <w:rPr>
          <w:rFonts w:asciiTheme="minorHAnsi" w:eastAsia="Garamond" w:hAnsiTheme="minorHAnsi" w:cstheme="minorBidi"/>
          <w:color w:val="221E1F"/>
          <w:sz w:val="18"/>
          <w:szCs w:val="18"/>
        </w:rPr>
      </w:pPr>
      <w:r w:rsidRPr="77EB1BA4">
        <w:rPr>
          <w:rFonts w:asciiTheme="minorHAnsi" w:eastAsia="Garamond" w:hAnsiTheme="minorHAnsi" w:cstheme="minorBidi"/>
          <w:color w:val="221E1F"/>
          <w:sz w:val="18"/>
          <w:szCs w:val="18"/>
        </w:rPr>
        <w:t xml:space="preserve">Students are routinely required to wear the </w:t>
      </w:r>
      <w:r w:rsidR="003D023A" w:rsidRPr="77EB1BA4">
        <w:rPr>
          <w:rFonts w:asciiTheme="minorHAnsi" w:eastAsia="Garamond" w:hAnsiTheme="minorHAnsi" w:cstheme="minorBidi"/>
          <w:color w:val="221E1F"/>
          <w:sz w:val="18"/>
          <w:szCs w:val="18"/>
        </w:rPr>
        <w:t xml:space="preserve">polo </w:t>
      </w:r>
      <w:r w:rsidRPr="77EB1BA4">
        <w:rPr>
          <w:rFonts w:asciiTheme="minorHAnsi" w:eastAsia="Garamond" w:hAnsiTheme="minorHAnsi" w:cstheme="minorBidi"/>
          <w:color w:val="221E1F"/>
          <w:sz w:val="18"/>
          <w:szCs w:val="18"/>
        </w:rPr>
        <w:t xml:space="preserve">uniform. The red polo shirt itself is standard </w:t>
      </w:r>
      <w:r w:rsidR="003D023A" w:rsidRPr="77EB1BA4">
        <w:rPr>
          <w:rFonts w:asciiTheme="minorHAnsi" w:eastAsia="Garamond" w:hAnsiTheme="minorHAnsi" w:cstheme="minorBidi"/>
          <w:color w:val="221E1F"/>
          <w:sz w:val="18"/>
          <w:szCs w:val="18"/>
        </w:rPr>
        <w:t xml:space="preserve">with </w:t>
      </w:r>
      <w:r w:rsidRPr="77EB1BA4">
        <w:rPr>
          <w:rFonts w:asciiTheme="minorHAnsi" w:eastAsia="Garamond" w:hAnsiTheme="minorHAnsi" w:cstheme="minorBidi"/>
          <w:color w:val="221E1F"/>
          <w:sz w:val="18"/>
          <w:szCs w:val="18"/>
        </w:rPr>
        <w:t xml:space="preserve">the </w:t>
      </w:r>
      <w:r w:rsidR="003D023A" w:rsidRPr="77EB1BA4">
        <w:rPr>
          <w:rFonts w:asciiTheme="minorHAnsi" w:eastAsia="Garamond" w:hAnsiTheme="minorHAnsi" w:cstheme="minorBidi"/>
          <w:color w:val="221E1F"/>
          <w:spacing w:val="-2"/>
          <w:sz w:val="18"/>
          <w:szCs w:val="18"/>
        </w:rPr>
        <w:t>E</w:t>
      </w:r>
      <w:r w:rsidR="003D023A" w:rsidRPr="77EB1BA4">
        <w:rPr>
          <w:rFonts w:asciiTheme="minorHAnsi" w:eastAsia="Garamond" w:hAnsiTheme="minorHAnsi" w:cstheme="minorBidi"/>
          <w:color w:val="221E1F"/>
          <w:sz w:val="18"/>
          <w:szCs w:val="18"/>
        </w:rPr>
        <w:t>dge</w:t>
      </w:r>
      <w:r w:rsidR="003D023A" w:rsidRPr="77EB1BA4">
        <w:rPr>
          <w:rFonts w:asciiTheme="minorHAnsi" w:eastAsia="Garamond" w:hAnsiTheme="minorHAnsi" w:cstheme="minorBidi"/>
          <w:color w:val="221E1F"/>
          <w:spacing w:val="-2"/>
          <w:sz w:val="18"/>
          <w:szCs w:val="18"/>
        </w:rPr>
        <w:t>w</w:t>
      </w:r>
      <w:r w:rsidR="003D023A" w:rsidRPr="77EB1BA4">
        <w:rPr>
          <w:rFonts w:asciiTheme="minorHAnsi" w:eastAsia="Garamond" w:hAnsiTheme="minorHAnsi" w:cstheme="minorBidi"/>
          <w:color w:val="221E1F"/>
          <w:sz w:val="18"/>
          <w:szCs w:val="18"/>
        </w:rPr>
        <w:t>ood</w:t>
      </w:r>
      <w:r w:rsidR="00F21ED8" w:rsidRPr="77EB1BA4">
        <w:rPr>
          <w:rFonts w:asciiTheme="minorHAnsi" w:eastAsia="Garamond" w:hAnsiTheme="minorHAnsi" w:cstheme="minorBidi"/>
          <w:color w:val="221E1F"/>
          <w:sz w:val="18"/>
          <w:szCs w:val="18"/>
        </w:rPr>
        <w:t xml:space="preserve"> University </w:t>
      </w:r>
      <w:proofErr w:type="spellStart"/>
      <w:r w:rsidR="003D023A" w:rsidRPr="77EB1BA4">
        <w:rPr>
          <w:rFonts w:asciiTheme="minorHAnsi" w:eastAsia="Garamond" w:hAnsiTheme="minorHAnsi" w:cstheme="minorBidi"/>
          <w:color w:val="221E1F"/>
          <w:sz w:val="18"/>
          <w:szCs w:val="18"/>
        </w:rPr>
        <w:t>SoN</w:t>
      </w:r>
      <w:proofErr w:type="spellEnd"/>
      <w:r w:rsidR="003D023A" w:rsidRPr="77EB1BA4">
        <w:rPr>
          <w:rFonts w:asciiTheme="minorHAnsi" w:eastAsia="Garamond" w:hAnsiTheme="minorHAnsi" w:cstheme="minorBidi"/>
          <w:color w:val="221E1F"/>
          <w:sz w:val="18"/>
          <w:szCs w:val="18"/>
        </w:rPr>
        <w:t xml:space="preserve"> logo embroidered on </w:t>
      </w:r>
      <w:r w:rsidRPr="77EB1BA4">
        <w:rPr>
          <w:rFonts w:asciiTheme="minorHAnsi" w:eastAsia="Garamond" w:hAnsiTheme="minorHAnsi" w:cstheme="minorBidi"/>
          <w:color w:val="221E1F"/>
          <w:sz w:val="18"/>
          <w:szCs w:val="18"/>
        </w:rPr>
        <w:t xml:space="preserve">its </w:t>
      </w:r>
      <w:r w:rsidR="003D023A" w:rsidRPr="77EB1BA4">
        <w:rPr>
          <w:rFonts w:asciiTheme="minorHAnsi" w:eastAsia="Garamond" w:hAnsiTheme="minorHAnsi" w:cstheme="minorBidi"/>
          <w:color w:val="221E1F"/>
          <w:sz w:val="18"/>
          <w:szCs w:val="18"/>
        </w:rPr>
        <w:t>left front</w:t>
      </w:r>
      <w:r w:rsidRPr="77EB1BA4">
        <w:rPr>
          <w:rFonts w:asciiTheme="minorHAnsi" w:eastAsia="Garamond" w:hAnsiTheme="minorHAnsi" w:cstheme="minorBidi"/>
          <w:color w:val="221E1F"/>
          <w:sz w:val="18"/>
          <w:szCs w:val="18"/>
        </w:rPr>
        <w:t xml:space="preserve">. </w:t>
      </w:r>
    </w:p>
    <w:p w14:paraId="18502EAF" w14:textId="77777777" w:rsidR="00FC68D7" w:rsidRDefault="00FC68D7" w:rsidP="003D023A">
      <w:pPr>
        <w:pStyle w:val="Default"/>
        <w:rPr>
          <w:rFonts w:asciiTheme="minorHAnsi" w:eastAsia="Garamond" w:hAnsiTheme="minorHAnsi" w:cstheme="minorHAnsi"/>
          <w:color w:val="221E1F"/>
          <w:sz w:val="18"/>
          <w:szCs w:val="18"/>
        </w:rPr>
      </w:pPr>
    </w:p>
    <w:p w14:paraId="5DE2EFE3" w14:textId="400C1C3B" w:rsidR="003D023A" w:rsidRPr="008332DA" w:rsidRDefault="00FC68D7" w:rsidP="77EB1BA4">
      <w:pPr>
        <w:pStyle w:val="Default"/>
        <w:rPr>
          <w:rFonts w:asciiTheme="minorHAnsi" w:eastAsia="Garamond" w:hAnsiTheme="minorHAnsi" w:cstheme="minorBidi"/>
          <w:color w:val="221E1F"/>
          <w:sz w:val="18"/>
          <w:szCs w:val="18"/>
        </w:rPr>
      </w:pPr>
      <w:bookmarkStart w:id="8" w:name="_Hlk113524481"/>
      <w:r w:rsidRPr="77EB1BA4">
        <w:rPr>
          <w:rFonts w:asciiTheme="minorHAnsi" w:eastAsia="Garamond" w:hAnsiTheme="minorHAnsi" w:cstheme="minorBidi"/>
          <w:color w:val="221E1F"/>
          <w:sz w:val="18"/>
          <w:szCs w:val="18"/>
        </w:rPr>
        <w:t>When the polo shirt uniform is required, the following attire should accompany:</w:t>
      </w:r>
      <w:r w:rsidR="003D023A" w:rsidRPr="77EB1BA4">
        <w:rPr>
          <w:rFonts w:asciiTheme="minorHAnsi" w:eastAsia="Garamond" w:hAnsiTheme="minorHAnsi" w:cstheme="minorBidi"/>
          <w:color w:val="221E1F"/>
          <w:sz w:val="18"/>
          <w:szCs w:val="18"/>
        </w:rPr>
        <w:t xml:space="preserve"> </w:t>
      </w:r>
      <w:bookmarkEnd w:id="8"/>
    </w:p>
    <w:p w14:paraId="6D4A5FC1" w14:textId="1ADD2A23" w:rsidR="00FC68D7" w:rsidRDefault="00FC68D7" w:rsidP="00D14061">
      <w:pPr>
        <w:pStyle w:val="ListParagraph"/>
        <w:numPr>
          <w:ilvl w:val="0"/>
          <w:numId w:val="62"/>
        </w:numPr>
        <w:tabs>
          <w:tab w:val="left" w:pos="480"/>
        </w:tabs>
        <w:ind w:right="-20"/>
        <w:rPr>
          <w:rFonts w:asciiTheme="minorHAnsi" w:eastAsia="Garamond" w:hAnsiTheme="minorHAnsi" w:cstheme="minorBidi"/>
          <w:color w:val="221E1F"/>
          <w:sz w:val="18"/>
          <w:szCs w:val="18"/>
        </w:rPr>
      </w:pPr>
      <w:r w:rsidRPr="77EB1BA4">
        <w:rPr>
          <w:rFonts w:asciiTheme="minorHAnsi" w:eastAsia="Garamond" w:hAnsiTheme="minorHAnsi" w:cstheme="minorBidi"/>
          <w:color w:val="221E1F"/>
          <w:sz w:val="18"/>
          <w:szCs w:val="18"/>
        </w:rPr>
        <w:t>A plain white or black crew or turtleneck may be worn under the polo shirt.</w:t>
      </w:r>
    </w:p>
    <w:p w14:paraId="6619CE60" w14:textId="311EDB9B" w:rsidR="003D023A" w:rsidRPr="009403A8" w:rsidRDefault="00FC68D7" w:rsidP="00D14061">
      <w:pPr>
        <w:pStyle w:val="ListParagraph"/>
        <w:numPr>
          <w:ilvl w:val="0"/>
          <w:numId w:val="62"/>
        </w:numPr>
        <w:tabs>
          <w:tab w:val="left" w:pos="480"/>
        </w:tabs>
        <w:ind w:right="-20"/>
        <w:rPr>
          <w:rFonts w:asciiTheme="minorHAnsi" w:eastAsia="Garamond" w:hAnsiTheme="minorHAnsi" w:cstheme="minorHAnsi"/>
          <w:color w:val="221E1F"/>
          <w:sz w:val="18"/>
          <w:szCs w:val="18"/>
        </w:rPr>
      </w:pPr>
      <w:r>
        <w:rPr>
          <w:rFonts w:asciiTheme="minorHAnsi" w:eastAsia="Garamond" w:hAnsiTheme="minorHAnsi" w:cstheme="minorHAnsi"/>
          <w:color w:val="221E1F"/>
          <w:sz w:val="18"/>
          <w:szCs w:val="18"/>
        </w:rPr>
        <w:t xml:space="preserve">Students must wear </w:t>
      </w:r>
      <w:r w:rsidR="00961B12">
        <w:rPr>
          <w:rFonts w:asciiTheme="minorHAnsi" w:eastAsia="Garamond" w:hAnsiTheme="minorHAnsi" w:cstheme="minorHAnsi"/>
          <w:color w:val="221E1F"/>
          <w:sz w:val="18"/>
          <w:szCs w:val="18"/>
        </w:rPr>
        <w:t>plain</w:t>
      </w:r>
      <w:r w:rsidR="003D023A" w:rsidRPr="009403A8">
        <w:rPr>
          <w:rFonts w:asciiTheme="minorHAnsi" w:eastAsia="Garamond" w:hAnsiTheme="minorHAnsi" w:cstheme="minorHAnsi"/>
          <w:color w:val="221E1F"/>
          <w:sz w:val="18"/>
          <w:szCs w:val="18"/>
        </w:rPr>
        <w:t xml:space="preserve"> </w:t>
      </w:r>
      <w:r>
        <w:rPr>
          <w:rFonts w:asciiTheme="minorHAnsi" w:eastAsia="Garamond" w:hAnsiTheme="minorHAnsi" w:cstheme="minorHAnsi"/>
          <w:color w:val="221E1F"/>
          <w:sz w:val="18"/>
          <w:szCs w:val="18"/>
        </w:rPr>
        <w:t>b</w:t>
      </w:r>
      <w:r w:rsidR="003D023A" w:rsidRPr="009403A8">
        <w:rPr>
          <w:rFonts w:asciiTheme="minorHAnsi" w:eastAsia="Garamond" w:hAnsiTheme="minorHAnsi" w:cstheme="minorHAnsi"/>
          <w:color w:val="221E1F"/>
          <w:sz w:val="18"/>
          <w:szCs w:val="18"/>
        </w:rPr>
        <w:t xml:space="preserve">lack </w:t>
      </w:r>
      <w:r>
        <w:rPr>
          <w:rFonts w:asciiTheme="minorHAnsi" w:eastAsia="Garamond" w:hAnsiTheme="minorHAnsi" w:cstheme="minorHAnsi"/>
          <w:color w:val="221E1F"/>
          <w:sz w:val="18"/>
          <w:szCs w:val="18"/>
        </w:rPr>
        <w:t>d</w:t>
      </w:r>
      <w:r w:rsidR="003D023A" w:rsidRPr="009403A8">
        <w:rPr>
          <w:rFonts w:asciiTheme="minorHAnsi" w:eastAsia="Garamond" w:hAnsiTheme="minorHAnsi" w:cstheme="minorHAnsi"/>
          <w:color w:val="221E1F"/>
          <w:sz w:val="18"/>
          <w:szCs w:val="18"/>
        </w:rPr>
        <w:t xml:space="preserve">ress </w:t>
      </w:r>
      <w:r>
        <w:rPr>
          <w:rFonts w:asciiTheme="minorHAnsi" w:eastAsia="Garamond" w:hAnsiTheme="minorHAnsi" w:cstheme="minorHAnsi"/>
          <w:color w:val="221E1F"/>
          <w:sz w:val="18"/>
          <w:szCs w:val="18"/>
        </w:rPr>
        <w:t>p</w:t>
      </w:r>
      <w:r w:rsidR="003D023A" w:rsidRPr="009403A8">
        <w:rPr>
          <w:rFonts w:asciiTheme="minorHAnsi" w:eastAsia="Garamond" w:hAnsiTheme="minorHAnsi" w:cstheme="minorHAnsi"/>
          <w:color w:val="221E1F"/>
          <w:sz w:val="18"/>
          <w:szCs w:val="18"/>
        </w:rPr>
        <w:t xml:space="preserve">ants at ankle length to wear with the red polo shirt. A black knee length or longer skirt may be worn in place of plain black dress pants. Pants or skirt must be paired with black or neutral nylons/hose or plain black socks. Capris, jeans, cords, denim, leggings, cargo, and yoga pants are not permitted. </w:t>
      </w:r>
    </w:p>
    <w:p w14:paraId="070F1CD5" w14:textId="5A10C198" w:rsidR="003D023A" w:rsidRPr="009403A8" w:rsidRDefault="00FC68D7" w:rsidP="00D14061">
      <w:pPr>
        <w:pStyle w:val="ListParagraph"/>
        <w:numPr>
          <w:ilvl w:val="0"/>
          <w:numId w:val="62"/>
        </w:numPr>
        <w:tabs>
          <w:tab w:val="left" w:pos="480"/>
        </w:tabs>
        <w:spacing w:before="15"/>
        <w:ind w:right="-20"/>
        <w:rPr>
          <w:rFonts w:asciiTheme="minorHAnsi" w:eastAsia="Garamond" w:hAnsiTheme="minorHAnsi" w:cstheme="minorHAnsi"/>
          <w:color w:val="221E1F"/>
          <w:sz w:val="18"/>
          <w:szCs w:val="18"/>
        </w:rPr>
      </w:pPr>
      <w:r>
        <w:rPr>
          <w:rFonts w:asciiTheme="minorHAnsi" w:eastAsia="Garamond" w:hAnsiTheme="minorHAnsi" w:cstheme="minorHAnsi"/>
          <w:color w:val="221E1F"/>
          <w:sz w:val="18"/>
          <w:szCs w:val="18"/>
        </w:rPr>
        <w:t>Students must wear a</w:t>
      </w:r>
      <w:r w:rsidR="003D023A" w:rsidRPr="009403A8">
        <w:rPr>
          <w:rFonts w:asciiTheme="minorHAnsi" w:eastAsia="Garamond" w:hAnsiTheme="minorHAnsi" w:cstheme="minorHAnsi"/>
          <w:color w:val="221E1F"/>
          <w:sz w:val="18"/>
          <w:szCs w:val="18"/>
        </w:rPr>
        <w:t>ll black shoes</w:t>
      </w:r>
      <w:r>
        <w:rPr>
          <w:rFonts w:asciiTheme="minorHAnsi" w:eastAsia="Garamond" w:hAnsiTheme="minorHAnsi" w:cstheme="minorHAnsi"/>
          <w:color w:val="221E1F"/>
          <w:sz w:val="18"/>
          <w:szCs w:val="18"/>
        </w:rPr>
        <w:t xml:space="preserve">. </w:t>
      </w:r>
    </w:p>
    <w:p w14:paraId="1EF30DF1" w14:textId="421AB9D2" w:rsidR="00FC68D7" w:rsidRPr="00850A38" w:rsidRDefault="003D023A" w:rsidP="00D14061">
      <w:pPr>
        <w:pStyle w:val="ListParagraph"/>
        <w:numPr>
          <w:ilvl w:val="0"/>
          <w:numId w:val="62"/>
        </w:numPr>
        <w:tabs>
          <w:tab w:val="left" w:pos="480"/>
        </w:tabs>
        <w:spacing w:before="15"/>
        <w:ind w:right="-20"/>
        <w:rPr>
          <w:rFonts w:asciiTheme="minorHAnsi" w:eastAsia="Garamond" w:hAnsiTheme="minorHAnsi" w:cstheme="minorBidi"/>
          <w:color w:val="221E1F"/>
          <w:sz w:val="18"/>
          <w:szCs w:val="18"/>
        </w:rPr>
      </w:pPr>
      <w:r w:rsidRPr="77EB1BA4">
        <w:rPr>
          <w:rFonts w:asciiTheme="minorHAnsi" w:eastAsia="Garamond" w:hAnsiTheme="minorHAnsi" w:cstheme="minorBidi"/>
          <w:color w:val="221E1F"/>
          <w:sz w:val="18"/>
          <w:szCs w:val="18"/>
        </w:rPr>
        <w:t xml:space="preserve">All items under </w:t>
      </w:r>
      <w:r w:rsidR="00FC68D7" w:rsidRPr="77EB1BA4">
        <w:rPr>
          <w:rFonts w:asciiTheme="minorHAnsi" w:eastAsia="Garamond" w:hAnsiTheme="minorHAnsi" w:cstheme="minorBidi"/>
          <w:color w:val="221E1F"/>
          <w:sz w:val="18"/>
          <w:szCs w:val="18"/>
        </w:rPr>
        <w:t xml:space="preserve">the previous heading of </w:t>
      </w:r>
      <w:r w:rsidRPr="77EB1BA4">
        <w:rPr>
          <w:rFonts w:asciiTheme="minorHAnsi" w:eastAsia="Garamond" w:hAnsiTheme="minorHAnsi" w:cstheme="minorBidi"/>
          <w:color w:val="221E1F"/>
          <w:sz w:val="18"/>
          <w:szCs w:val="18"/>
        </w:rPr>
        <w:t>“</w:t>
      </w:r>
      <w:r w:rsidR="00FC68D7" w:rsidRPr="77EB1BA4">
        <w:rPr>
          <w:rFonts w:asciiTheme="minorHAnsi" w:eastAsia="Garamond" w:hAnsiTheme="minorHAnsi" w:cstheme="minorBidi"/>
          <w:color w:val="221E1F"/>
          <w:sz w:val="18"/>
          <w:szCs w:val="18"/>
        </w:rPr>
        <w:t>Universal Dress Requirements for all Clinical Settings</w:t>
      </w:r>
      <w:r w:rsidRPr="77EB1BA4">
        <w:rPr>
          <w:rFonts w:asciiTheme="minorHAnsi" w:eastAsia="Garamond" w:hAnsiTheme="minorHAnsi" w:cstheme="minorBidi"/>
          <w:color w:val="221E1F"/>
          <w:sz w:val="18"/>
          <w:szCs w:val="18"/>
        </w:rPr>
        <w:t>” apply</w:t>
      </w:r>
      <w:r w:rsidR="00FC68D7" w:rsidRPr="77EB1BA4">
        <w:rPr>
          <w:rFonts w:asciiTheme="minorHAnsi" w:eastAsia="Garamond" w:hAnsiTheme="minorHAnsi" w:cstheme="minorBidi"/>
          <w:color w:val="221E1F"/>
          <w:sz w:val="18"/>
          <w:szCs w:val="18"/>
        </w:rPr>
        <w:t xml:space="preserve"> when students are expected to wear their polo uniform</w:t>
      </w:r>
      <w:r w:rsidRPr="77EB1BA4">
        <w:rPr>
          <w:rFonts w:asciiTheme="minorHAnsi" w:eastAsia="Garamond" w:hAnsiTheme="minorHAnsi" w:cstheme="minorBidi"/>
          <w:color w:val="221E1F"/>
          <w:sz w:val="18"/>
          <w:szCs w:val="18"/>
        </w:rPr>
        <w:t>.</w:t>
      </w:r>
    </w:p>
    <w:p w14:paraId="727698BE" w14:textId="461F236F" w:rsidR="073067C3" w:rsidRDefault="073067C3" w:rsidP="073067C3">
      <w:pPr>
        <w:pStyle w:val="ListParagraph"/>
        <w:tabs>
          <w:tab w:val="left" w:pos="480"/>
        </w:tabs>
        <w:spacing w:before="15"/>
        <w:ind w:left="840" w:right="-20"/>
        <w:rPr>
          <w:rFonts w:asciiTheme="minorHAnsi" w:eastAsia="Garamond" w:hAnsiTheme="minorHAnsi" w:cstheme="minorBidi"/>
          <w:color w:val="221E1F"/>
          <w:sz w:val="18"/>
          <w:szCs w:val="18"/>
        </w:rPr>
      </w:pPr>
    </w:p>
    <w:p w14:paraId="4D5BC9EA" w14:textId="65D18405" w:rsidR="003D023A" w:rsidRPr="009403A8" w:rsidRDefault="003D023A" w:rsidP="003D023A">
      <w:pPr>
        <w:pStyle w:val="Default"/>
        <w:rPr>
          <w:rFonts w:asciiTheme="minorHAnsi" w:hAnsiTheme="minorHAnsi" w:cstheme="minorHAnsi"/>
          <w:b/>
          <w:bCs/>
          <w:color w:val="auto"/>
        </w:rPr>
      </w:pPr>
      <w:r w:rsidRPr="009403A8">
        <w:rPr>
          <w:rFonts w:asciiTheme="minorHAnsi" w:hAnsiTheme="minorHAnsi" w:cstheme="minorHAnsi"/>
          <w:b/>
          <w:bCs/>
          <w:color w:val="auto"/>
        </w:rPr>
        <w:t xml:space="preserve">Activities that </w:t>
      </w:r>
      <w:r w:rsidR="00FC68D7">
        <w:rPr>
          <w:rFonts w:asciiTheme="minorHAnsi" w:hAnsiTheme="minorHAnsi" w:cstheme="minorHAnsi"/>
          <w:b/>
          <w:bCs/>
          <w:color w:val="auto"/>
        </w:rPr>
        <w:t>R</w:t>
      </w:r>
      <w:r w:rsidRPr="009403A8">
        <w:rPr>
          <w:rFonts w:asciiTheme="minorHAnsi" w:hAnsiTheme="minorHAnsi" w:cstheme="minorHAnsi"/>
          <w:b/>
          <w:bCs/>
          <w:color w:val="auto"/>
        </w:rPr>
        <w:t xml:space="preserve">equire </w:t>
      </w:r>
      <w:r w:rsidR="00FC68D7">
        <w:rPr>
          <w:rFonts w:asciiTheme="minorHAnsi" w:hAnsiTheme="minorHAnsi" w:cstheme="minorHAnsi"/>
          <w:b/>
          <w:bCs/>
          <w:color w:val="auto"/>
        </w:rPr>
        <w:t>the W</w:t>
      </w:r>
      <w:r w:rsidRPr="009403A8">
        <w:rPr>
          <w:rFonts w:asciiTheme="minorHAnsi" w:hAnsiTheme="minorHAnsi" w:cstheme="minorHAnsi"/>
          <w:b/>
          <w:bCs/>
          <w:color w:val="auto"/>
        </w:rPr>
        <w:t xml:space="preserve">hite </w:t>
      </w:r>
      <w:r w:rsidR="00FC68D7">
        <w:rPr>
          <w:rFonts w:asciiTheme="minorHAnsi" w:hAnsiTheme="minorHAnsi" w:cstheme="minorHAnsi"/>
          <w:b/>
          <w:bCs/>
          <w:color w:val="auto"/>
        </w:rPr>
        <w:t>S</w:t>
      </w:r>
      <w:r w:rsidRPr="009403A8">
        <w:rPr>
          <w:rFonts w:asciiTheme="minorHAnsi" w:hAnsiTheme="minorHAnsi" w:cstheme="minorHAnsi"/>
          <w:b/>
          <w:bCs/>
          <w:color w:val="auto"/>
        </w:rPr>
        <w:t xml:space="preserve">crub </w:t>
      </w:r>
      <w:r w:rsidR="00FC68D7">
        <w:rPr>
          <w:rFonts w:asciiTheme="minorHAnsi" w:hAnsiTheme="minorHAnsi" w:cstheme="minorHAnsi"/>
          <w:b/>
          <w:bCs/>
          <w:color w:val="auto"/>
        </w:rPr>
        <w:t>T</w:t>
      </w:r>
      <w:r w:rsidRPr="009403A8">
        <w:rPr>
          <w:rFonts w:asciiTheme="minorHAnsi" w:hAnsiTheme="minorHAnsi" w:cstheme="minorHAnsi"/>
          <w:b/>
          <w:bCs/>
          <w:color w:val="auto"/>
        </w:rPr>
        <w:t xml:space="preserve">op </w:t>
      </w:r>
      <w:r w:rsidR="00FC68D7">
        <w:rPr>
          <w:rFonts w:asciiTheme="minorHAnsi" w:hAnsiTheme="minorHAnsi" w:cstheme="minorHAnsi"/>
          <w:b/>
          <w:bCs/>
          <w:color w:val="auto"/>
        </w:rPr>
        <w:t>U</w:t>
      </w:r>
      <w:r w:rsidRPr="009403A8">
        <w:rPr>
          <w:rFonts w:asciiTheme="minorHAnsi" w:hAnsiTheme="minorHAnsi" w:cstheme="minorHAnsi"/>
          <w:b/>
          <w:bCs/>
          <w:color w:val="auto"/>
        </w:rPr>
        <w:t xml:space="preserve">niform: </w:t>
      </w:r>
    </w:p>
    <w:p w14:paraId="555DF4F1" w14:textId="3C6B4F14" w:rsidR="003D023A" w:rsidRDefault="00FC68D7" w:rsidP="003D023A">
      <w:pPr>
        <w:pStyle w:val="Default"/>
        <w:rPr>
          <w:rFonts w:asciiTheme="minorHAnsi" w:eastAsia="Garamond" w:hAnsiTheme="minorHAnsi" w:cstheme="minorHAnsi"/>
          <w:color w:val="auto"/>
          <w:sz w:val="18"/>
          <w:szCs w:val="18"/>
        </w:rPr>
      </w:pPr>
      <w:r>
        <w:rPr>
          <w:rFonts w:asciiTheme="minorHAnsi" w:eastAsia="Garamond" w:hAnsiTheme="minorHAnsi" w:cstheme="minorHAnsi"/>
          <w:color w:val="auto"/>
          <w:sz w:val="18"/>
          <w:szCs w:val="18"/>
        </w:rPr>
        <w:t>In hospital-based and other direct-patient care settings, a w</w:t>
      </w:r>
      <w:r w:rsidR="003D023A" w:rsidRPr="009403A8">
        <w:rPr>
          <w:rFonts w:asciiTheme="minorHAnsi" w:eastAsia="Garamond" w:hAnsiTheme="minorHAnsi" w:cstheme="minorHAnsi"/>
          <w:color w:val="auto"/>
          <w:sz w:val="18"/>
          <w:szCs w:val="18"/>
        </w:rPr>
        <w:t xml:space="preserve">hite scrub top with </w:t>
      </w:r>
      <w:r w:rsidR="003D023A" w:rsidRPr="009403A8">
        <w:rPr>
          <w:rFonts w:asciiTheme="minorHAnsi" w:eastAsia="Garamond" w:hAnsiTheme="minorHAnsi" w:cstheme="minorHAnsi"/>
          <w:color w:val="auto"/>
          <w:spacing w:val="-2"/>
          <w:sz w:val="18"/>
          <w:szCs w:val="18"/>
        </w:rPr>
        <w:t>E</w:t>
      </w:r>
      <w:r w:rsidR="003D023A" w:rsidRPr="009403A8">
        <w:rPr>
          <w:rFonts w:asciiTheme="minorHAnsi" w:eastAsia="Garamond" w:hAnsiTheme="minorHAnsi" w:cstheme="minorHAnsi"/>
          <w:color w:val="auto"/>
          <w:sz w:val="18"/>
          <w:szCs w:val="18"/>
        </w:rPr>
        <w:t>dge</w:t>
      </w:r>
      <w:r w:rsidR="003D023A" w:rsidRPr="009403A8">
        <w:rPr>
          <w:rFonts w:asciiTheme="minorHAnsi" w:eastAsia="Garamond" w:hAnsiTheme="minorHAnsi" w:cstheme="minorHAnsi"/>
          <w:color w:val="auto"/>
          <w:spacing w:val="-2"/>
          <w:sz w:val="18"/>
          <w:szCs w:val="18"/>
        </w:rPr>
        <w:t>w</w:t>
      </w:r>
      <w:r w:rsidR="003D023A" w:rsidRPr="009403A8">
        <w:rPr>
          <w:rFonts w:asciiTheme="minorHAnsi" w:eastAsia="Garamond" w:hAnsiTheme="minorHAnsi" w:cstheme="minorHAnsi"/>
          <w:color w:val="auto"/>
          <w:sz w:val="18"/>
          <w:szCs w:val="18"/>
        </w:rPr>
        <w:t>ood</w:t>
      </w:r>
      <w:r w:rsidR="00B97C79">
        <w:rPr>
          <w:rFonts w:asciiTheme="minorHAnsi" w:eastAsia="Garamond" w:hAnsiTheme="minorHAnsi" w:cstheme="minorHAnsi"/>
          <w:color w:val="auto"/>
          <w:sz w:val="18"/>
          <w:szCs w:val="18"/>
        </w:rPr>
        <w:t xml:space="preserve"> University</w:t>
      </w:r>
      <w:r w:rsidR="003D023A" w:rsidRPr="009403A8">
        <w:rPr>
          <w:rFonts w:asciiTheme="minorHAnsi" w:eastAsia="Garamond" w:hAnsiTheme="minorHAnsi" w:cstheme="minorHAnsi"/>
          <w:color w:val="auto"/>
          <w:sz w:val="18"/>
          <w:szCs w:val="18"/>
        </w:rPr>
        <w:t xml:space="preserve"> </w:t>
      </w:r>
      <w:proofErr w:type="spellStart"/>
      <w:r w:rsidR="003D023A" w:rsidRPr="009403A8">
        <w:rPr>
          <w:rFonts w:asciiTheme="minorHAnsi" w:eastAsia="Garamond" w:hAnsiTheme="minorHAnsi" w:cstheme="minorHAnsi"/>
          <w:color w:val="auto"/>
          <w:sz w:val="18"/>
          <w:szCs w:val="18"/>
        </w:rPr>
        <w:t>SoN</w:t>
      </w:r>
      <w:proofErr w:type="spellEnd"/>
      <w:r w:rsidR="003D023A" w:rsidRPr="009403A8">
        <w:rPr>
          <w:rFonts w:asciiTheme="minorHAnsi" w:eastAsia="Garamond" w:hAnsiTheme="minorHAnsi" w:cstheme="minorHAnsi"/>
          <w:color w:val="auto"/>
          <w:sz w:val="18"/>
          <w:szCs w:val="18"/>
        </w:rPr>
        <w:t xml:space="preserve"> logo embroidered on left front of top</w:t>
      </w:r>
      <w:r>
        <w:rPr>
          <w:rFonts w:asciiTheme="minorHAnsi" w:eastAsia="Garamond" w:hAnsiTheme="minorHAnsi" w:cstheme="minorHAnsi"/>
          <w:color w:val="auto"/>
          <w:sz w:val="18"/>
          <w:szCs w:val="18"/>
        </w:rPr>
        <w:t xml:space="preserve"> is required</w:t>
      </w:r>
      <w:r w:rsidR="003D023A" w:rsidRPr="009403A8">
        <w:rPr>
          <w:rFonts w:asciiTheme="minorHAnsi" w:eastAsia="Garamond" w:hAnsiTheme="minorHAnsi" w:cstheme="minorHAnsi"/>
          <w:color w:val="auto"/>
          <w:sz w:val="18"/>
          <w:szCs w:val="18"/>
        </w:rPr>
        <w:t xml:space="preserve">. </w:t>
      </w:r>
    </w:p>
    <w:p w14:paraId="108DC5A5" w14:textId="29E3FE32" w:rsidR="00FC68D7" w:rsidRDefault="00FC68D7" w:rsidP="003D023A">
      <w:pPr>
        <w:pStyle w:val="Default"/>
        <w:rPr>
          <w:rFonts w:asciiTheme="minorHAnsi" w:hAnsiTheme="minorHAnsi" w:cstheme="minorHAnsi"/>
          <w:b/>
          <w:bCs/>
          <w:color w:val="auto"/>
          <w:sz w:val="18"/>
          <w:szCs w:val="18"/>
        </w:rPr>
      </w:pPr>
    </w:p>
    <w:p w14:paraId="2A9B80EF" w14:textId="70C95B84" w:rsidR="00FC68D7" w:rsidRPr="008332DA" w:rsidRDefault="00FC68D7" w:rsidP="003D023A">
      <w:pPr>
        <w:pStyle w:val="Default"/>
        <w:rPr>
          <w:rFonts w:asciiTheme="minorHAnsi" w:eastAsia="Garamond" w:hAnsiTheme="minorHAnsi" w:cstheme="minorHAnsi"/>
          <w:color w:val="221E1F"/>
          <w:sz w:val="18"/>
          <w:szCs w:val="18"/>
        </w:rPr>
      </w:pPr>
      <w:r>
        <w:rPr>
          <w:rFonts w:asciiTheme="minorHAnsi" w:eastAsia="Garamond" w:hAnsiTheme="minorHAnsi" w:cstheme="minorHAnsi"/>
          <w:color w:val="221E1F"/>
          <w:sz w:val="18"/>
          <w:szCs w:val="18"/>
        </w:rPr>
        <w:t>When the white scrub top uniform is required, the following attire should accompany:</w:t>
      </w:r>
    </w:p>
    <w:p w14:paraId="18B8CD2A" w14:textId="77777777" w:rsidR="009403A8" w:rsidRDefault="003D023A" w:rsidP="00D14061">
      <w:pPr>
        <w:pStyle w:val="Default"/>
        <w:numPr>
          <w:ilvl w:val="0"/>
          <w:numId w:val="67"/>
        </w:numPr>
        <w:rPr>
          <w:rFonts w:asciiTheme="minorHAnsi" w:eastAsia="Garamond" w:hAnsiTheme="minorHAnsi" w:cstheme="minorHAnsi"/>
          <w:color w:val="221E1F"/>
          <w:sz w:val="18"/>
          <w:szCs w:val="18"/>
        </w:rPr>
      </w:pPr>
      <w:r w:rsidRPr="009403A8">
        <w:rPr>
          <w:rFonts w:asciiTheme="minorHAnsi" w:eastAsia="Garamond" w:hAnsiTheme="minorHAnsi" w:cstheme="minorHAnsi"/>
          <w:color w:val="221E1F"/>
          <w:sz w:val="18"/>
          <w:szCs w:val="18"/>
        </w:rPr>
        <w:t>A p</w:t>
      </w:r>
      <w:r w:rsidRPr="009403A8">
        <w:rPr>
          <w:rFonts w:asciiTheme="minorHAnsi" w:eastAsia="Garamond" w:hAnsiTheme="minorHAnsi" w:cstheme="minorHAnsi"/>
          <w:color w:val="221E1F"/>
          <w:spacing w:val="-2"/>
          <w:sz w:val="18"/>
          <w:szCs w:val="18"/>
        </w:rPr>
        <w:t>l</w:t>
      </w:r>
      <w:r w:rsidRPr="009403A8">
        <w:rPr>
          <w:rFonts w:asciiTheme="minorHAnsi" w:eastAsia="Garamond" w:hAnsiTheme="minorHAnsi" w:cstheme="minorHAnsi"/>
          <w:color w:val="221E1F"/>
          <w:sz w:val="18"/>
          <w:szCs w:val="18"/>
        </w:rPr>
        <w:t>ain</w:t>
      </w:r>
      <w:r w:rsidRPr="009403A8">
        <w:rPr>
          <w:rFonts w:asciiTheme="minorHAnsi" w:eastAsia="Garamond" w:hAnsiTheme="minorHAnsi" w:cstheme="minorHAnsi"/>
          <w:color w:val="221E1F"/>
          <w:spacing w:val="-2"/>
          <w:sz w:val="18"/>
          <w:szCs w:val="18"/>
        </w:rPr>
        <w:t xml:space="preserve"> </w:t>
      </w:r>
      <w:r w:rsidRPr="009403A8">
        <w:rPr>
          <w:rFonts w:asciiTheme="minorHAnsi" w:eastAsia="Garamond" w:hAnsiTheme="minorHAnsi" w:cstheme="minorHAnsi"/>
          <w:color w:val="221E1F"/>
          <w:sz w:val="18"/>
          <w:szCs w:val="18"/>
        </w:rPr>
        <w:t>white or plain black crew or turtle</w:t>
      </w:r>
      <w:r w:rsidRPr="009403A8">
        <w:rPr>
          <w:rFonts w:asciiTheme="minorHAnsi" w:eastAsia="Garamond" w:hAnsiTheme="minorHAnsi" w:cstheme="minorHAnsi"/>
          <w:color w:val="221E1F"/>
          <w:spacing w:val="-2"/>
          <w:sz w:val="18"/>
          <w:szCs w:val="18"/>
        </w:rPr>
        <w:t>n</w:t>
      </w:r>
      <w:r w:rsidRPr="009403A8">
        <w:rPr>
          <w:rFonts w:asciiTheme="minorHAnsi" w:eastAsia="Garamond" w:hAnsiTheme="minorHAnsi" w:cstheme="minorHAnsi"/>
          <w:color w:val="221E1F"/>
          <w:sz w:val="18"/>
          <w:szCs w:val="18"/>
        </w:rPr>
        <w:t xml:space="preserve">eck </w:t>
      </w:r>
      <w:r w:rsidRPr="009403A8">
        <w:rPr>
          <w:rFonts w:asciiTheme="minorHAnsi" w:eastAsia="Garamond" w:hAnsiTheme="minorHAnsi" w:cstheme="minorHAnsi"/>
          <w:color w:val="221E1F"/>
          <w:spacing w:val="-3"/>
          <w:sz w:val="18"/>
          <w:szCs w:val="18"/>
        </w:rPr>
        <w:t>m</w:t>
      </w:r>
      <w:r w:rsidRPr="009403A8">
        <w:rPr>
          <w:rFonts w:asciiTheme="minorHAnsi" w:eastAsia="Garamond" w:hAnsiTheme="minorHAnsi" w:cstheme="minorHAnsi"/>
          <w:color w:val="221E1F"/>
          <w:sz w:val="18"/>
          <w:szCs w:val="18"/>
        </w:rPr>
        <w:t>ay be worn under the</w:t>
      </w:r>
      <w:r w:rsidRPr="009403A8">
        <w:rPr>
          <w:rFonts w:asciiTheme="minorHAnsi" w:eastAsia="Garamond" w:hAnsiTheme="minorHAnsi" w:cstheme="minorHAnsi"/>
          <w:color w:val="221E1F"/>
          <w:spacing w:val="-2"/>
          <w:sz w:val="18"/>
          <w:szCs w:val="18"/>
        </w:rPr>
        <w:t xml:space="preserve"> </w:t>
      </w:r>
      <w:r w:rsidRPr="009403A8">
        <w:rPr>
          <w:rFonts w:asciiTheme="minorHAnsi" w:eastAsia="Garamond" w:hAnsiTheme="minorHAnsi" w:cstheme="minorHAnsi"/>
          <w:color w:val="221E1F"/>
          <w:sz w:val="18"/>
          <w:szCs w:val="18"/>
        </w:rPr>
        <w:t>white scrub top.</w:t>
      </w:r>
    </w:p>
    <w:p w14:paraId="294255CA" w14:textId="4FDFDD3A" w:rsidR="009403A8" w:rsidRPr="009403A8" w:rsidRDefault="003D023A" w:rsidP="00D14061">
      <w:pPr>
        <w:pStyle w:val="Default"/>
        <w:numPr>
          <w:ilvl w:val="0"/>
          <w:numId w:val="67"/>
        </w:numPr>
        <w:rPr>
          <w:rFonts w:asciiTheme="minorHAnsi" w:eastAsia="Garamond" w:hAnsiTheme="minorHAnsi" w:cstheme="minorHAnsi"/>
          <w:color w:val="221E1F"/>
          <w:sz w:val="18"/>
          <w:szCs w:val="18"/>
        </w:rPr>
      </w:pPr>
      <w:r w:rsidRPr="009403A8">
        <w:rPr>
          <w:rFonts w:asciiTheme="minorHAnsi" w:eastAsia="Garamond" w:hAnsiTheme="minorHAnsi" w:cstheme="minorHAnsi"/>
          <w:position w:val="1"/>
          <w:sz w:val="18"/>
          <w:szCs w:val="18"/>
        </w:rPr>
        <w:t>Undergarments must provi</w:t>
      </w:r>
      <w:r w:rsidRPr="009403A8">
        <w:rPr>
          <w:rFonts w:asciiTheme="minorHAnsi" w:eastAsia="Garamond" w:hAnsiTheme="minorHAnsi" w:cstheme="minorHAnsi"/>
          <w:spacing w:val="-2"/>
          <w:position w:val="1"/>
          <w:sz w:val="18"/>
          <w:szCs w:val="18"/>
        </w:rPr>
        <w:t>d</w:t>
      </w:r>
      <w:r w:rsidRPr="009403A8">
        <w:rPr>
          <w:rFonts w:asciiTheme="minorHAnsi" w:eastAsia="Garamond" w:hAnsiTheme="minorHAnsi" w:cstheme="minorHAnsi"/>
          <w:position w:val="1"/>
          <w:sz w:val="18"/>
          <w:szCs w:val="18"/>
        </w:rPr>
        <w:t xml:space="preserve">e </w:t>
      </w:r>
      <w:r w:rsidRPr="009403A8">
        <w:rPr>
          <w:rFonts w:asciiTheme="minorHAnsi" w:eastAsia="Garamond" w:hAnsiTheme="minorHAnsi" w:cstheme="minorHAnsi"/>
          <w:spacing w:val="-2"/>
          <w:position w:val="1"/>
          <w:sz w:val="18"/>
          <w:szCs w:val="18"/>
        </w:rPr>
        <w:t>a</w:t>
      </w:r>
      <w:r w:rsidRPr="009403A8">
        <w:rPr>
          <w:rFonts w:asciiTheme="minorHAnsi" w:eastAsia="Garamond" w:hAnsiTheme="minorHAnsi" w:cstheme="minorHAnsi"/>
          <w:position w:val="1"/>
          <w:sz w:val="18"/>
          <w:szCs w:val="18"/>
        </w:rPr>
        <w:t>dequate coverage and</w:t>
      </w:r>
      <w:r w:rsidRPr="009403A8">
        <w:rPr>
          <w:rFonts w:asciiTheme="minorHAnsi" w:eastAsia="Garamond" w:hAnsiTheme="minorHAnsi" w:cstheme="minorHAnsi"/>
          <w:spacing w:val="-2"/>
          <w:position w:val="1"/>
          <w:sz w:val="18"/>
          <w:szCs w:val="18"/>
        </w:rPr>
        <w:t xml:space="preserve"> </w:t>
      </w:r>
      <w:r w:rsidRPr="009403A8">
        <w:rPr>
          <w:rFonts w:asciiTheme="minorHAnsi" w:eastAsia="Garamond" w:hAnsiTheme="minorHAnsi" w:cstheme="minorHAnsi"/>
          <w:position w:val="1"/>
          <w:sz w:val="18"/>
          <w:szCs w:val="18"/>
        </w:rPr>
        <w:t xml:space="preserve">not </w:t>
      </w:r>
      <w:r w:rsidRPr="009403A8">
        <w:rPr>
          <w:rFonts w:asciiTheme="minorHAnsi" w:eastAsia="Garamond" w:hAnsiTheme="minorHAnsi" w:cstheme="minorHAnsi"/>
          <w:spacing w:val="-2"/>
          <w:position w:val="1"/>
          <w:sz w:val="18"/>
          <w:szCs w:val="18"/>
        </w:rPr>
        <w:t>s</w:t>
      </w:r>
      <w:r w:rsidRPr="009403A8">
        <w:rPr>
          <w:rFonts w:asciiTheme="minorHAnsi" w:eastAsia="Garamond" w:hAnsiTheme="minorHAnsi" w:cstheme="minorHAnsi"/>
          <w:position w:val="1"/>
          <w:sz w:val="18"/>
          <w:szCs w:val="18"/>
        </w:rPr>
        <w:t>how through clothi</w:t>
      </w:r>
      <w:r w:rsidRPr="009403A8">
        <w:rPr>
          <w:rFonts w:asciiTheme="minorHAnsi" w:eastAsia="Garamond" w:hAnsiTheme="minorHAnsi" w:cstheme="minorHAnsi"/>
          <w:spacing w:val="-2"/>
          <w:position w:val="1"/>
          <w:sz w:val="18"/>
          <w:szCs w:val="18"/>
        </w:rPr>
        <w:t>n</w:t>
      </w:r>
      <w:r w:rsidRPr="009403A8">
        <w:rPr>
          <w:rFonts w:asciiTheme="minorHAnsi" w:eastAsia="Garamond" w:hAnsiTheme="minorHAnsi" w:cstheme="minorHAnsi"/>
          <w:position w:val="1"/>
          <w:sz w:val="18"/>
          <w:szCs w:val="18"/>
        </w:rPr>
        <w:t>g.</w:t>
      </w:r>
    </w:p>
    <w:p w14:paraId="3ECAD4DE" w14:textId="77777777" w:rsidR="00FC68D7" w:rsidRDefault="003D023A" w:rsidP="00D14061">
      <w:pPr>
        <w:pStyle w:val="Default"/>
        <w:numPr>
          <w:ilvl w:val="0"/>
          <w:numId w:val="67"/>
        </w:numPr>
        <w:rPr>
          <w:rFonts w:asciiTheme="minorHAnsi" w:eastAsia="Garamond" w:hAnsiTheme="minorHAnsi" w:cstheme="minorHAnsi"/>
          <w:color w:val="221E1F"/>
          <w:sz w:val="18"/>
          <w:szCs w:val="18"/>
        </w:rPr>
      </w:pPr>
      <w:r w:rsidRPr="009403A8">
        <w:rPr>
          <w:rFonts w:asciiTheme="minorHAnsi" w:eastAsia="Garamond" w:hAnsiTheme="minorHAnsi" w:cstheme="minorHAnsi"/>
          <w:color w:val="221E1F"/>
          <w:sz w:val="18"/>
          <w:szCs w:val="18"/>
        </w:rPr>
        <w:t xml:space="preserve">Plain </w:t>
      </w:r>
      <w:r w:rsidR="00FC68D7">
        <w:rPr>
          <w:rFonts w:asciiTheme="minorHAnsi" w:eastAsia="Garamond" w:hAnsiTheme="minorHAnsi" w:cstheme="minorHAnsi"/>
          <w:color w:val="221E1F"/>
          <w:sz w:val="18"/>
          <w:szCs w:val="18"/>
        </w:rPr>
        <w:t>b</w:t>
      </w:r>
      <w:r w:rsidRPr="009403A8">
        <w:rPr>
          <w:rFonts w:asciiTheme="minorHAnsi" w:eastAsia="Garamond" w:hAnsiTheme="minorHAnsi" w:cstheme="minorHAnsi"/>
          <w:color w:val="221E1F"/>
          <w:sz w:val="18"/>
          <w:szCs w:val="18"/>
        </w:rPr>
        <w:t>lack scrub pants or a black knee length or longer skirt may be worn. Pants or skirt must be paired with black or neutral nylons/hose or plain black socks.</w:t>
      </w:r>
    </w:p>
    <w:p w14:paraId="4921097F" w14:textId="2D95967B" w:rsidR="00FC68D7" w:rsidRPr="00FC68D7" w:rsidRDefault="00FC68D7" w:rsidP="00D14061">
      <w:pPr>
        <w:pStyle w:val="Default"/>
        <w:numPr>
          <w:ilvl w:val="0"/>
          <w:numId w:val="67"/>
        </w:numPr>
        <w:rPr>
          <w:rFonts w:asciiTheme="minorHAnsi" w:eastAsia="Garamond" w:hAnsiTheme="minorHAnsi" w:cstheme="minorHAnsi"/>
          <w:color w:val="221E1F"/>
          <w:sz w:val="18"/>
          <w:szCs w:val="18"/>
        </w:rPr>
      </w:pPr>
      <w:r w:rsidRPr="00FC68D7">
        <w:rPr>
          <w:rFonts w:asciiTheme="minorHAnsi" w:eastAsia="Garamond" w:hAnsiTheme="minorHAnsi" w:cstheme="minorHAnsi"/>
          <w:color w:val="221E1F"/>
          <w:sz w:val="18"/>
          <w:szCs w:val="18"/>
        </w:rPr>
        <w:t xml:space="preserve">All items under the previous heading of “Universal Dress Requirements for all Clinical Settings” apply when students are expected to wear their </w:t>
      </w:r>
      <w:r>
        <w:rPr>
          <w:rFonts w:asciiTheme="minorHAnsi" w:eastAsia="Garamond" w:hAnsiTheme="minorHAnsi" w:cstheme="minorHAnsi"/>
          <w:color w:val="221E1F"/>
          <w:sz w:val="18"/>
          <w:szCs w:val="18"/>
        </w:rPr>
        <w:t>white scrub top</w:t>
      </w:r>
      <w:r w:rsidRPr="00FC68D7">
        <w:rPr>
          <w:rFonts w:asciiTheme="minorHAnsi" w:eastAsia="Garamond" w:hAnsiTheme="minorHAnsi" w:cstheme="minorHAnsi"/>
          <w:color w:val="221E1F"/>
          <w:sz w:val="18"/>
          <w:szCs w:val="18"/>
        </w:rPr>
        <w:t xml:space="preserve"> uniform.</w:t>
      </w:r>
    </w:p>
    <w:p w14:paraId="3B1E228A" w14:textId="77777777" w:rsidR="003D023A" w:rsidRPr="009403A8" w:rsidRDefault="003D023A" w:rsidP="003D023A">
      <w:pPr>
        <w:pStyle w:val="ListParagraph"/>
        <w:tabs>
          <w:tab w:val="left" w:pos="480"/>
        </w:tabs>
        <w:ind w:left="450" w:right="-20"/>
        <w:rPr>
          <w:rFonts w:asciiTheme="minorHAnsi" w:eastAsia="Garamond" w:hAnsiTheme="minorHAnsi" w:cstheme="minorHAnsi"/>
          <w:color w:val="221E1F"/>
          <w:sz w:val="18"/>
          <w:szCs w:val="18"/>
        </w:rPr>
      </w:pPr>
    </w:p>
    <w:p w14:paraId="0E1FCEF2" w14:textId="77777777" w:rsidR="003D023A" w:rsidRPr="009403A8" w:rsidRDefault="003D023A" w:rsidP="003D023A">
      <w:pPr>
        <w:tabs>
          <w:tab w:val="left" w:pos="480"/>
        </w:tabs>
        <w:ind w:right="-20"/>
        <w:rPr>
          <w:rFonts w:asciiTheme="minorHAnsi" w:eastAsia="Garamond" w:hAnsiTheme="minorHAnsi" w:cstheme="minorHAnsi"/>
          <w:color w:val="221E1F"/>
          <w:sz w:val="18"/>
          <w:szCs w:val="18"/>
        </w:rPr>
      </w:pPr>
      <w:r w:rsidRPr="009403A8">
        <w:rPr>
          <w:rFonts w:asciiTheme="minorHAnsi" w:hAnsiTheme="minorHAnsi" w:cstheme="minorHAnsi"/>
          <w:b/>
          <w:sz w:val="18"/>
          <w:szCs w:val="18"/>
        </w:rPr>
        <w:t>School of Nursing Name Pin</w:t>
      </w:r>
    </w:p>
    <w:p w14:paraId="7552BFFA" w14:textId="15D33DDD" w:rsidR="003D023A" w:rsidRPr="009403A8" w:rsidRDefault="003D023A" w:rsidP="77EB1BA4">
      <w:pPr>
        <w:pStyle w:val="CM25"/>
        <w:spacing w:line="238" w:lineRule="atLeast"/>
        <w:rPr>
          <w:rFonts w:asciiTheme="minorHAnsi" w:hAnsiTheme="minorHAnsi" w:cstheme="minorBidi"/>
          <w:sz w:val="18"/>
          <w:szCs w:val="18"/>
        </w:rPr>
      </w:pPr>
      <w:r w:rsidRPr="77EB1BA4">
        <w:rPr>
          <w:rFonts w:asciiTheme="minorHAnsi" w:hAnsiTheme="minorHAnsi" w:cstheme="minorBidi"/>
          <w:color w:val="221E1F"/>
          <w:sz w:val="18"/>
          <w:szCs w:val="18"/>
        </w:rPr>
        <w:t xml:space="preserve">The </w:t>
      </w:r>
      <w:proofErr w:type="spellStart"/>
      <w:r w:rsidRPr="77EB1BA4">
        <w:rPr>
          <w:rFonts w:asciiTheme="minorHAnsi" w:hAnsiTheme="minorHAnsi" w:cstheme="minorBidi"/>
          <w:color w:val="221E1F"/>
          <w:sz w:val="18"/>
          <w:szCs w:val="18"/>
        </w:rPr>
        <w:t>SoN</w:t>
      </w:r>
      <w:proofErr w:type="spellEnd"/>
      <w:r w:rsidRPr="77EB1BA4">
        <w:rPr>
          <w:rFonts w:asciiTheme="minorHAnsi" w:hAnsiTheme="minorHAnsi" w:cstheme="minorBidi"/>
          <w:color w:val="221E1F"/>
          <w:sz w:val="18"/>
          <w:szCs w:val="18"/>
        </w:rPr>
        <w:t xml:space="preserve"> student name pin is to be worn with both the polo shirt</w:t>
      </w:r>
      <w:r w:rsidR="00FC68D7" w:rsidRPr="77EB1BA4">
        <w:rPr>
          <w:rFonts w:asciiTheme="minorHAnsi" w:hAnsiTheme="minorHAnsi" w:cstheme="minorBidi"/>
          <w:color w:val="221E1F"/>
          <w:sz w:val="18"/>
          <w:szCs w:val="18"/>
        </w:rPr>
        <w:t xml:space="preserve"> or</w:t>
      </w:r>
      <w:r w:rsidRPr="77EB1BA4">
        <w:rPr>
          <w:rFonts w:asciiTheme="minorHAnsi" w:hAnsiTheme="minorHAnsi" w:cstheme="minorBidi"/>
          <w:color w:val="221E1F"/>
          <w:sz w:val="18"/>
          <w:szCs w:val="18"/>
        </w:rPr>
        <w:t xml:space="preserve"> white scrub top</w:t>
      </w:r>
      <w:r w:rsidR="00FC68D7" w:rsidRPr="77EB1BA4">
        <w:rPr>
          <w:rFonts w:asciiTheme="minorHAnsi" w:hAnsiTheme="minorHAnsi" w:cstheme="minorBidi"/>
          <w:color w:val="221E1F"/>
          <w:sz w:val="18"/>
          <w:szCs w:val="18"/>
        </w:rPr>
        <w:t xml:space="preserve"> uniforms as well as </w:t>
      </w:r>
      <w:r w:rsidRPr="77EB1BA4">
        <w:rPr>
          <w:rFonts w:asciiTheme="minorHAnsi" w:hAnsiTheme="minorHAnsi" w:cstheme="minorBidi"/>
          <w:color w:val="221E1F"/>
          <w:sz w:val="18"/>
          <w:szCs w:val="18"/>
        </w:rPr>
        <w:t xml:space="preserve">anytime you are engaged in </w:t>
      </w:r>
      <w:proofErr w:type="spellStart"/>
      <w:r w:rsidRPr="77EB1BA4">
        <w:rPr>
          <w:rFonts w:asciiTheme="minorHAnsi" w:hAnsiTheme="minorHAnsi" w:cstheme="minorBidi"/>
          <w:color w:val="221E1F"/>
          <w:sz w:val="18"/>
          <w:szCs w:val="18"/>
        </w:rPr>
        <w:t>SoN</w:t>
      </w:r>
      <w:proofErr w:type="spellEnd"/>
      <w:r w:rsidRPr="77EB1BA4">
        <w:rPr>
          <w:rFonts w:asciiTheme="minorHAnsi" w:hAnsiTheme="minorHAnsi" w:cstheme="minorBidi"/>
          <w:color w:val="221E1F"/>
          <w:sz w:val="18"/>
          <w:szCs w:val="18"/>
        </w:rPr>
        <w:t xml:space="preserve"> clinical activities. The name pin must be worn on all uniform tops or the white lab coat in full view of patients/clients, hospital staff and/or other clinical site personnel. The student’s first name pin will be purchased by the </w:t>
      </w:r>
      <w:proofErr w:type="spellStart"/>
      <w:r w:rsidRPr="77EB1BA4">
        <w:rPr>
          <w:rFonts w:asciiTheme="minorHAnsi" w:hAnsiTheme="minorHAnsi" w:cstheme="minorBidi"/>
          <w:color w:val="221E1F"/>
          <w:sz w:val="18"/>
          <w:szCs w:val="18"/>
        </w:rPr>
        <w:t>SoN</w:t>
      </w:r>
      <w:proofErr w:type="spellEnd"/>
      <w:r w:rsidRPr="77EB1BA4">
        <w:rPr>
          <w:rFonts w:asciiTheme="minorHAnsi" w:hAnsiTheme="minorHAnsi" w:cstheme="minorBidi"/>
          <w:color w:val="221E1F"/>
          <w:sz w:val="18"/>
          <w:szCs w:val="18"/>
        </w:rPr>
        <w:t xml:space="preserve"> with funds from the </w:t>
      </w:r>
      <w:proofErr w:type="spellStart"/>
      <w:r w:rsidRPr="77EB1BA4">
        <w:rPr>
          <w:rFonts w:asciiTheme="minorHAnsi" w:hAnsiTheme="minorHAnsi" w:cstheme="minorBidi"/>
          <w:color w:val="221E1F"/>
          <w:sz w:val="18"/>
          <w:szCs w:val="18"/>
        </w:rPr>
        <w:t>SoN</w:t>
      </w:r>
      <w:proofErr w:type="spellEnd"/>
      <w:r w:rsidRPr="77EB1BA4">
        <w:rPr>
          <w:rFonts w:asciiTheme="minorHAnsi" w:hAnsiTheme="minorHAnsi" w:cstheme="minorBidi"/>
          <w:color w:val="221E1F"/>
          <w:sz w:val="18"/>
          <w:szCs w:val="18"/>
        </w:rPr>
        <w:t xml:space="preserve"> Lab Fee that is assessed the semester traditional students </w:t>
      </w:r>
      <w:r w:rsidR="001B2B8C" w:rsidRPr="77EB1BA4">
        <w:rPr>
          <w:rFonts w:asciiTheme="minorHAnsi" w:hAnsiTheme="minorHAnsi" w:cstheme="minorBidi"/>
          <w:color w:val="221E1F"/>
          <w:sz w:val="18"/>
          <w:szCs w:val="18"/>
        </w:rPr>
        <w:t>take NURS 307</w:t>
      </w:r>
      <w:r w:rsidR="00FC68D7" w:rsidRPr="77EB1BA4">
        <w:rPr>
          <w:rFonts w:asciiTheme="minorHAnsi" w:hAnsiTheme="minorHAnsi" w:cstheme="minorBidi"/>
          <w:color w:val="221E1F"/>
          <w:sz w:val="18"/>
          <w:szCs w:val="18"/>
        </w:rPr>
        <w:t xml:space="preserve">. </w:t>
      </w:r>
    </w:p>
    <w:p w14:paraId="029BBE27" w14:textId="77777777" w:rsidR="003D023A" w:rsidRPr="009403A8" w:rsidRDefault="003D023A" w:rsidP="003D023A">
      <w:pPr>
        <w:pStyle w:val="Default"/>
        <w:rPr>
          <w:rFonts w:asciiTheme="minorHAnsi" w:hAnsiTheme="minorHAnsi" w:cstheme="minorHAnsi"/>
          <w:sz w:val="18"/>
          <w:szCs w:val="18"/>
          <w:highlight w:val="cyan"/>
        </w:rPr>
      </w:pPr>
    </w:p>
    <w:p w14:paraId="2BDA9A0A" w14:textId="4ED51DD0" w:rsidR="003D023A" w:rsidRPr="001914F4" w:rsidRDefault="003D023A" w:rsidP="003D023A">
      <w:pPr>
        <w:pStyle w:val="CM26"/>
        <w:spacing w:after="240" w:line="238" w:lineRule="atLeast"/>
        <w:rPr>
          <w:rFonts w:asciiTheme="minorHAnsi" w:hAnsiTheme="minorHAnsi" w:cstheme="minorHAnsi"/>
          <w:color w:val="221E1F"/>
          <w:sz w:val="18"/>
          <w:szCs w:val="18"/>
        </w:rPr>
      </w:pPr>
      <w:r w:rsidRPr="009403A8">
        <w:rPr>
          <w:rFonts w:asciiTheme="minorHAnsi" w:hAnsiTheme="minorHAnsi" w:cstheme="minorHAnsi"/>
          <w:color w:val="221E1F"/>
          <w:sz w:val="18"/>
          <w:szCs w:val="18"/>
        </w:rPr>
        <w:t xml:space="preserve">Students are responsible for replacing any lost name pins. Name pins should be ordered </w:t>
      </w:r>
      <w:r w:rsidRPr="001914F4">
        <w:rPr>
          <w:rFonts w:asciiTheme="minorHAnsi" w:hAnsiTheme="minorHAnsi" w:cstheme="minorHAnsi"/>
          <w:color w:val="221E1F"/>
          <w:sz w:val="18"/>
          <w:szCs w:val="18"/>
        </w:rPr>
        <w:t>through</w:t>
      </w:r>
      <w:r w:rsidR="009403A8" w:rsidRPr="001914F4">
        <w:rPr>
          <w:rFonts w:ascii="Times New Roman" w:hAnsi="Times New Roman" w:cs="Times New Roman"/>
          <w:color w:val="221E1F"/>
        </w:rPr>
        <w:t xml:space="preserve"> </w:t>
      </w:r>
      <w:r w:rsidRPr="001914F4">
        <w:rPr>
          <w:rFonts w:asciiTheme="minorHAnsi" w:hAnsiTheme="minorHAnsi" w:cstheme="minorHAnsi"/>
          <w:color w:val="221E1F"/>
          <w:sz w:val="18"/>
          <w:szCs w:val="18"/>
        </w:rPr>
        <w:t xml:space="preserve">Championship Awards. The process is as follows: </w:t>
      </w:r>
    </w:p>
    <w:p w14:paraId="7C542A21" w14:textId="77777777" w:rsidR="003D023A" w:rsidRPr="001914F4" w:rsidRDefault="003D023A" w:rsidP="00D14061">
      <w:pPr>
        <w:pStyle w:val="CM26"/>
        <w:numPr>
          <w:ilvl w:val="0"/>
          <w:numId w:val="63"/>
        </w:numPr>
        <w:spacing w:line="238" w:lineRule="atLeast"/>
        <w:rPr>
          <w:rFonts w:asciiTheme="minorHAnsi" w:hAnsiTheme="minorHAnsi" w:cstheme="minorHAnsi"/>
          <w:b/>
          <w:color w:val="221E1F"/>
          <w:sz w:val="18"/>
          <w:szCs w:val="18"/>
        </w:rPr>
      </w:pPr>
      <w:r w:rsidRPr="001914F4">
        <w:rPr>
          <w:rFonts w:asciiTheme="minorHAnsi" w:hAnsiTheme="minorHAnsi" w:cstheme="minorHAnsi"/>
          <w:color w:val="221E1F"/>
          <w:sz w:val="18"/>
          <w:szCs w:val="18"/>
        </w:rPr>
        <w:t>Student calls Championship Awards at</w:t>
      </w:r>
      <w:r w:rsidRPr="001914F4">
        <w:rPr>
          <w:rFonts w:asciiTheme="minorHAnsi" w:hAnsiTheme="minorHAnsi" w:cstheme="minorHAnsi"/>
          <w:b/>
          <w:color w:val="221E1F"/>
          <w:sz w:val="18"/>
          <w:szCs w:val="18"/>
        </w:rPr>
        <w:t xml:space="preserve"> </w:t>
      </w:r>
      <w:r w:rsidRPr="001914F4">
        <w:rPr>
          <w:rFonts w:asciiTheme="minorHAnsi" w:hAnsiTheme="minorHAnsi" w:cstheme="minorHAnsi"/>
          <w:color w:val="221E1F"/>
          <w:sz w:val="18"/>
          <w:szCs w:val="18"/>
        </w:rPr>
        <w:t>608-226-0440</w:t>
      </w:r>
      <w:r w:rsidRPr="001914F4">
        <w:rPr>
          <w:rFonts w:asciiTheme="minorHAnsi" w:hAnsiTheme="minorHAnsi" w:cstheme="minorHAnsi"/>
          <w:b/>
          <w:color w:val="221E1F"/>
          <w:sz w:val="18"/>
          <w:szCs w:val="18"/>
        </w:rPr>
        <w:t>.</w:t>
      </w:r>
    </w:p>
    <w:p w14:paraId="43E1232F" w14:textId="63F288ED" w:rsidR="003D023A" w:rsidRPr="001914F4" w:rsidRDefault="003D023A" w:rsidP="00D14061">
      <w:pPr>
        <w:pStyle w:val="CM26"/>
        <w:numPr>
          <w:ilvl w:val="0"/>
          <w:numId w:val="63"/>
        </w:numPr>
        <w:spacing w:line="238" w:lineRule="atLeast"/>
        <w:rPr>
          <w:rFonts w:asciiTheme="minorHAnsi" w:hAnsiTheme="minorHAnsi" w:cstheme="minorBidi"/>
          <w:b/>
          <w:bCs/>
          <w:color w:val="221E1F"/>
          <w:sz w:val="18"/>
          <w:szCs w:val="18"/>
        </w:rPr>
      </w:pPr>
      <w:r w:rsidRPr="407ABBE5">
        <w:rPr>
          <w:rFonts w:asciiTheme="minorHAnsi" w:hAnsiTheme="minorHAnsi" w:cstheme="minorBidi"/>
          <w:sz w:val="18"/>
          <w:szCs w:val="18"/>
        </w:rPr>
        <w:t>Student indicates that he/she</w:t>
      </w:r>
      <w:r w:rsidR="1D4F4222" w:rsidRPr="407ABBE5">
        <w:rPr>
          <w:rFonts w:asciiTheme="minorHAnsi" w:hAnsiTheme="minorHAnsi" w:cstheme="minorBidi"/>
          <w:sz w:val="18"/>
          <w:szCs w:val="18"/>
        </w:rPr>
        <w:t>/they</w:t>
      </w:r>
      <w:r w:rsidRPr="407ABBE5">
        <w:rPr>
          <w:rFonts w:asciiTheme="minorHAnsi" w:hAnsiTheme="minorHAnsi" w:cstheme="minorBidi"/>
          <w:sz w:val="18"/>
          <w:szCs w:val="18"/>
        </w:rPr>
        <w:t xml:space="preserve"> is</w:t>
      </w:r>
      <w:r w:rsidR="3CA3E090" w:rsidRPr="407ABBE5">
        <w:rPr>
          <w:rFonts w:asciiTheme="minorHAnsi" w:hAnsiTheme="minorHAnsi" w:cstheme="minorBidi"/>
          <w:sz w:val="18"/>
          <w:szCs w:val="18"/>
        </w:rPr>
        <w:t>/are</w:t>
      </w:r>
      <w:r w:rsidRPr="407ABBE5">
        <w:rPr>
          <w:rFonts w:asciiTheme="minorHAnsi" w:hAnsiTheme="minorHAnsi" w:cstheme="minorBidi"/>
          <w:sz w:val="18"/>
          <w:szCs w:val="18"/>
        </w:rPr>
        <w:t xml:space="preserve"> an Edgewood </w:t>
      </w:r>
      <w:r w:rsidR="00152679" w:rsidRPr="407ABBE5">
        <w:rPr>
          <w:rFonts w:asciiTheme="minorHAnsi" w:hAnsiTheme="minorHAnsi" w:cstheme="minorBidi"/>
          <w:sz w:val="18"/>
          <w:szCs w:val="18"/>
        </w:rPr>
        <w:t>University</w:t>
      </w:r>
      <w:r w:rsidRPr="407ABBE5">
        <w:rPr>
          <w:rFonts w:asciiTheme="minorHAnsi" w:hAnsiTheme="minorHAnsi" w:cstheme="minorBidi"/>
          <w:sz w:val="18"/>
          <w:szCs w:val="18"/>
        </w:rPr>
        <w:t xml:space="preserve"> nursing student.</w:t>
      </w:r>
    </w:p>
    <w:p w14:paraId="2F0F8AD5" w14:textId="77777777" w:rsidR="003D023A" w:rsidRPr="009403A8" w:rsidRDefault="003D023A" w:rsidP="00D14061">
      <w:pPr>
        <w:pStyle w:val="CM26"/>
        <w:numPr>
          <w:ilvl w:val="0"/>
          <w:numId w:val="63"/>
        </w:numPr>
        <w:spacing w:line="238" w:lineRule="atLeast"/>
        <w:rPr>
          <w:rFonts w:asciiTheme="minorHAnsi" w:hAnsiTheme="minorHAnsi" w:cstheme="minorHAnsi"/>
          <w:b/>
          <w:color w:val="221E1F"/>
          <w:sz w:val="18"/>
          <w:szCs w:val="18"/>
        </w:rPr>
      </w:pPr>
      <w:r w:rsidRPr="001914F4">
        <w:rPr>
          <w:rFonts w:asciiTheme="minorHAnsi" w:hAnsiTheme="minorHAnsi" w:cstheme="minorHAnsi"/>
          <w:sz w:val="18"/>
          <w:szCs w:val="18"/>
        </w:rPr>
        <w:t>Student chooses between a pin or magnet attaching name badge (note that there</w:t>
      </w:r>
      <w:r w:rsidRPr="009403A8">
        <w:rPr>
          <w:rFonts w:asciiTheme="minorHAnsi" w:hAnsiTheme="minorHAnsi" w:cstheme="minorHAnsi"/>
          <w:sz w:val="18"/>
          <w:szCs w:val="18"/>
        </w:rPr>
        <w:t xml:space="preserve"> is no difference in prices; note that pin may damage the scrub tops).</w:t>
      </w:r>
    </w:p>
    <w:p w14:paraId="0075DD1F" w14:textId="77777777" w:rsidR="009403A8" w:rsidRDefault="003D023A" w:rsidP="00D14061">
      <w:pPr>
        <w:pStyle w:val="CM26"/>
        <w:numPr>
          <w:ilvl w:val="0"/>
          <w:numId w:val="63"/>
        </w:numPr>
        <w:spacing w:line="238" w:lineRule="atLeast"/>
        <w:rPr>
          <w:rFonts w:asciiTheme="minorHAnsi" w:hAnsiTheme="minorHAnsi" w:cstheme="minorHAnsi"/>
          <w:b/>
          <w:color w:val="221E1F"/>
          <w:sz w:val="18"/>
          <w:szCs w:val="18"/>
        </w:rPr>
      </w:pPr>
      <w:r w:rsidRPr="009403A8">
        <w:rPr>
          <w:rFonts w:asciiTheme="minorHAnsi" w:hAnsiTheme="minorHAnsi" w:cstheme="minorHAnsi"/>
          <w:sz w:val="18"/>
          <w:szCs w:val="18"/>
        </w:rPr>
        <w:t>Student provides first and first initial of the last name (students may use a shortened version of their name such as Tom for Thomas or Kathy for Katherine, other forms of nicknames are not permitted).</w:t>
      </w:r>
    </w:p>
    <w:p w14:paraId="7E116A87" w14:textId="471EB796" w:rsidR="003D023A" w:rsidRPr="009403A8" w:rsidRDefault="003D023A" w:rsidP="00D14061">
      <w:pPr>
        <w:pStyle w:val="CM26"/>
        <w:numPr>
          <w:ilvl w:val="0"/>
          <w:numId w:val="63"/>
        </w:numPr>
        <w:spacing w:line="238" w:lineRule="atLeast"/>
        <w:rPr>
          <w:rFonts w:asciiTheme="minorHAnsi" w:hAnsiTheme="minorHAnsi" w:cstheme="minorHAnsi"/>
          <w:b/>
          <w:color w:val="221E1F"/>
          <w:sz w:val="18"/>
          <w:szCs w:val="18"/>
        </w:rPr>
      </w:pPr>
      <w:r w:rsidRPr="009403A8">
        <w:rPr>
          <w:rFonts w:asciiTheme="minorHAnsi" w:hAnsiTheme="minorHAnsi" w:cstheme="minorHAnsi"/>
          <w:sz w:val="18"/>
          <w:szCs w:val="18"/>
        </w:rPr>
        <w:t>Student provides shipping address for name badge as well as phone number.</w:t>
      </w:r>
    </w:p>
    <w:p w14:paraId="7D30A8F0" w14:textId="77777777" w:rsidR="003D023A" w:rsidRPr="00D328E5" w:rsidRDefault="003D023A" w:rsidP="003D023A">
      <w:pPr>
        <w:pStyle w:val="ListParagraph"/>
        <w:rPr>
          <w:strike/>
          <w:highlight w:val="cyan"/>
        </w:rPr>
      </w:pPr>
    </w:p>
    <w:p w14:paraId="4ECE05AF" w14:textId="67270FB1" w:rsidR="003D023A" w:rsidRDefault="003D023A" w:rsidP="003D023A">
      <w:pPr>
        <w:rPr>
          <w:rFonts w:asciiTheme="minorHAnsi" w:hAnsiTheme="minorHAnsi" w:cstheme="minorHAnsi"/>
          <w:sz w:val="18"/>
          <w:szCs w:val="18"/>
        </w:rPr>
      </w:pPr>
      <w:r w:rsidRPr="00794681">
        <w:rPr>
          <w:rFonts w:asciiTheme="minorHAnsi" w:hAnsiTheme="minorHAnsi" w:cstheme="minorHAnsi"/>
          <w:sz w:val="18"/>
          <w:szCs w:val="18"/>
        </w:rPr>
        <w:t xml:space="preserve">Championship Awards turnaround time is typically </w:t>
      </w:r>
      <w:r w:rsidR="001B7151" w:rsidRPr="00794681">
        <w:rPr>
          <w:rFonts w:asciiTheme="minorHAnsi" w:hAnsiTheme="minorHAnsi" w:cstheme="minorHAnsi"/>
          <w:sz w:val="18"/>
          <w:szCs w:val="18"/>
        </w:rPr>
        <w:t>swift;</w:t>
      </w:r>
      <w:r w:rsidRPr="00794681">
        <w:rPr>
          <w:rFonts w:asciiTheme="minorHAnsi" w:hAnsiTheme="minorHAnsi" w:cstheme="minorHAnsi"/>
          <w:sz w:val="18"/>
          <w:szCs w:val="18"/>
        </w:rPr>
        <w:t xml:space="preserve"> therefore, students are expected to always have a name pin to wear during clinical activities.</w:t>
      </w:r>
    </w:p>
    <w:p w14:paraId="0CC12987" w14:textId="77777777" w:rsidR="00850A38" w:rsidRPr="00850A38" w:rsidRDefault="00850A38" w:rsidP="00850A38">
      <w:pPr>
        <w:pStyle w:val="Default"/>
        <w:rPr>
          <w:rFonts w:asciiTheme="minorHAnsi" w:hAnsiTheme="minorHAnsi" w:cstheme="minorHAnsi"/>
          <w:b/>
          <w:color w:val="221E1F"/>
          <w:sz w:val="18"/>
          <w:szCs w:val="18"/>
        </w:rPr>
      </w:pPr>
    </w:p>
    <w:p w14:paraId="56125146" w14:textId="4A2927B1" w:rsidR="00850A38" w:rsidRPr="00595B8B" w:rsidRDefault="00595B8B" w:rsidP="00850A38">
      <w:pPr>
        <w:rPr>
          <w:rFonts w:asciiTheme="minorHAnsi" w:hAnsiTheme="minorHAnsi" w:cstheme="minorHAnsi"/>
        </w:rPr>
      </w:pPr>
      <w:r w:rsidRPr="00595B8B">
        <w:rPr>
          <w:rFonts w:asciiTheme="minorHAnsi" w:hAnsiTheme="minorHAnsi" w:cstheme="minorHAnsi"/>
          <w:b/>
          <w:bCs/>
          <w:color w:val="221E1F"/>
        </w:rPr>
        <w:t>TRANSPORTATION</w:t>
      </w:r>
    </w:p>
    <w:p w14:paraId="17C4BB81" w14:textId="0DAE29F9" w:rsidR="00850A38" w:rsidRPr="00850A38" w:rsidRDefault="00850A38" w:rsidP="00850A38">
      <w:pPr>
        <w:pStyle w:val="CM25"/>
        <w:rPr>
          <w:rFonts w:asciiTheme="minorHAnsi" w:hAnsiTheme="minorHAnsi" w:cstheme="minorHAnsi"/>
          <w:color w:val="221E1F"/>
          <w:sz w:val="18"/>
          <w:szCs w:val="18"/>
        </w:rPr>
      </w:pPr>
      <w:r w:rsidRPr="00850A38">
        <w:rPr>
          <w:rFonts w:asciiTheme="minorHAnsi" w:hAnsiTheme="minorHAnsi" w:cstheme="minorHAnsi"/>
          <w:color w:val="221E1F"/>
          <w:sz w:val="18"/>
          <w:szCs w:val="18"/>
        </w:rPr>
        <w:t>Students are responsible for their own transportation to/from clinical experiences</w:t>
      </w:r>
      <w:r w:rsidR="00834FB0">
        <w:rPr>
          <w:rFonts w:asciiTheme="minorHAnsi" w:hAnsiTheme="minorHAnsi" w:cstheme="minorHAnsi"/>
          <w:color w:val="221E1F"/>
          <w:sz w:val="18"/>
          <w:szCs w:val="18"/>
        </w:rPr>
        <w:t>, simulation,</w:t>
      </w:r>
      <w:r w:rsidRPr="00850A38">
        <w:rPr>
          <w:rFonts w:asciiTheme="minorHAnsi" w:hAnsiTheme="minorHAnsi" w:cstheme="minorHAnsi"/>
          <w:color w:val="221E1F"/>
          <w:sz w:val="18"/>
          <w:szCs w:val="18"/>
        </w:rPr>
        <w:t xml:space="preserve"> and classes. Use of a car is required 1-2 days per week for some clinicals. Students are responsible for any costs associated with transportation to/from clinical including but not limited to parking fees, fuel, vehicle maintenance.</w:t>
      </w:r>
    </w:p>
    <w:p w14:paraId="7D67B48C" w14:textId="77777777" w:rsidR="003B21C0" w:rsidRPr="00DF090F" w:rsidRDefault="003B21C0" w:rsidP="00850A38">
      <w:pPr>
        <w:rPr>
          <w:rFonts w:asciiTheme="minorHAnsi" w:hAnsiTheme="minorHAnsi" w:cstheme="minorHAnsi"/>
          <w:b/>
          <w:color w:val="221E1F"/>
          <w:sz w:val="18"/>
          <w:szCs w:val="18"/>
        </w:rPr>
      </w:pPr>
    </w:p>
    <w:p w14:paraId="268632D8" w14:textId="7DEC87D3" w:rsidR="00850A38" w:rsidRPr="00F258B6" w:rsidRDefault="00595B8B" w:rsidP="00850A38">
      <w:pPr>
        <w:rPr>
          <w:rFonts w:asciiTheme="minorHAnsi" w:hAnsiTheme="minorHAnsi" w:cstheme="minorHAnsi"/>
        </w:rPr>
      </w:pPr>
      <w:r w:rsidRPr="00F258B6">
        <w:rPr>
          <w:rFonts w:asciiTheme="minorHAnsi" w:hAnsiTheme="minorHAnsi" w:cstheme="minorHAnsi"/>
          <w:b/>
          <w:color w:val="221E1F"/>
        </w:rPr>
        <w:t>CENTER FOR HEALTHCARE EDUCATION AND SIMULATION (CHES)/LAB EXPERIENCES</w:t>
      </w:r>
    </w:p>
    <w:p w14:paraId="0559513A" w14:textId="0D15D336" w:rsidR="00850A38" w:rsidRPr="00F258B6" w:rsidRDefault="00850A38" w:rsidP="77EB1BA4">
      <w:pPr>
        <w:pStyle w:val="Default"/>
        <w:rPr>
          <w:rFonts w:asciiTheme="minorHAnsi" w:hAnsiTheme="minorHAnsi" w:cstheme="minorBidi"/>
          <w:b/>
          <w:bCs/>
          <w:color w:val="221E1F"/>
          <w:sz w:val="18"/>
          <w:szCs w:val="18"/>
        </w:rPr>
      </w:pPr>
      <w:r w:rsidRPr="77EB1BA4">
        <w:rPr>
          <w:rFonts w:asciiTheme="minorHAnsi" w:hAnsiTheme="minorHAnsi" w:cstheme="minorBidi"/>
          <w:sz w:val="18"/>
          <w:szCs w:val="18"/>
        </w:rPr>
        <w:t xml:space="preserve">The CHES </w:t>
      </w:r>
      <w:r w:rsidR="00152679" w:rsidRPr="77EB1BA4">
        <w:rPr>
          <w:rFonts w:asciiTheme="minorHAnsi" w:hAnsiTheme="minorHAnsi" w:cstheme="minorBidi"/>
          <w:sz w:val="18"/>
          <w:szCs w:val="18"/>
        </w:rPr>
        <w:t>s</w:t>
      </w:r>
      <w:r w:rsidRPr="77EB1BA4">
        <w:rPr>
          <w:rFonts w:asciiTheme="minorHAnsi" w:hAnsiTheme="minorHAnsi" w:cstheme="minorBidi"/>
          <w:sz w:val="18"/>
          <w:szCs w:val="18"/>
        </w:rPr>
        <w:t xml:space="preserve">imulation/lab environment is intended to simulate the healthcare environment in a safe setting. Therefore, student conduct is expected to be professional and respectful at CHES and in the nursing lab, just as </w:t>
      </w:r>
      <w:r w:rsidR="12E9C529" w:rsidRPr="77EB1BA4">
        <w:rPr>
          <w:rFonts w:asciiTheme="minorHAnsi" w:hAnsiTheme="minorHAnsi" w:cstheme="minorBidi"/>
          <w:sz w:val="18"/>
          <w:szCs w:val="18"/>
        </w:rPr>
        <w:t>expected</w:t>
      </w:r>
      <w:r w:rsidRPr="77EB1BA4">
        <w:rPr>
          <w:rFonts w:asciiTheme="minorHAnsi" w:hAnsiTheme="minorHAnsi" w:cstheme="minorBidi"/>
          <w:sz w:val="18"/>
          <w:szCs w:val="18"/>
        </w:rPr>
        <w:t xml:space="preserve"> in the clinical environment. Bullying or other inappropriate behaviors will not be tolerated. Confidentiality standards apply at CHES and in the Lab. There is to be no sharing of simulated patient information from CHES or the lab just as there should be no sharing of actual patients’ information from the clinical setting. </w:t>
      </w:r>
    </w:p>
    <w:p w14:paraId="6C95DED1" w14:textId="6EF8FAC8" w:rsidR="00850A38" w:rsidRPr="00DF090F" w:rsidRDefault="00850A38" w:rsidP="08F884AD">
      <w:pPr>
        <w:pStyle w:val="Default"/>
        <w:rPr>
          <w:rFonts w:asciiTheme="minorHAnsi" w:hAnsiTheme="minorHAnsi" w:cstheme="minorBidi"/>
          <w:b/>
          <w:bCs/>
          <w:color w:val="221E1F"/>
          <w:sz w:val="18"/>
          <w:szCs w:val="18"/>
        </w:rPr>
      </w:pPr>
    </w:p>
    <w:p w14:paraId="33D1C0D5" w14:textId="1BB9CCA2" w:rsidR="00850A38" w:rsidRPr="00F258B6" w:rsidRDefault="00595B8B" w:rsidP="08F884AD">
      <w:pPr>
        <w:pStyle w:val="Default"/>
        <w:rPr>
          <w:rFonts w:asciiTheme="minorHAnsi" w:hAnsiTheme="minorHAnsi" w:cstheme="minorBidi"/>
        </w:rPr>
      </w:pPr>
      <w:r w:rsidRPr="08F884AD">
        <w:rPr>
          <w:rFonts w:asciiTheme="minorHAnsi" w:hAnsiTheme="minorHAnsi" w:cstheme="minorBidi"/>
          <w:b/>
          <w:bCs/>
          <w:color w:val="221E1F"/>
        </w:rPr>
        <w:t>INCIDENT REPORTING</w:t>
      </w:r>
    </w:p>
    <w:p w14:paraId="10DF70EA" w14:textId="77777777" w:rsidR="00850A38" w:rsidRPr="00F258B6" w:rsidRDefault="00850A38" w:rsidP="00850A38">
      <w:pPr>
        <w:pStyle w:val="Default"/>
        <w:rPr>
          <w:rFonts w:asciiTheme="minorHAnsi" w:hAnsiTheme="minorHAnsi" w:cstheme="minorHAnsi"/>
          <w:sz w:val="18"/>
          <w:szCs w:val="18"/>
        </w:rPr>
      </w:pPr>
      <w:r w:rsidRPr="00F258B6">
        <w:rPr>
          <w:rFonts w:asciiTheme="minorHAnsi" w:hAnsiTheme="minorHAnsi" w:cstheme="minorHAnsi"/>
          <w:sz w:val="18"/>
          <w:szCs w:val="18"/>
        </w:rPr>
        <w:t xml:space="preserve">The </w:t>
      </w:r>
      <w:proofErr w:type="spellStart"/>
      <w:r w:rsidRPr="00F258B6">
        <w:rPr>
          <w:rFonts w:asciiTheme="minorHAnsi" w:hAnsiTheme="minorHAnsi" w:cstheme="minorHAnsi"/>
          <w:sz w:val="18"/>
          <w:szCs w:val="18"/>
        </w:rPr>
        <w:t>SoN</w:t>
      </w:r>
      <w:proofErr w:type="spellEnd"/>
      <w:r w:rsidRPr="00F258B6">
        <w:rPr>
          <w:rFonts w:asciiTheme="minorHAnsi" w:hAnsiTheme="minorHAnsi" w:cstheme="minorHAnsi"/>
          <w:sz w:val="18"/>
          <w:szCs w:val="18"/>
        </w:rPr>
        <w:t xml:space="preserve"> is committed to the safety of students, faculty, and those served in healthcare settings. Students are expected to follow safety policies and procedures of the clinical setting. Any unexpected event, occurrence, or incident that occurs in the clinical setting must be reported immediately to faculty and to the designated staff member at the facility according to the policy of the clinical site. </w:t>
      </w:r>
    </w:p>
    <w:p w14:paraId="66FB8A10" w14:textId="77777777" w:rsidR="00850A38" w:rsidRPr="00F258B6" w:rsidRDefault="00850A38" w:rsidP="00850A38">
      <w:pPr>
        <w:pStyle w:val="Default"/>
        <w:rPr>
          <w:rFonts w:asciiTheme="minorHAnsi" w:hAnsiTheme="minorHAnsi" w:cstheme="minorHAnsi"/>
          <w:sz w:val="18"/>
          <w:szCs w:val="18"/>
        </w:rPr>
      </w:pPr>
    </w:p>
    <w:p w14:paraId="5AEC6579" w14:textId="3B1A4203" w:rsidR="00850A38" w:rsidRPr="00850A38" w:rsidRDefault="00850A38" w:rsidP="00850A38">
      <w:pPr>
        <w:pStyle w:val="Default"/>
        <w:rPr>
          <w:rFonts w:asciiTheme="minorHAnsi" w:hAnsiTheme="minorHAnsi" w:cstheme="minorHAnsi"/>
          <w:sz w:val="18"/>
          <w:szCs w:val="18"/>
        </w:rPr>
      </w:pPr>
      <w:r w:rsidRPr="00F258B6">
        <w:rPr>
          <w:rFonts w:asciiTheme="minorHAnsi" w:hAnsiTheme="minorHAnsi" w:cstheme="minorHAnsi"/>
          <w:sz w:val="18"/>
          <w:szCs w:val="18"/>
        </w:rPr>
        <w:t xml:space="preserve">In conjunction with the student’s clinical instructor, the </w:t>
      </w:r>
      <w:r w:rsidR="00F2297F" w:rsidRPr="00EB3096">
        <w:rPr>
          <w:rFonts w:asciiTheme="minorHAnsi" w:hAnsiTheme="minorHAnsi" w:cstheme="minorHAnsi"/>
          <w:sz w:val="18"/>
          <w:szCs w:val="18"/>
        </w:rPr>
        <w:t>Ass</w:t>
      </w:r>
      <w:r w:rsidR="00152679">
        <w:rPr>
          <w:rFonts w:asciiTheme="minorHAnsi" w:hAnsiTheme="minorHAnsi" w:cstheme="minorHAnsi"/>
          <w:sz w:val="18"/>
          <w:szCs w:val="18"/>
        </w:rPr>
        <w:t>ociate</w:t>
      </w:r>
      <w:r w:rsidRPr="00EB3096">
        <w:rPr>
          <w:rFonts w:asciiTheme="minorHAnsi" w:hAnsiTheme="minorHAnsi" w:cstheme="minorHAnsi"/>
          <w:sz w:val="18"/>
          <w:szCs w:val="18"/>
        </w:rPr>
        <w:t xml:space="preserve"> Dean </w:t>
      </w:r>
      <w:r w:rsidR="001B2B8C" w:rsidRPr="00EB3096">
        <w:rPr>
          <w:rFonts w:asciiTheme="minorHAnsi" w:hAnsiTheme="minorHAnsi" w:cstheme="minorHAnsi"/>
          <w:sz w:val="18"/>
          <w:szCs w:val="18"/>
        </w:rPr>
        <w:t xml:space="preserve">of </w:t>
      </w:r>
      <w:r w:rsidR="00F2297F" w:rsidRPr="00EB3096">
        <w:rPr>
          <w:rFonts w:asciiTheme="minorHAnsi" w:hAnsiTheme="minorHAnsi" w:cstheme="minorHAnsi"/>
          <w:sz w:val="18"/>
          <w:szCs w:val="18"/>
        </w:rPr>
        <w:t>the School</w:t>
      </w:r>
      <w:r w:rsidR="00F2297F">
        <w:rPr>
          <w:rFonts w:asciiTheme="minorHAnsi" w:hAnsiTheme="minorHAnsi" w:cstheme="minorHAnsi"/>
          <w:sz w:val="18"/>
          <w:szCs w:val="18"/>
        </w:rPr>
        <w:t xml:space="preserve"> of </w:t>
      </w:r>
      <w:r w:rsidR="001B2B8C" w:rsidRPr="00F258B6">
        <w:rPr>
          <w:rFonts w:asciiTheme="minorHAnsi" w:hAnsiTheme="minorHAnsi" w:cstheme="minorHAnsi"/>
          <w:sz w:val="18"/>
          <w:szCs w:val="18"/>
        </w:rPr>
        <w:t>Nursing</w:t>
      </w:r>
      <w:r w:rsidRPr="00F258B6">
        <w:rPr>
          <w:rFonts w:asciiTheme="minorHAnsi" w:hAnsiTheme="minorHAnsi" w:cstheme="minorHAnsi"/>
          <w:sz w:val="18"/>
          <w:szCs w:val="18"/>
        </w:rPr>
        <w:t xml:space="preserve"> must also be notified of the incident and the </w:t>
      </w:r>
      <w:proofErr w:type="spellStart"/>
      <w:r w:rsidRPr="00F258B6">
        <w:rPr>
          <w:rFonts w:asciiTheme="minorHAnsi" w:hAnsiTheme="minorHAnsi" w:cstheme="minorHAnsi"/>
          <w:sz w:val="18"/>
          <w:szCs w:val="18"/>
        </w:rPr>
        <w:t>SoN</w:t>
      </w:r>
      <w:proofErr w:type="spellEnd"/>
      <w:r w:rsidRPr="00F258B6">
        <w:rPr>
          <w:rFonts w:asciiTheme="minorHAnsi" w:hAnsiTheme="minorHAnsi" w:cstheme="minorHAnsi"/>
          <w:sz w:val="18"/>
          <w:szCs w:val="18"/>
        </w:rPr>
        <w:t xml:space="preserve"> Incident Report Form must be completed.</w:t>
      </w:r>
    </w:p>
    <w:p w14:paraId="39FDAEBF" w14:textId="77777777" w:rsidR="00850A38" w:rsidRPr="00850A38" w:rsidRDefault="00850A38" w:rsidP="00850A38">
      <w:pPr>
        <w:pStyle w:val="Default"/>
        <w:rPr>
          <w:rFonts w:asciiTheme="minorHAnsi" w:hAnsiTheme="minorHAnsi" w:cstheme="minorHAnsi"/>
          <w:sz w:val="18"/>
          <w:szCs w:val="18"/>
        </w:rPr>
      </w:pPr>
    </w:p>
    <w:p w14:paraId="54259C6B" w14:textId="77777777" w:rsidR="00850A38" w:rsidRPr="00850A38" w:rsidRDefault="00850A38" w:rsidP="00850A38">
      <w:pPr>
        <w:pStyle w:val="Default"/>
        <w:rPr>
          <w:rFonts w:asciiTheme="minorHAnsi" w:hAnsiTheme="minorHAnsi" w:cstheme="minorHAnsi"/>
          <w:b/>
          <w:color w:val="221E1F"/>
          <w:sz w:val="18"/>
          <w:szCs w:val="18"/>
        </w:rPr>
      </w:pPr>
      <w:r w:rsidRPr="00850A38">
        <w:rPr>
          <w:rFonts w:asciiTheme="minorHAnsi" w:hAnsiTheme="minorHAnsi" w:cstheme="minorHAnsi"/>
          <w:sz w:val="18"/>
          <w:szCs w:val="18"/>
        </w:rPr>
        <w:t xml:space="preserve">If a student is injured during a clinical experience and medical treatment is necessary, the student should seek care at an appropriate facility based on the extent and severity of the injury and the specific policy of the clinical setting. Students are responsible for any costs associated with medical treatment. A student’s refusal of treatment will be documented on the </w:t>
      </w:r>
      <w:proofErr w:type="spellStart"/>
      <w:r w:rsidRPr="00850A38">
        <w:rPr>
          <w:rFonts w:asciiTheme="minorHAnsi" w:hAnsiTheme="minorHAnsi" w:cstheme="minorHAnsi"/>
          <w:sz w:val="18"/>
          <w:szCs w:val="18"/>
        </w:rPr>
        <w:t>SoN</w:t>
      </w:r>
      <w:proofErr w:type="spellEnd"/>
      <w:r w:rsidRPr="00850A38">
        <w:rPr>
          <w:rFonts w:asciiTheme="minorHAnsi" w:hAnsiTheme="minorHAnsi" w:cstheme="minorHAnsi"/>
          <w:sz w:val="18"/>
          <w:szCs w:val="18"/>
        </w:rPr>
        <w:t xml:space="preserve"> Incident Report Form.</w:t>
      </w:r>
    </w:p>
    <w:p w14:paraId="41EE9634" w14:textId="77777777" w:rsidR="00850A38" w:rsidRPr="00850A38" w:rsidRDefault="00850A38" w:rsidP="00850A38">
      <w:pPr>
        <w:rPr>
          <w:rFonts w:asciiTheme="minorHAnsi" w:hAnsiTheme="minorHAnsi" w:cstheme="minorHAnsi"/>
          <w:sz w:val="18"/>
          <w:szCs w:val="18"/>
        </w:rPr>
      </w:pPr>
    </w:p>
    <w:p w14:paraId="790520DA" w14:textId="2A943C28" w:rsidR="00850A38" w:rsidRPr="00595B8B" w:rsidRDefault="00595B8B" w:rsidP="00850A38">
      <w:pPr>
        <w:pStyle w:val="Default"/>
        <w:rPr>
          <w:rFonts w:asciiTheme="minorHAnsi" w:hAnsiTheme="minorHAnsi" w:cstheme="minorHAnsi"/>
        </w:rPr>
      </w:pPr>
      <w:r w:rsidRPr="00595B8B">
        <w:rPr>
          <w:rFonts w:asciiTheme="minorHAnsi" w:hAnsiTheme="minorHAnsi" w:cstheme="minorHAnsi"/>
          <w:b/>
          <w:color w:val="221E1F"/>
        </w:rPr>
        <w:t>HEALTH AND ACCIDENTAL INJURY INSURANCE</w:t>
      </w:r>
    </w:p>
    <w:p w14:paraId="54CA54D6" w14:textId="70AA35A1" w:rsidR="00850A38" w:rsidRPr="00850A38" w:rsidRDefault="00850A38" w:rsidP="3F4E8F86">
      <w:pPr>
        <w:pStyle w:val="CM25"/>
        <w:rPr>
          <w:rFonts w:asciiTheme="minorHAnsi" w:hAnsiTheme="minorHAnsi" w:cstheme="minorBidi"/>
          <w:color w:val="FF0000"/>
          <w:sz w:val="18"/>
          <w:szCs w:val="18"/>
        </w:rPr>
      </w:pPr>
      <w:r w:rsidRPr="3F4E8F86">
        <w:rPr>
          <w:rFonts w:asciiTheme="minorHAnsi" w:hAnsiTheme="minorHAnsi" w:cstheme="minorBidi"/>
          <w:color w:val="221E1F"/>
          <w:sz w:val="18"/>
          <w:szCs w:val="18"/>
        </w:rPr>
        <w:t xml:space="preserve">This insurance is not provided by Edgewood </w:t>
      </w:r>
      <w:r w:rsidR="00152679">
        <w:rPr>
          <w:rFonts w:asciiTheme="minorHAnsi" w:hAnsiTheme="minorHAnsi" w:cstheme="minorBidi"/>
          <w:color w:val="221E1F"/>
          <w:sz w:val="18"/>
          <w:szCs w:val="18"/>
        </w:rPr>
        <w:t>University</w:t>
      </w:r>
      <w:r w:rsidR="1EFF9F91" w:rsidRPr="3F4E8F86">
        <w:rPr>
          <w:rFonts w:asciiTheme="minorHAnsi" w:hAnsiTheme="minorHAnsi" w:cstheme="minorBidi"/>
          <w:color w:val="221E1F"/>
          <w:sz w:val="18"/>
          <w:szCs w:val="18"/>
        </w:rPr>
        <w:t>;</w:t>
      </w:r>
      <w:r w:rsidRPr="3F4E8F86">
        <w:rPr>
          <w:rFonts w:asciiTheme="minorHAnsi" w:hAnsiTheme="minorHAnsi" w:cstheme="minorBidi"/>
          <w:color w:val="221E1F"/>
          <w:sz w:val="18"/>
          <w:szCs w:val="18"/>
        </w:rPr>
        <w:t xml:space="preserve"> however, students can obtain insurance coverage independently. </w:t>
      </w:r>
      <w:r w:rsidR="00F2297F">
        <w:rPr>
          <w:rFonts w:asciiTheme="minorHAnsi" w:hAnsiTheme="minorHAnsi" w:cstheme="minorBidi"/>
          <w:color w:val="221E1F"/>
          <w:sz w:val="18"/>
          <w:szCs w:val="18"/>
        </w:rPr>
        <w:t xml:space="preserve">The </w:t>
      </w:r>
      <w:proofErr w:type="spellStart"/>
      <w:r w:rsidR="00F2297F" w:rsidRPr="3F4E8F86">
        <w:rPr>
          <w:rFonts w:asciiTheme="minorHAnsi" w:hAnsiTheme="minorHAnsi" w:cstheme="minorBidi"/>
          <w:sz w:val="18"/>
          <w:szCs w:val="18"/>
        </w:rPr>
        <w:t>SoN</w:t>
      </w:r>
      <w:proofErr w:type="spellEnd"/>
      <w:r w:rsidRPr="3F4E8F86">
        <w:rPr>
          <w:rFonts w:asciiTheme="minorHAnsi" w:hAnsiTheme="minorHAnsi" w:cstheme="minorBidi"/>
          <w:sz w:val="18"/>
          <w:szCs w:val="18"/>
        </w:rPr>
        <w:t xml:space="preserve"> is NOT responsible for any costs incurred due to accidents, injuries, or other health incidents that occur during clinical rotations.</w:t>
      </w:r>
    </w:p>
    <w:p w14:paraId="71258981" w14:textId="77777777" w:rsidR="00850A38" w:rsidRPr="00850A38" w:rsidRDefault="00850A38" w:rsidP="00850A38">
      <w:pPr>
        <w:pStyle w:val="CM25"/>
        <w:rPr>
          <w:rFonts w:asciiTheme="minorHAnsi" w:hAnsiTheme="minorHAnsi" w:cstheme="minorHAnsi"/>
          <w:color w:val="221E1F"/>
          <w:sz w:val="18"/>
          <w:szCs w:val="18"/>
        </w:rPr>
      </w:pPr>
      <w:r w:rsidRPr="00850A38">
        <w:rPr>
          <w:rFonts w:asciiTheme="minorHAnsi" w:hAnsiTheme="minorHAnsi" w:cstheme="minorHAnsi"/>
          <w:color w:val="221E1F"/>
          <w:sz w:val="18"/>
          <w:szCs w:val="18"/>
        </w:rPr>
        <w:t xml:space="preserve"> </w:t>
      </w:r>
    </w:p>
    <w:p w14:paraId="48190C0E" w14:textId="1082DD00" w:rsidR="00850A38" w:rsidRPr="00595B8B" w:rsidRDefault="00595B8B" w:rsidP="00850A38">
      <w:pPr>
        <w:pStyle w:val="Default"/>
        <w:rPr>
          <w:rFonts w:asciiTheme="minorHAnsi" w:hAnsiTheme="minorHAnsi" w:cstheme="minorHAnsi"/>
        </w:rPr>
      </w:pPr>
      <w:r w:rsidRPr="00595B8B">
        <w:rPr>
          <w:rFonts w:asciiTheme="minorHAnsi" w:hAnsiTheme="minorHAnsi" w:cstheme="minorHAnsi"/>
          <w:b/>
          <w:bCs/>
          <w:color w:val="221E1F"/>
        </w:rPr>
        <w:t>LIABILITY INSURANCE</w:t>
      </w:r>
    </w:p>
    <w:p w14:paraId="03F04809" w14:textId="264AE334" w:rsidR="00850A38" w:rsidRPr="00850A38" w:rsidRDefault="00850A38" w:rsidP="00850A38">
      <w:pPr>
        <w:pStyle w:val="CM25"/>
        <w:rPr>
          <w:rFonts w:asciiTheme="minorHAnsi" w:hAnsiTheme="minorHAnsi" w:cstheme="minorHAnsi"/>
          <w:sz w:val="18"/>
          <w:szCs w:val="18"/>
        </w:rPr>
      </w:pPr>
      <w:r w:rsidRPr="00850A38">
        <w:rPr>
          <w:rFonts w:asciiTheme="minorHAnsi" w:hAnsiTheme="minorHAnsi" w:cstheme="minorHAnsi"/>
          <w:color w:val="221E1F"/>
          <w:sz w:val="18"/>
          <w:szCs w:val="18"/>
        </w:rPr>
        <w:t xml:space="preserve">Nursing students are covered by minimal liability insurance through Edgewood </w:t>
      </w:r>
      <w:r w:rsidR="00152679">
        <w:rPr>
          <w:rFonts w:asciiTheme="minorHAnsi" w:hAnsiTheme="minorHAnsi" w:cstheme="minorHAnsi"/>
          <w:color w:val="221E1F"/>
          <w:sz w:val="18"/>
          <w:szCs w:val="18"/>
        </w:rPr>
        <w:t>University</w:t>
      </w:r>
      <w:r w:rsidRPr="00850A38">
        <w:rPr>
          <w:rFonts w:asciiTheme="minorHAnsi" w:hAnsiTheme="minorHAnsi" w:cstheme="minorHAnsi"/>
          <w:color w:val="221E1F"/>
          <w:sz w:val="18"/>
          <w:szCs w:val="18"/>
        </w:rPr>
        <w:t xml:space="preserve">. Students must identify themselves as Edgewood </w:t>
      </w:r>
      <w:r w:rsidR="00152679">
        <w:rPr>
          <w:rFonts w:asciiTheme="minorHAnsi" w:hAnsiTheme="minorHAnsi" w:cstheme="minorHAnsi"/>
          <w:color w:val="221E1F"/>
          <w:sz w:val="18"/>
          <w:szCs w:val="18"/>
        </w:rPr>
        <w:t xml:space="preserve">University </w:t>
      </w:r>
      <w:r w:rsidRPr="00850A38">
        <w:rPr>
          <w:rFonts w:asciiTheme="minorHAnsi" w:hAnsiTheme="minorHAnsi" w:cstheme="minorHAnsi"/>
          <w:color w:val="221E1F"/>
          <w:sz w:val="18"/>
          <w:szCs w:val="18"/>
        </w:rPr>
        <w:t xml:space="preserve">nursing students by wearing the appropriate uniform and name badge(s) when they are in clinical agencies and engaged in clinical activities. </w:t>
      </w:r>
    </w:p>
    <w:p w14:paraId="2AA505D6" w14:textId="551DBB75" w:rsidR="073067C3" w:rsidRPr="00DF090F" w:rsidRDefault="073067C3" w:rsidP="073067C3">
      <w:pPr>
        <w:pStyle w:val="Default"/>
        <w:rPr>
          <w:rFonts w:asciiTheme="minorHAnsi" w:hAnsiTheme="minorHAnsi" w:cstheme="minorBidi"/>
          <w:b/>
          <w:bCs/>
          <w:color w:val="221E1F"/>
          <w:sz w:val="18"/>
          <w:szCs w:val="18"/>
        </w:rPr>
      </w:pPr>
    </w:p>
    <w:p w14:paraId="3A4C7004" w14:textId="21794707" w:rsidR="00850A38" w:rsidRPr="00595B8B" w:rsidRDefault="00595B8B" w:rsidP="00850A38">
      <w:pPr>
        <w:pStyle w:val="Default"/>
        <w:rPr>
          <w:rFonts w:asciiTheme="minorHAnsi" w:hAnsiTheme="minorHAnsi" w:cstheme="minorHAnsi"/>
        </w:rPr>
      </w:pPr>
      <w:r w:rsidRPr="00595B8B">
        <w:rPr>
          <w:rFonts w:asciiTheme="minorHAnsi" w:hAnsiTheme="minorHAnsi" w:cstheme="minorHAnsi"/>
          <w:b/>
          <w:bCs/>
          <w:color w:val="221E1F"/>
        </w:rPr>
        <w:t>E</w:t>
      </w:r>
      <w:r w:rsidRPr="00595B8B">
        <w:rPr>
          <w:rFonts w:asciiTheme="minorHAnsi" w:hAnsiTheme="minorHAnsi" w:cstheme="minorHAnsi"/>
          <w:b/>
          <w:color w:val="221E1F"/>
        </w:rPr>
        <w:t>XPENSES</w:t>
      </w:r>
    </w:p>
    <w:p w14:paraId="21721B94" w14:textId="77777777" w:rsidR="00850A38" w:rsidRPr="00850A38" w:rsidRDefault="00850A38" w:rsidP="00850A38">
      <w:pPr>
        <w:pStyle w:val="CM25"/>
        <w:rPr>
          <w:rFonts w:asciiTheme="minorHAnsi" w:hAnsiTheme="minorHAnsi" w:cstheme="minorHAnsi"/>
          <w:sz w:val="18"/>
          <w:szCs w:val="18"/>
        </w:rPr>
      </w:pPr>
      <w:r w:rsidRPr="00850A38">
        <w:rPr>
          <w:rFonts w:asciiTheme="minorHAnsi" w:hAnsiTheme="minorHAnsi" w:cstheme="minorHAnsi"/>
          <w:sz w:val="18"/>
          <w:szCs w:val="18"/>
        </w:rPr>
        <w:t>An additional tuition fee is charged to students enrolled in the clinical and lab nursing courses. These fees are necessary due to costs related to clinical facilities, lab supplies, equipment, and liability insurance. Additional fees may be required by specific clinical sites.</w:t>
      </w:r>
    </w:p>
    <w:p w14:paraId="6FAD12A5" w14:textId="44F89668" w:rsidR="00DC6CBD" w:rsidRDefault="00DC6CBD" w:rsidP="00345E30">
      <w:pPr>
        <w:pStyle w:val="Default"/>
        <w:jc w:val="center"/>
        <w:rPr>
          <w:rFonts w:asciiTheme="minorHAnsi" w:hAnsiTheme="minorHAnsi" w:cstheme="minorHAnsi"/>
          <w:b/>
          <w:sz w:val="40"/>
          <w:szCs w:val="40"/>
          <w:u w:val="single"/>
        </w:rPr>
      </w:pPr>
    </w:p>
    <w:p w14:paraId="0FAEDDD0" w14:textId="428039B9" w:rsidR="00D32EBF" w:rsidRDefault="00D32EBF" w:rsidP="00345E30">
      <w:pPr>
        <w:pStyle w:val="Default"/>
        <w:jc w:val="center"/>
        <w:rPr>
          <w:rFonts w:asciiTheme="minorHAnsi" w:hAnsiTheme="minorHAnsi" w:cstheme="minorHAnsi"/>
          <w:b/>
          <w:sz w:val="40"/>
          <w:szCs w:val="40"/>
          <w:u w:val="single"/>
        </w:rPr>
      </w:pPr>
    </w:p>
    <w:p w14:paraId="3C72FCE7" w14:textId="328DBB50" w:rsidR="00E70207" w:rsidRDefault="00595B8B" w:rsidP="48B64667">
      <w:pPr>
        <w:pStyle w:val="Default"/>
        <w:jc w:val="center"/>
        <w:rPr>
          <w:rFonts w:asciiTheme="minorHAnsi" w:hAnsiTheme="minorHAnsi" w:cstheme="minorBidi"/>
          <w:b/>
          <w:i/>
          <w:sz w:val="40"/>
          <w:szCs w:val="40"/>
          <w:u w:val="single"/>
        </w:rPr>
      </w:pPr>
      <w:r w:rsidRPr="64A01526">
        <w:rPr>
          <w:rFonts w:asciiTheme="minorHAnsi" w:hAnsiTheme="minorHAnsi" w:cstheme="minorBidi"/>
          <w:b/>
          <w:bCs/>
          <w:sz w:val="40"/>
          <w:szCs w:val="40"/>
          <w:u w:val="single"/>
        </w:rPr>
        <w:t>APPENDICES</w:t>
      </w:r>
      <w:r w:rsidR="08A04A21" w:rsidRPr="64A01526">
        <w:rPr>
          <w:rFonts w:asciiTheme="minorHAnsi" w:hAnsiTheme="minorHAnsi" w:cstheme="minorBidi"/>
          <w:b/>
          <w:bCs/>
          <w:sz w:val="40"/>
          <w:szCs w:val="40"/>
          <w:u w:val="single"/>
        </w:rPr>
        <w:t>:</w:t>
      </w:r>
    </w:p>
    <w:p w14:paraId="5E67090F" w14:textId="666B844E" w:rsidR="00E70207" w:rsidRDefault="00E70207" w:rsidP="64A01526">
      <w:pPr>
        <w:pStyle w:val="Default"/>
        <w:jc w:val="center"/>
        <w:rPr>
          <w:rFonts w:asciiTheme="minorHAnsi" w:hAnsiTheme="minorHAnsi" w:cstheme="minorBidi"/>
          <w:b/>
          <w:bCs/>
          <w:sz w:val="40"/>
          <w:szCs w:val="40"/>
          <w:u w:val="single"/>
        </w:rPr>
      </w:pPr>
    </w:p>
    <w:p w14:paraId="0865F9E6" w14:textId="3467BB6A" w:rsidR="00E70207" w:rsidRDefault="0B9A6762" w:rsidP="64A01526">
      <w:pPr>
        <w:jc w:val="center"/>
        <w:rPr>
          <w:rFonts w:ascii="Calibri" w:eastAsia="Calibri" w:hAnsi="Calibri" w:cs="Calibri"/>
          <w:color w:val="000000" w:themeColor="text1"/>
          <w:sz w:val="18"/>
          <w:szCs w:val="18"/>
        </w:rPr>
      </w:pPr>
      <w:r>
        <w:rPr>
          <w:noProof/>
        </w:rPr>
        <w:drawing>
          <wp:inline distT="0" distB="0" distL="0" distR="0" wp14:anchorId="4E99E667" wp14:editId="334D27E7">
            <wp:extent cx="6858000" cy="1085850"/>
            <wp:effectExtent l="0" t="0" r="0" b="0"/>
            <wp:docPr id="125386624" name="drawing" descr="A red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6624" name=""/>
                    <pic:cNvPicPr/>
                  </pic:nvPicPr>
                  <pic:blipFill>
                    <a:blip r:embed="rId40">
                      <a:extLst>
                        <a:ext uri="{28A0092B-C50C-407E-A947-70E740481C1C}">
                          <a14:useLocalDpi xmlns:a14="http://schemas.microsoft.com/office/drawing/2010/main" val="0"/>
                        </a:ext>
                      </a:extLst>
                    </a:blip>
                    <a:stretch>
                      <a:fillRect/>
                    </a:stretch>
                  </pic:blipFill>
                  <pic:spPr>
                    <a:xfrm>
                      <a:off x="0" y="0"/>
                      <a:ext cx="6858000" cy="1085850"/>
                    </a:xfrm>
                    <a:prstGeom prst="rect">
                      <a:avLst/>
                    </a:prstGeom>
                  </pic:spPr>
                </pic:pic>
              </a:graphicData>
            </a:graphic>
          </wp:inline>
        </w:drawing>
      </w:r>
    </w:p>
    <w:p w14:paraId="05BB4AFD" w14:textId="20F3E803" w:rsidR="00E70207" w:rsidRPr="006B737E" w:rsidRDefault="00E70207" w:rsidP="64A01526">
      <w:pPr>
        <w:jc w:val="center"/>
        <w:rPr>
          <w:rFonts w:ascii="Calibri" w:eastAsia="Calibri" w:hAnsi="Calibri" w:cs="Calibri"/>
          <w:color w:val="000000" w:themeColor="text1"/>
          <w:sz w:val="4"/>
          <w:szCs w:val="4"/>
        </w:rPr>
      </w:pPr>
    </w:p>
    <w:p w14:paraId="5FCF3755" w14:textId="2D578B91" w:rsidR="00E70207" w:rsidRPr="006B737E" w:rsidRDefault="0B9A6762" w:rsidP="006B737E">
      <w:pPr>
        <w:pStyle w:val="Default"/>
        <w:rPr>
          <w:rFonts w:ascii="Calibri" w:eastAsia="Calibri" w:hAnsi="Calibri" w:cs="Calibri"/>
          <w:color w:val="000000" w:themeColor="text1"/>
        </w:rPr>
      </w:pPr>
      <w:r w:rsidRPr="006B737E">
        <w:rPr>
          <w:rFonts w:ascii="Calibri" w:eastAsia="Calibri" w:hAnsi="Calibri" w:cs="Calibri"/>
          <w:b/>
          <w:bCs/>
          <w:color w:val="000000" w:themeColor="text1"/>
        </w:rPr>
        <w:t>A</w:t>
      </w:r>
      <w:r w:rsidR="006B737E" w:rsidRPr="006B737E">
        <w:rPr>
          <w:rFonts w:ascii="Calibri" w:eastAsia="Calibri" w:hAnsi="Calibri" w:cs="Calibri"/>
          <w:b/>
          <w:bCs/>
          <w:color w:val="000000" w:themeColor="text1"/>
        </w:rPr>
        <w:t>PPENDIX</w:t>
      </w:r>
      <w:r w:rsidRPr="006B737E">
        <w:rPr>
          <w:rFonts w:ascii="Calibri" w:eastAsia="Calibri" w:hAnsi="Calibri" w:cs="Calibri"/>
          <w:b/>
          <w:bCs/>
          <w:color w:val="000000" w:themeColor="text1"/>
        </w:rPr>
        <w:t xml:space="preserve"> A</w:t>
      </w:r>
    </w:p>
    <w:p w14:paraId="564DF050" w14:textId="603BCAA8" w:rsidR="00E70207" w:rsidRDefault="00E70207" w:rsidP="64A01526">
      <w:pPr>
        <w:jc w:val="center"/>
        <w:rPr>
          <w:rFonts w:ascii="Calibri" w:eastAsia="Calibri" w:hAnsi="Calibri" w:cs="Calibri"/>
          <w:color w:val="000000" w:themeColor="text1"/>
          <w:sz w:val="18"/>
          <w:szCs w:val="18"/>
        </w:rPr>
      </w:pPr>
    </w:p>
    <w:p w14:paraId="1D8B3678" w14:textId="0D21D518" w:rsidR="00E70207" w:rsidRPr="006B737E" w:rsidRDefault="0B9A6762" w:rsidP="64A01526">
      <w:pPr>
        <w:pStyle w:val="Default"/>
        <w:jc w:val="center"/>
        <w:rPr>
          <w:rFonts w:ascii="Calibri" w:eastAsia="Calibri" w:hAnsi="Calibri" w:cs="Calibri"/>
          <w:color w:val="000000" w:themeColor="text1"/>
        </w:rPr>
      </w:pPr>
      <w:r w:rsidRPr="006B737E">
        <w:rPr>
          <w:rFonts w:ascii="Calibri" w:eastAsia="Calibri" w:hAnsi="Calibri" w:cs="Calibri"/>
          <w:b/>
          <w:bCs/>
          <w:color w:val="000000" w:themeColor="text1"/>
        </w:rPr>
        <w:t>Code of Professional Conduct</w:t>
      </w:r>
    </w:p>
    <w:p w14:paraId="4F50C3B6" w14:textId="779CB6CA" w:rsidR="00E70207" w:rsidRDefault="00E70207" w:rsidP="64A01526">
      <w:pPr>
        <w:jc w:val="center"/>
        <w:rPr>
          <w:rFonts w:ascii="Calibri" w:eastAsia="Calibri" w:hAnsi="Calibri" w:cs="Calibri"/>
          <w:color w:val="000000" w:themeColor="text1"/>
          <w:sz w:val="18"/>
          <w:szCs w:val="18"/>
        </w:rPr>
      </w:pPr>
    </w:p>
    <w:p w14:paraId="56A7238B" w14:textId="3A891EEC" w:rsidR="00E70207" w:rsidRDefault="0B9A6762" w:rsidP="64A01526">
      <w:pPr>
        <w:spacing w:before="29"/>
        <w:ind w:right="135"/>
        <w:jc w:val="cente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Introduction</w:t>
      </w:r>
    </w:p>
    <w:p w14:paraId="4976C43A" w14:textId="3BF9D7EA" w:rsidR="00E70207" w:rsidRPr="006B737E" w:rsidRDefault="00E70207" w:rsidP="64A01526">
      <w:pPr>
        <w:spacing w:before="29"/>
        <w:ind w:right="135"/>
        <w:jc w:val="center"/>
        <w:rPr>
          <w:color w:val="000000" w:themeColor="text1"/>
          <w:sz w:val="18"/>
          <w:szCs w:val="18"/>
        </w:rPr>
      </w:pPr>
    </w:p>
    <w:p w14:paraId="7090F29B" w14:textId="573A2EDA" w:rsidR="00E70207" w:rsidRDefault="0B9A6762" w:rsidP="64A01526">
      <w:pPr>
        <w:spacing w:before="29"/>
        <w:ind w:right="135"/>
        <w:rPr>
          <w:rFonts w:ascii="Calibri" w:eastAsia="Calibri" w:hAnsi="Calibri" w:cs="Calibri"/>
          <w:color w:val="323130"/>
          <w:sz w:val="18"/>
          <w:szCs w:val="18"/>
        </w:rPr>
      </w:pPr>
      <w:r w:rsidRPr="64A01526">
        <w:rPr>
          <w:rFonts w:ascii="Calibri" w:eastAsia="Calibri" w:hAnsi="Calibri" w:cs="Calibri"/>
          <w:color w:val="000000" w:themeColor="text1"/>
          <w:sz w:val="18"/>
          <w:szCs w:val="18"/>
        </w:rPr>
        <w:t xml:space="preserve">Edgewood University’s Henry Predolin College of Health Science, School of Nursing offers a variety of nursing degrees from the </w:t>
      </w:r>
      <w:proofErr w:type="spellStart"/>
      <w:r w:rsidRPr="64A01526">
        <w:rPr>
          <w:rFonts w:ascii="Calibri" w:eastAsia="Calibri" w:hAnsi="Calibri" w:cs="Calibri"/>
          <w:color w:val="000000" w:themeColor="text1"/>
          <w:sz w:val="18"/>
          <w:szCs w:val="18"/>
        </w:rPr>
        <w:t>Bachelor’s</w:t>
      </w:r>
      <w:proofErr w:type="spellEnd"/>
      <w:r w:rsidRPr="64A01526">
        <w:rPr>
          <w:rFonts w:ascii="Calibri" w:eastAsia="Calibri" w:hAnsi="Calibri" w:cs="Calibri"/>
          <w:color w:val="000000" w:themeColor="text1"/>
          <w:sz w:val="18"/>
          <w:szCs w:val="18"/>
        </w:rPr>
        <w:t xml:space="preserve"> of Science in Nursing to the Doctorate of Nursing Practice. Each degree/degree concentration are professional programs that expect the highest standards of ethical and professional conduct. The School of Nursing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Code of Professional Conduct is based on the American Nurses’ Association (ANA) Nursing: Scope and Standards of Practice (2021) and ANA Code of Ethics (2015), and is an integral part of student development and professional performance.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believes that professional behavior is an integral part of each student’s nursing education and adheres to the Code of Professional Conduct throughout all educational endeavors, activities, and events sponsored by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Our duty is to maintain an environment supportive of personal growth, as well as to ensure safe, effective quality health care to the public. Students are not simply seeking a Nursing degree but to join a profession with a very specific and rigorous set of ethical and professional responsibilities</w:t>
      </w:r>
      <w:r w:rsidRPr="64A01526">
        <w:rPr>
          <w:rFonts w:ascii="Calibri" w:eastAsia="Calibri" w:hAnsi="Calibri" w:cs="Calibri"/>
          <w:color w:val="323130"/>
          <w:sz w:val="18"/>
          <w:szCs w:val="18"/>
        </w:rPr>
        <w:t>. </w:t>
      </w:r>
    </w:p>
    <w:p w14:paraId="73D7DCF9" w14:textId="27C86A0B" w:rsidR="00E70207" w:rsidRDefault="00E70207" w:rsidP="64A01526">
      <w:pPr>
        <w:spacing w:before="3" w:line="280" w:lineRule="exact"/>
        <w:rPr>
          <w:color w:val="000000" w:themeColor="text1"/>
          <w:sz w:val="28"/>
          <w:szCs w:val="28"/>
        </w:rPr>
      </w:pPr>
    </w:p>
    <w:p w14:paraId="251CAFBE" w14:textId="0E3CBB5A" w:rsidR="00E70207" w:rsidRDefault="0B9A6762" w:rsidP="64A01526">
      <w:pPr>
        <w:jc w:val="cente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Henry Predolin College of Health Sciences, School of Nursing Standards of Conduct</w:t>
      </w:r>
    </w:p>
    <w:p w14:paraId="2EF29F65" w14:textId="4C2EA0C1" w:rsidR="00E70207" w:rsidRDefault="00E70207" w:rsidP="64A01526">
      <w:pPr>
        <w:spacing w:before="14" w:line="260" w:lineRule="exact"/>
        <w:rPr>
          <w:rFonts w:ascii="Calibri" w:eastAsia="Calibri" w:hAnsi="Calibri" w:cs="Calibri"/>
          <w:color w:val="000000" w:themeColor="text1"/>
          <w:sz w:val="18"/>
          <w:szCs w:val="18"/>
        </w:rPr>
      </w:pPr>
    </w:p>
    <w:p w14:paraId="51CD633B" w14:textId="543752CA" w:rsidR="00E70207" w:rsidRDefault="0B9A6762" w:rsidP="64A01526">
      <w:pPr>
        <w:jc w:val="center"/>
        <w:rPr>
          <w:rFonts w:ascii="Calibri" w:eastAsia="Calibri" w:hAnsi="Calibri" w:cs="Calibri"/>
          <w:color w:val="FF0000"/>
          <w:sz w:val="18"/>
          <w:szCs w:val="18"/>
        </w:rPr>
      </w:pPr>
      <w:r w:rsidRPr="64A01526">
        <w:rPr>
          <w:rFonts w:ascii="Calibri" w:eastAsia="Calibri" w:hAnsi="Calibri" w:cs="Calibri"/>
          <w:b/>
          <w:bCs/>
          <w:i/>
          <w:iCs/>
          <w:color w:val="FF0000"/>
          <w:sz w:val="18"/>
          <w:szCs w:val="18"/>
        </w:rPr>
        <w:t>NURSES ARE ACCOUNTABLE AND RESPONSIBLE FOR THEIR ACTIONS</w:t>
      </w:r>
    </w:p>
    <w:p w14:paraId="37B453DE" w14:textId="56AA1CA7" w:rsidR="00E70207" w:rsidRDefault="00E70207" w:rsidP="64A01526">
      <w:pPr>
        <w:ind w:left="2117" w:right="2100"/>
        <w:jc w:val="center"/>
        <w:rPr>
          <w:rFonts w:ascii="Calibri" w:eastAsia="Calibri" w:hAnsi="Calibri" w:cs="Calibri"/>
          <w:color w:val="000000" w:themeColor="text1"/>
          <w:sz w:val="18"/>
          <w:szCs w:val="18"/>
        </w:rPr>
      </w:pPr>
    </w:p>
    <w:p w14:paraId="4D283673" w14:textId="669BB90E" w:rsidR="00E70207" w:rsidRDefault="0B9A6762" w:rsidP="64A01526">
      <w:pPr>
        <w:spacing w:after="240"/>
        <w:ind w:right="-20"/>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As a professional nurse, it is our obligation and duty to adhere to the Nursing Scope and Standards of Practice (</w:t>
      </w:r>
      <w:r w:rsidRPr="21EFFE4E">
        <w:rPr>
          <w:rFonts w:ascii="Calibri" w:eastAsia="Calibri" w:hAnsi="Calibri" w:cs="Calibri"/>
          <w:i/>
          <w:iCs/>
          <w:color w:val="000000" w:themeColor="text1"/>
          <w:sz w:val="18"/>
          <w:szCs w:val="18"/>
        </w:rPr>
        <w:t>4th Edition</w:t>
      </w:r>
      <w:r w:rsidRPr="21EFFE4E">
        <w:rPr>
          <w:rFonts w:ascii="Calibri" w:eastAsia="Calibri" w:hAnsi="Calibri" w:cs="Calibri"/>
          <w:color w:val="000000" w:themeColor="text1"/>
          <w:sz w:val="18"/>
          <w:szCs w:val="18"/>
        </w:rPr>
        <w:t>) (</w:t>
      </w:r>
      <w:r w:rsidRPr="21EFFE4E">
        <w:rPr>
          <w:rFonts w:ascii="Calibri" w:eastAsia="Calibri" w:hAnsi="Calibri" w:cs="Calibri"/>
          <w:i/>
          <w:iCs/>
          <w:color w:val="000000" w:themeColor="text1"/>
          <w:sz w:val="18"/>
          <w:szCs w:val="18"/>
        </w:rPr>
        <w:t>American Nurses Association [ANA], 2021</w:t>
      </w:r>
      <w:r w:rsidRPr="21EFFE4E">
        <w:rPr>
          <w:rFonts w:ascii="Calibri" w:eastAsia="Calibri" w:hAnsi="Calibri" w:cs="Calibri"/>
          <w:color w:val="000000" w:themeColor="text1"/>
          <w:sz w:val="18"/>
          <w:szCs w:val="18"/>
        </w:rPr>
        <w:t>), and the Nursing Code of Ethics (</w:t>
      </w:r>
      <w:r w:rsidRPr="21EFFE4E">
        <w:rPr>
          <w:rFonts w:ascii="Calibri" w:eastAsia="Calibri" w:hAnsi="Calibri" w:cs="Calibri"/>
          <w:i/>
          <w:iCs/>
          <w:color w:val="000000" w:themeColor="text1"/>
          <w:sz w:val="18"/>
          <w:szCs w:val="18"/>
        </w:rPr>
        <w:t>ANA, 20</w:t>
      </w:r>
      <w:r w:rsidR="736B91CD" w:rsidRPr="21EFFE4E">
        <w:rPr>
          <w:rFonts w:ascii="Calibri" w:eastAsia="Calibri" w:hAnsi="Calibri" w:cs="Calibri"/>
          <w:i/>
          <w:iCs/>
          <w:color w:val="000000" w:themeColor="text1"/>
          <w:sz w:val="18"/>
          <w:szCs w:val="18"/>
        </w:rPr>
        <w:t>2</w:t>
      </w:r>
      <w:r w:rsidRPr="21EFFE4E">
        <w:rPr>
          <w:rFonts w:ascii="Calibri" w:eastAsia="Calibri" w:hAnsi="Calibri" w:cs="Calibri"/>
          <w:i/>
          <w:iCs/>
          <w:color w:val="000000" w:themeColor="text1"/>
          <w:sz w:val="18"/>
          <w:szCs w:val="18"/>
        </w:rPr>
        <w:t>5</w:t>
      </w:r>
      <w:r w:rsidRPr="21EFFE4E">
        <w:rPr>
          <w:rFonts w:ascii="Calibri" w:eastAsia="Calibri" w:hAnsi="Calibri" w:cs="Calibri"/>
          <w:color w:val="000000" w:themeColor="text1"/>
          <w:sz w:val="18"/>
          <w:szCs w:val="18"/>
        </w:rPr>
        <w:t xml:space="preserve">). </w:t>
      </w:r>
    </w:p>
    <w:p w14:paraId="6460799B" w14:textId="40059A91" w:rsidR="00E70207" w:rsidRDefault="0B9A6762" w:rsidP="64A01526">
      <w:pPr>
        <w:rPr>
          <w:rFonts w:ascii="Calibri" w:eastAsia="Calibri" w:hAnsi="Calibri" w:cs="Calibri"/>
          <w:color w:val="221E1F"/>
          <w:sz w:val="18"/>
          <w:szCs w:val="18"/>
        </w:rPr>
      </w:pPr>
      <w:r w:rsidRPr="64A01526">
        <w:rPr>
          <w:rFonts w:ascii="Calibri" w:eastAsia="Calibri" w:hAnsi="Calibri" w:cs="Calibri"/>
          <w:b/>
          <w:bCs/>
          <w:i/>
          <w:iCs/>
          <w:color w:val="221E1F"/>
          <w:sz w:val="18"/>
          <w:szCs w:val="18"/>
        </w:rPr>
        <w:t xml:space="preserve">American Nurses’ Association Scope and Standards of Practice </w:t>
      </w:r>
    </w:p>
    <w:p w14:paraId="05EF0478" w14:textId="4DEC0CC6" w:rsidR="00E70207" w:rsidRDefault="0B9A6762" w:rsidP="64A01526">
      <w:pPr>
        <w:spacing w:after="12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Standards of Practice:</w:t>
      </w:r>
      <w:r w:rsidRPr="64A01526">
        <w:rPr>
          <w:rFonts w:ascii="Calibri" w:eastAsia="Calibri" w:hAnsi="Calibri" w:cs="Calibri"/>
          <w:color w:val="000000" w:themeColor="text1"/>
          <w:sz w:val="18"/>
          <w:szCs w:val="18"/>
        </w:rPr>
        <w:t xml:space="preserve"> The Standards of Practice describe a competent level of nursing practice demonstrated by the critical thinking model known as the nursing process. Accordingly, the nursing process encompasses significant actions taken by registered nurses and forms the foundation of the nurse’s decision-making. </w:t>
      </w:r>
    </w:p>
    <w:p w14:paraId="2E1101DE" w14:textId="27681F0A"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 xml:space="preserve">Standard 1. Assessment: </w:t>
      </w:r>
      <w:r w:rsidRPr="64A01526">
        <w:rPr>
          <w:rFonts w:ascii="Calibri" w:eastAsia="Calibri" w:hAnsi="Calibri" w:cs="Calibri"/>
          <w:color w:val="423F40"/>
          <w:sz w:val="18"/>
          <w:szCs w:val="18"/>
        </w:rPr>
        <w:t>The registered nurse collects pertinent data and information relative to the healthcare consumer’s health or the situation.</w:t>
      </w:r>
    </w:p>
    <w:p w14:paraId="5AA3A5BF" w14:textId="736FE537"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Standard 2. Diagnosis:</w:t>
      </w:r>
      <w:r w:rsidRPr="64A01526">
        <w:rPr>
          <w:rFonts w:ascii="Calibri" w:eastAsia="Calibri" w:hAnsi="Calibri" w:cs="Calibri"/>
          <w:color w:val="423F40"/>
          <w:sz w:val="18"/>
          <w:szCs w:val="18"/>
        </w:rPr>
        <w:t xml:space="preserve"> The registered nurse analyzes the assessment data to determine the actual or potential diagnoses, problems or issues.</w:t>
      </w:r>
    </w:p>
    <w:p w14:paraId="3F0A4BF6" w14:textId="09F7094A"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 xml:space="preserve">Standard 3. Outcomes Identification: </w:t>
      </w:r>
      <w:r w:rsidRPr="64A01526">
        <w:rPr>
          <w:rFonts w:ascii="Calibri" w:eastAsia="Calibri" w:hAnsi="Calibri" w:cs="Calibri"/>
          <w:color w:val="423F40"/>
          <w:sz w:val="18"/>
          <w:szCs w:val="18"/>
        </w:rPr>
        <w:t>The registered nurse identifies expected outcomes for a plan individualized to the healthcare consumer or the situation.</w:t>
      </w:r>
    </w:p>
    <w:p w14:paraId="3894A97D" w14:textId="6D3BC4B8"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 xml:space="preserve">Standard 4. Planning: </w:t>
      </w:r>
      <w:r w:rsidRPr="64A01526">
        <w:rPr>
          <w:rFonts w:ascii="Calibri" w:eastAsia="Calibri" w:hAnsi="Calibri" w:cs="Calibri"/>
          <w:color w:val="423F40"/>
          <w:sz w:val="18"/>
          <w:szCs w:val="18"/>
        </w:rPr>
        <w:t>The registered nurse develops a collaborative plan encompassing strategy to achieve expected outcomes.</w:t>
      </w:r>
    </w:p>
    <w:p w14:paraId="0A8AF1E4" w14:textId="28893116"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 xml:space="preserve">Standard 5. Implementation: </w:t>
      </w:r>
      <w:r w:rsidRPr="64A01526">
        <w:rPr>
          <w:rFonts w:ascii="Calibri" w:eastAsia="Calibri" w:hAnsi="Calibri" w:cs="Calibri"/>
          <w:color w:val="423F40"/>
          <w:sz w:val="18"/>
          <w:szCs w:val="18"/>
        </w:rPr>
        <w:t>The nurse implements the identified plan.</w:t>
      </w:r>
    </w:p>
    <w:p w14:paraId="3AB795CB" w14:textId="20823DCC" w:rsidR="00E70207" w:rsidRDefault="0B9A6762" w:rsidP="00E04298">
      <w:pPr>
        <w:pStyle w:val="ListParagraph"/>
        <w:widowControl w:val="0"/>
        <w:numPr>
          <w:ilvl w:val="0"/>
          <w:numId w:val="55"/>
        </w:numPr>
        <w:shd w:val="clear" w:color="auto" w:fill="FFFFFF" w:themeFill="background1"/>
        <w:spacing w:beforeAutospacing="1" w:after="200"/>
        <w:ind w:left="45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 xml:space="preserve">Standard 5A. Coordination of Care: </w:t>
      </w:r>
      <w:r w:rsidRPr="64A01526">
        <w:rPr>
          <w:rFonts w:ascii="Calibri" w:eastAsia="Calibri" w:hAnsi="Calibri" w:cs="Calibri"/>
          <w:color w:val="000000" w:themeColor="text1"/>
          <w:sz w:val="18"/>
          <w:szCs w:val="18"/>
        </w:rPr>
        <w:t xml:space="preserve"> The registered nurse coordinates care delivery</w:t>
      </w:r>
    </w:p>
    <w:p w14:paraId="2FF5B486" w14:textId="6BC09B55" w:rsidR="00E70207" w:rsidRDefault="0B9A6762" w:rsidP="00E04298">
      <w:pPr>
        <w:pStyle w:val="ListParagraph"/>
        <w:widowControl w:val="0"/>
        <w:numPr>
          <w:ilvl w:val="0"/>
          <w:numId w:val="55"/>
        </w:numPr>
        <w:shd w:val="clear" w:color="auto" w:fill="FFFFFF" w:themeFill="background1"/>
        <w:spacing w:beforeAutospacing="1" w:after="200"/>
        <w:ind w:left="45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lastRenderedPageBreak/>
        <w:t xml:space="preserve">Standard 5B. Health Teaching and Health Promotion: </w:t>
      </w:r>
      <w:r w:rsidRPr="64A01526">
        <w:rPr>
          <w:rFonts w:ascii="Calibri" w:eastAsia="Calibri" w:hAnsi="Calibri" w:cs="Calibri"/>
          <w:color w:val="000000" w:themeColor="text1"/>
          <w:sz w:val="18"/>
          <w:szCs w:val="18"/>
        </w:rPr>
        <w:t>The registered nurse employs strategies to teach and promote health and wellness.</w:t>
      </w:r>
    </w:p>
    <w:p w14:paraId="034D7473" w14:textId="19567EC6" w:rsidR="00E70207" w:rsidRDefault="0B9A6762" w:rsidP="64A01526">
      <w:pPr>
        <w:shd w:val="clear" w:color="auto" w:fill="FFFFFF" w:themeFill="background1"/>
        <w:spacing w:beforeAutospacing="1"/>
        <w:rPr>
          <w:rFonts w:ascii="Calibri" w:eastAsia="Calibri" w:hAnsi="Calibri" w:cs="Calibri"/>
          <w:color w:val="423F40"/>
          <w:sz w:val="18"/>
          <w:szCs w:val="18"/>
        </w:rPr>
      </w:pPr>
      <w:r w:rsidRPr="64A01526">
        <w:rPr>
          <w:rFonts w:ascii="Calibri" w:eastAsia="Calibri" w:hAnsi="Calibri" w:cs="Calibri"/>
          <w:b/>
          <w:bCs/>
          <w:color w:val="000000" w:themeColor="text1"/>
          <w:sz w:val="18"/>
          <w:szCs w:val="18"/>
        </w:rPr>
        <w:t xml:space="preserve">Standard 6. Evaluation: </w:t>
      </w:r>
      <w:r w:rsidRPr="64A01526">
        <w:rPr>
          <w:rFonts w:ascii="Calibri" w:eastAsia="Calibri" w:hAnsi="Calibri" w:cs="Calibri"/>
          <w:color w:val="423F40"/>
          <w:sz w:val="18"/>
          <w:szCs w:val="18"/>
        </w:rPr>
        <w:t>The registered nurse evaluates progress toward attainment of goals and outcomes.</w:t>
      </w:r>
    </w:p>
    <w:p w14:paraId="5BB5266E" w14:textId="772BF8CB" w:rsidR="00E70207" w:rsidRDefault="0B9A6762" w:rsidP="64A01526">
      <w:pPr>
        <w:shd w:val="clear" w:color="auto" w:fill="FFFFFF" w:themeFill="background1"/>
        <w:spacing w:beforeAutospacing="1"/>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Standards of Professional Performance:</w:t>
      </w:r>
      <w:r w:rsidRPr="64A01526">
        <w:rPr>
          <w:rFonts w:ascii="Calibri" w:eastAsia="Calibri" w:hAnsi="Calibri" w:cs="Calibri"/>
          <w:color w:val="000000" w:themeColor="text1"/>
          <w:sz w:val="18"/>
          <w:szCs w:val="18"/>
        </w:rPr>
        <w:t xml:space="preserve">  </w:t>
      </w:r>
    </w:p>
    <w:p w14:paraId="417B421B" w14:textId="0989D4EE"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Standards of Professional Performance describe a competent level of behavior in the professional role, including activities related to ethics, culturally congruent practice, communication, collaboration, leadership, education, evidence-based practice and research, quality of practice, professional practice evaluation, resource utilization, and environmental health. All registered nurses are expected to engage in professional role activities, including leadership, appropriate to their education and position. Registered nurses are accountable for their professional actions to themselves, their healthcare consumers, their peers, and ultimately to society.</w:t>
      </w:r>
    </w:p>
    <w:p w14:paraId="26131E54" w14:textId="73EFF54E"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7. Ethics</w:t>
      </w:r>
    </w:p>
    <w:p w14:paraId="05BFE65E" w14:textId="55A5B581"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The registered nurse integrates ethics in all practices of nursing. </w:t>
      </w:r>
    </w:p>
    <w:p w14:paraId="77401B19" w14:textId="4772BDC2"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8. Advocacy</w:t>
      </w:r>
    </w:p>
    <w:p w14:paraId="2F6C1184" w14:textId="1A2CE48F"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demonstrates advocacy in all roles and settings.</w:t>
      </w:r>
    </w:p>
    <w:p w14:paraId="33DE3E15" w14:textId="7DB16D2E"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 xml:space="preserve">Standard 9. Respectful and Equitable Practice </w:t>
      </w:r>
    </w:p>
    <w:p w14:paraId="54B5A887" w14:textId="77EAE17A"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practices with cultural humility and inclusiveness.</w:t>
      </w:r>
    </w:p>
    <w:p w14:paraId="6D1EC2FE" w14:textId="4A02DEFB"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10. Communication</w:t>
      </w:r>
    </w:p>
    <w:p w14:paraId="793F16A1" w14:textId="30A41536"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communicates effectively in all areas of professional practice.</w:t>
      </w:r>
    </w:p>
    <w:p w14:paraId="117D8768" w14:textId="5FF4BC66"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11. Collaboration</w:t>
      </w:r>
    </w:p>
    <w:p w14:paraId="4C133526" w14:textId="116BE6EF"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collaborates with the healthcare consumer and other key stakeholders.</w:t>
      </w:r>
    </w:p>
    <w:p w14:paraId="5875A6AA" w14:textId="6D03C244"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12. Leadership</w:t>
      </w:r>
    </w:p>
    <w:p w14:paraId="48793F10" w14:textId="22086FEF"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leads within the profession and practice setting.</w:t>
      </w:r>
    </w:p>
    <w:p w14:paraId="0CF0718C" w14:textId="7F5A2DFC"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13. Education</w:t>
      </w:r>
    </w:p>
    <w:p w14:paraId="3CC22686" w14:textId="100D1CBE"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seeks knowledge and competence that reflects current nursing practice and promotes futuristic thinking.</w:t>
      </w:r>
    </w:p>
    <w:p w14:paraId="235BE45B" w14:textId="161B5161"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 xml:space="preserve">Standard 14. Scholarly Inquiry </w:t>
      </w:r>
    </w:p>
    <w:p w14:paraId="0BFE0F87" w14:textId="4A2AD2FD"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integrates scholarship, evidence, and research finding into practice.</w:t>
      </w:r>
    </w:p>
    <w:p w14:paraId="74756CD6" w14:textId="0EE82557"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15. Quality of Practice</w:t>
      </w:r>
    </w:p>
    <w:p w14:paraId="76F52FE1" w14:textId="0DF4B189"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contributes to quality nursing practice.</w:t>
      </w:r>
    </w:p>
    <w:p w14:paraId="0E96C836" w14:textId="40BDA445"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16. Professional Practice Evaluation</w:t>
      </w:r>
    </w:p>
    <w:p w14:paraId="28D562C0" w14:textId="1FA4F5BE"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evaluates one’s own and others’ nursing practice.</w:t>
      </w:r>
    </w:p>
    <w:p w14:paraId="0E4021A5" w14:textId="64849B82" w:rsidR="00E70207" w:rsidRDefault="0B9A6762" w:rsidP="64A01526">
      <w:pPr>
        <w:pStyle w:val="h4"/>
        <w:spacing w:before="0" w:beforeAutospacing="0" w:after="0" w:afterAutospacing="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17. Resource Stewardship</w:t>
      </w:r>
    </w:p>
    <w:p w14:paraId="5030B3BB" w14:textId="6AA61424"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registered nurse utilizes appropriate resources to plan, provide, and sustain evidence-based nursing services that are safe, effective, financially responsible, and used judiciously.</w:t>
      </w:r>
    </w:p>
    <w:p w14:paraId="32CA8BD0" w14:textId="708B91D2"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Standard 18.  Environmental Health</w:t>
      </w:r>
    </w:p>
    <w:p w14:paraId="361AD389" w14:textId="206C1D2B" w:rsidR="00E70207" w:rsidRDefault="0B9A6762" w:rsidP="64A01526">
      <w:pPr>
        <w:pStyle w:val="body1"/>
        <w:spacing w:before="0" w:beforeAutospacing="0" w:after="90" w:afterAutospacing="0"/>
        <w:jc w:val="both"/>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The registered nurse practices in a manner that advances environmental safety and health. </w:t>
      </w:r>
    </w:p>
    <w:p w14:paraId="037627DE" w14:textId="5F6E1D3C" w:rsidR="00E70207" w:rsidRDefault="0B9A6762" w:rsidP="21EFFE4E">
      <w:pPr>
        <w:shd w:val="clear" w:color="auto" w:fill="FFFFFF" w:themeFill="background1"/>
        <w:spacing w:beforeAutospacing="1"/>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Source:</w:t>
      </w:r>
      <w:r w:rsidR="577C028C" w:rsidRPr="21EFFE4E">
        <w:rPr>
          <w:rFonts w:ascii="Calibri" w:eastAsia="Calibri" w:hAnsi="Calibri" w:cs="Calibri"/>
          <w:color w:val="000000" w:themeColor="text1"/>
          <w:sz w:val="18"/>
          <w:szCs w:val="18"/>
        </w:rPr>
        <w:t xml:space="preserve"> </w:t>
      </w:r>
      <w:r w:rsidRPr="21EFFE4E">
        <w:rPr>
          <w:rFonts w:ascii="Calibri" w:eastAsia="Calibri" w:hAnsi="Calibri" w:cs="Calibri"/>
          <w:color w:val="000000" w:themeColor="text1"/>
          <w:sz w:val="18"/>
          <w:szCs w:val="18"/>
        </w:rPr>
        <w:t xml:space="preserve">ANA. (2021). </w:t>
      </w:r>
      <w:r w:rsidRPr="21EFFE4E">
        <w:rPr>
          <w:rFonts w:ascii="Calibri" w:eastAsia="Calibri" w:hAnsi="Calibri" w:cs="Calibri"/>
          <w:i/>
          <w:iCs/>
          <w:color w:val="000000" w:themeColor="text1"/>
          <w:sz w:val="18"/>
          <w:szCs w:val="18"/>
        </w:rPr>
        <w:t>Nursing: Scope and Standards of Practice</w:t>
      </w:r>
      <w:r w:rsidRPr="21EFFE4E">
        <w:rPr>
          <w:rFonts w:ascii="Calibri" w:eastAsia="Calibri" w:hAnsi="Calibri" w:cs="Calibri"/>
          <w:color w:val="000000" w:themeColor="text1"/>
          <w:sz w:val="18"/>
          <w:szCs w:val="18"/>
        </w:rPr>
        <w:t xml:space="preserve"> (4th ed.) (p. 89-107). Silver Spring, MD: ANA.  </w:t>
      </w:r>
    </w:p>
    <w:p w14:paraId="28D6FF86" w14:textId="51A171B1" w:rsidR="00E70207" w:rsidRDefault="00E70207" w:rsidP="64A01526">
      <w:pPr>
        <w:spacing w:after="240"/>
        <w:rPr>
          <w:rFonts w:ascii="Calibri" w:eastAsia="Calibri" w:hAnsi="Calibri" w:cs="Calibri"/>
          <w:color w:val="000000" w:themeColor="text1"/>
          <w:sz w:val="18"/>
          <w:szCs w:val="18"/>
        </w:rPr>
      </w:pPr>
    </w:p>
    <w:p w14:paraId="5FCB2455" w14:textId="77777777"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1.</w:t>
      </w:r>
      <w:r w:rsidRPr="21EFFE4E">
        <w:rPr>
          <w:rFonts w:asciiTheme="minorHAnsi" w:eastAsiaTheme="minorEastAsia" w:hAnsiTheme="minorHAnsi" w:cstheme="minorBidi"/>
          <w:sz w:val="18"/>
          <w:szCs w:val="18"/>
        </w:rPr>
        <w:t xml:space="preserve"> The nurse practices with compassion and respect for the inherent </w:t>
      </w:r>
      <w:r w:rsidRPr="21EFFE4E">
        <w:rPr>
          <w:rFonts w:asciiTheme="minorHAnsi" w:eastAsiaTheme="minorEastAsia" w:hAnsiTheme="minorHAnsi" w:cstheme="minorBidi"/>
          <w:b/>
          <w:bCs/>
          <w:sz w:val="18"/>
          <w:szCs w:val="18"/>
        </w:rPr>
        <w:t>dignity</w:t>
      </w:r>
      <w:r w:rsidRPr="21EFFE4E">
        <w:rPr>
          <w:rFonts w:asciiTheme="minorHAnsi" w:eastAsiaTheme="minorEastAsia" w:hAnsiTheme="minorHAnsi" w:cstheme="minorBidi"/>
          <w:sz w:val="18"/>
          <w:szCs w:val="18"/>
        </w:rPr>
        <w:t xml:space="preserve">, worth, and unique attributes of every person. </w:t>
      </w:r>
    </w:p>
    <w:p w14:paraId="773225B1" w14:textId="77777777" w:rsidR="21EFFE4E" w:rsidRDefault="21EFFE4E" w:rsidP="21EFFE4E">
      <w:pPr>
        <w:widowControl w:val="0"/>
        <w:rPr>
          <w:rFonts w:asciiTheme="minorHAnsi" w:eastAsiaTheme="minorEastAsia" w:hAnsiTheme="minorHAnsi" w:cstheme="minorBidi"/>
          <w:sz w:val="18"/>
          <w:szCs w:val="18"/>
        </w:rPr>
      </w:pPr>
    </w:p>
    <w:p w14:paraId="02B66E8D" w14:textId="06C43813"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2.</w:t>
      </w:r>
      <w:r w:rsidRPr="21EFFE4E">
        <w:rPr>
          <w:rFonts w:asciiTheme="minorHAnsi" w:eastAsiaTheme="minorEastAsia" w:hAnsiTheme="minorHAnsi" w:cstheme="minorBidi"/>
          <w:sz w:val="18"/>
          <w:szCs w:val="18"/>
        </w:rPr>
        <w:t xml:space="preserve"> A nurse’s </w:t>
      </w:r>
      <w:r w:rsidRPr="21EFFE4E">
        <w:rPr>
          <w:rFonts w:asciiTheme="minorHAnsi" w:eastAsiaTheme="minorEastAsia" w:hAnsiTheme="minorHAnsi" w:cstheme="minorBidi"/>
          <w:b/>
          <w:bCs/>
          <w:sz w:val="18"/>
          <w:szCs w:val="18"/>
        </w:rPr>
        <w:t>primary commitment</w:t>
      </w:r>
      <w:r w:rsidRPr="21EFFE4E">
        <w:rPr>
          <w:rFonts w:asciiTheme="minorHAnsi" w:eastAsiaTheme="minorEastAsia" w:hAnsiTheme="minorHAnsi" w:cstheme="minorBidi"/>
          <w:sz w:val="18"/>
          <w:szCs w:val="18"/>
        </w:rPr>
        <w:t xml:space="preserve"> is to the recipient(s) of nursing care, whether an individual, family, group, community, or population.</w:t>
      </w:r>
    </w:p>
    <w:p w14:paraId="784962AA" w14:textId="7B0FEC8D" w:rsidR="21EFFE4E" w:rsidRDefault="21EFFE4E" w:rsidP="21EFFE4E">
      <w:pPr>
        <w:widowControl w:val="0"/>
        <w:rPr>
          <w:rFonts w:asciiTheme="minorHAnsi" w:eastAsiaTheme="minorEastAsia" w:hAnsiTheme="minorHAnsi" w:cstheme="minorBidi"/>
          <w:b/>
          <w:bCs/>
          <w:sz w:val="18"/>
          <w:szCs w:val="18"/>
        </w:rPr>
      </w:pPr>
    </w:p>
    <w:p w14:paraId="6AFCBA46" w14:textId="57747925"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3.</w:t>
      </w:r>
      <w:r w:rsidRPr="21EFFE4E">
        <w:rPr>
          <w:rFonts w:asciiTheme="minorHAnsi" w:eastAsiaTheme="minorEastAsia" w:hAnsiTheme="minorHAnsi" w:cstheme="minorBidi"/>
          <w:sz w:val="18"/>
          <w:szCs w:val="18"/>
        </w:rPr>
        <w:t xml:space="preserve"> The nurse establishes a </w:t>
      </w:r>
      <w:r w:rsidRPr="21EFFE4E">
        <w:rPr>
          <w:rFonts w:asciiTheme="minorHAnsi" w:eastAsiaTheme="minorEastAsia" w:hAnsiTheme="minorHAnsi" w:cstheme="minorBidi"/>
          <w:b/>
          <w:bCs/>
          <w:sz w:val="18"/>
          <w:szCs w:val="18"/>
        </w:rPr>
        <w:t>trusting</w:t>
      </w:r>
      <w:r w:rsidRPr="21EFFE4E">
        <w:rPr>
          <w:rFonts w:asciiTheme="minorHAnsi" w:eastAsiaTheme="minorEastAsia" w:hAnsiTheme="minorHAnsi" w:cstheme="minorBidi"/>
          <w:sz w:val="18"/>
          <w:szCs w:val="18"/>
        </w:rPr>
        <w:t xml:space="preserve"> relationship and </w:t>
      </w:r>
      <w:r w:rsidRPr="21EFFE4E">
        <w:rPr>
          <w:rFonts w:asciiTheme="minorHAnsi" w:eastAsiaTheme="minorEastAsia" w:hAnsiTheme="minorHAnsi" w:cstheme="minorBidi"/>
          <w:b/>
          <w:bCs/>
          <w:sz w:val="18"/>
          <w:szCs w:val="18"/>
        </w:rPr>
        <w:t>advocates</w:t>
      </w:r>
      <w:r w:rsidRPr="21EFFE4E">
        <w:rPr>
          <w:rFonts w:asciiTheme="minorHAnsi" w:eastAsiaTheme="minorEastAsia" w:hAnsiTheme="minorHAnsi" w:cstheme="minorBidi"/>
          <w:sz w:val="18"/>
          <w:szCs w:val="18"/>
        </w:rPr>
        <w:t xml:space="preserve"> for the rights, health, and safety of recipient(s) of nursing care.</w:t>
      </w:r>
    </w:p>
    <w:p w14:paraId="749B67D7" w14:textId="77777777" w:rsidR="21EFFE4E" w:rsidRDefault="21EFFE4E" w:rsidP="21EFFE4E">
      <w:pPr>
        <w:widowControl w:val="0"/>
        <w:rPr>
          <w:rFonts w:asciiTheme="minorHAnsi" w:eastAsiaTheme="minorEastAsia" w:hAnsiTheme="minorHAnsi" w:cstheme="minorBidi"/>
          <w:sz w:val="18"/>
          <w:szCs w:val="18"/>
        </w:rPr>
      </w:pPr>
    </w:p>
    <w:p w14:paraId="55ACBA15" w14:textId="3C327CB5"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4.</w:t>
      </w:r>
      <w:r w:rsidRPr="21EFFE4E">
        <w:rPr>
          <w:rFonts w:asciiTheme="minorHAnsi" w:eastAsiaTheme="minorEastAsia" w:hAnsiTheme="minorHAnsi" w:cstheme="minorBidi"/>
          <w:sz w:val="18"/>
          <w:szCs w:val="18"/>
        </w:rPr>
        <w:t xml:space="preserve"> Nurses have authority over nursing practice and are </w:t>
      </w:r>
      <w:r w:rsidRPr="21EFFE4E">
        <w:rPr>
          <w:rFonts w:asciiTheme="minorHAnsi" w:eastAsiaTheme="minorEastAsia" w:hAnsiTheme="minorHAnsi" w:cstheme="minorBidi"/>
          <w:b/>
          <w:bCs/>
          <w:sz w:val="18"/>
          <w:szCs w:val="18"/>
        </w:rPr>
        <w:t>responsible</w:t>
      </w:r>
      <w:r w:rsidRPr="21EFFE4E">
        <w:rPr>
          <w:rFonts w:asciiTheme="minorHAnsi" w:eastAsiaTheme="minorEastAsia" w:hAnsiTheme="minorHAnsi" w:cstheme="minorBidi"/>
          <w:sz w:val="18"/>
          <w:szCs w:val="18"/>
        </w:rPr>
        <w:t xml:space="preserve"> and </w:t>
      </w:r>
      <w:r w:rsidRPr="21EFFE4E">
        <w:rPr>
          <w:rFonts w:asciiTheme="minorHAnsi" w:eastAsiaTheme="minorEastAsia" w:hAnsiTheme="minorHAnsi" w:cstheme="minorBidi"/>
          <w:b/>
          <w:bCs/>
          <w:sz w:val="18"/>
          <w:szCs w:val="18"/>
        </w:rPr>
        <w:t>accountable</w:t>
      </w:r>
      <w:r w:rsidRPr="21EFFE4E">
        <w:rPr>
          <w:rFonts w:asciiTheme="minorHAnsi" w:eastAsiaTheme="minorEastAsia" w:hAnsiTheme="minorHAnsi" w:cstheme="minorBidi"/>
          <w:sz w:val="18"/>
          <w:szCs w:val="18"/>
        </w:rPr>
        <w:t xml:space="preserve"> for their practice consistent with their obligations to promote health, prevent illness, and provide optimal care.</w:t>
      </w:r>
    </w:p>
    <w:p w14:paraId="07EB919A" w14:textId="77777777" w:rsidR="21EFFE4E" w:rsidRDefault="21EFFE4E" w:rsidP="21EFFE4E">
      <w:pPr>
        <w:widowControl w:val="0"/>
        <w:rPr>
          <w:rFonts w:asciiTheme="minorHAnsi" w:eastAsiaTheme="minorEastAsia" w:hAnsiTheme="minorHAnsi" w:cstheme="minorBidi"/>
          <w:sz w:val="18"/>
          <w:szCs w:val="18"/>
        </w:rPr>
      </w:pPr>
    </w:p>
    <w:p w14:paraId="7F4E41A2" w14:textId="04D4D2D5"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5.</w:t>
      </w:r>
      <w:r w:rsidRPr="21EFFE4E">
        <w:rPr>
          <w:rFonts w:asciiTheme="minorHAnsi" w:eastAsiaTheme="minorEastAsia" w:hAnsiTheme="minorHAnsi" w:cstheme="minorBidi"/>
          <w:sz w:val="18"/>
          <w:szCs w:val="18"/>
        </w:rPr>
        <w:t xml:space="preserve"> The nurse has moral</w:t>
      </w:r>
      <w:r w:rsidRPr="21EFFE4E">
        <w:rPr>
          <w:rFonts w:asciiTheme="minorHAnsi" w:eastAsiaTheme="minorEastAsia" w:hAnsiTheme="minorHAnsi" w:cstheme="minorBidi"/>
          <w:b/>
          <w:bCs/>
          <w:sz w:val="18"/>
          <w:szCs w:val="18"/>
        </w:rPr>
        <w:t xml:space="preserve"> duties to self</w:t>
      </w:r>
      <w:r w:rsidRPr="21EFFE4E">
        <w:rPr>
          <w:rFonts w:asciiTheme="minorHAnsi" w:eastAsiaTheme="minorEastAsia" w:hAnsiTheme="minorHAnsi" w:cstheme="minorBidi"/>
          <w:sz w:val="18"/>
          <w:szCs w:val="18"/>
        </w:rPr>
        <w:t xml:space="preserve"> as a person of inherent dignity and worth including an expectation of a safe place to work that fosters flourishing, authenticity of self at work, and self-respect through integrity and professional competence.</w:t>
      </w:r>
    </w:p>
    <w:p w14:paraId="277C8988" w14:textId="77777777" w:rsidR="21EFFE4E" w:rsidRDefault="21EFFE4E" w:rsidP="21EFFE4E">
      <w:pPr>
        <w:widowControl w:val="0"/>
        <w:rPr>
          <w:rFonts w:asciiTheme="minorHAnsi" w:eastAsiaTheme="minorEastAsia" w:hAnsiTheme="minorHAnsi" w:cstheme="minorBidi"/>
          <w:sz w:val="18"/>
          <w:szCs w:val="18"/>
        </w:rPr>
      </w:pPr>
    </w:p>
    <w:p w14:paraId="2B0496A7" w14:textId="2A852F0F"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6</w:t>
      </w:r>
      <w:r w:rsidRPr="21EFFE4E">
        <w:rPr>
          <w:rFonts w:asciiTheme="minorHAnsi" w:eastAsiaTheme="minorEastAsia" w:hAnsiTheme="minorHAnsi" w:cstheme="minorBidi"/>
          <w:sz w:val="18"/>
          <w:szCs w:val="18"/>
        </w:rPr>
        <w:t xml:space="preserve">. Nurses, through individual and collective effort, establish, maintain, and improve the </w:t>
      </w:r>
      <w:r w:rsidRPr="21EFFE4E">
        <w:rPr>
          <w:rFonts w:asciiTheme="minorHAnsi" w:eastAsiaTheme="minorEastAsia" w:hAnsiTheme="minorHAnsi" w:cstheme="minorBidi"/>
          <w:b/>
          <w:bCs/>
          <w:sz w:val="18"/>
          <w:szCs w:val="18"/>
        </w:rPr>
        <w:t>ethical</w:t>
      </w:r>
      <w:r w:rsidRPr="21EFFE4E">
        <w:rPr>
          <w:rFonts w:asciiTheme="minorHAnsi" w:eastAsiaTheme="minorEastAsia" w:hAnsiTheme="minorHAnsi" w:cstheme="minorBidi"/>
          <w:sz w:val="18"/>
          <w:szCs w:val="18"/>
        </w:rPr>
        <w:t xml:space="preserve"> environment of the </w:t>
      </w:r>
      <w:r w:rsidRPr="21EFFE4E">
        <w:rPr>
          <w:rFonts w:asciiTheme="minorHAnsi" w:eastAsiaTheme="minorEastAsia" w:hAnsiTheme="minorHAnsi" w:cstheme="minorBidi"/>
          <w:b/>
          <w:bCs/>
          <w:sz w:val="18"/>
          <w:szCs w:val="18"/>
        </w:rPr>
        <w:t>work setting</w:t>
      </w:r>
      <w:r w:rsidRPr="21EFFE4E">
        <w:rPr>
          <w:rFonts w:asciiTheme="minorHAnsi" w:eastAsiaTheme="minorEastAsia" w:hAnsiTheme="minorHAnsi" w:cstheme="minorBidi"/>
          <w:sz w:val="18"/>
          <w:szCs w:val="18"/>
        </w:rPr>
        <w:t xml:space="preserve"> that affects nursing care and the well-being of nurses.</w:t>
      </w:r>
    </w:p>
    <w:p w14:paraId="0F4996DC" w14:textId="77777777"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sz w:val="18"/>
          <w:szCs w:val="18"/>
        </w:rPr>
        <w:lastRenderedPageBreak/>
        <w:t xml:space="preserve"> </w:t>
      </w:r>
    </w:p>
    <w:p w14:paraId="60DCEB70" w14:textId="54B3354D"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7.</w:t>
      </w:r>
      <w:r w:rsidRPr="21EFFE4E">
        <w:rPr>
          <w:rFonts w:asciiTheme="minorHAnsi" w:eastAsiaTheme="minorEastAsia" w:hAnsiTheme="minorHAnsi" w:cstheme="minorBidi"/>
          <w:sz w:val="18"/>
          <w:szCs w:val="18"/>
        </w:rPr>
        <w:t xml:space="preserve"> Nurses advance the profession through multiple approaches to</w:t>
      </w:r>
      <w:r w:rsidRPr="21EFFE4E">
        <w:rPr>
          <w:rFonts w:asciiTheme="minorHAnsi" w:eastAsiaTheme="minorEastAsia" w:hAnsiTheme="minorHAnsi" w:cstheme="minorBidi"/>
          <w:b/>
          <w:bCs/>
          <w:sz w:val="18"/>
          <w:szCs w:val="18"/>
        </w:rPr>
        <w:t xml:space="preserve"> knowledge development</w:t>
      </w:r>
      <w:r w:rsidRPr="21EFFE4E">
        <w:rPr>
          <w:rFonts w:asciiTheme="minorHAnsi" w:eastAsiaTheme="minorEastAsia" w:hAnsiTheme="minorHAnsi" w:cstheme="minorBidi"/>
          <w:sz w:val="18"/>
          <w:szCs w:val="18"/>
        </w:rPr>
        <w:t>, professional standards, and the generation of policies for nursing, health, and social concerns.</w:t>
      </w:r>
    </w:p>
    <w:p w14:paraId="16BD82EC" w14:textId="77777777" w:rsidR="21EFFE4E" w:rsidRDefault="21EFFE4E" w:rsidP="21EFFE4E">
      <w:pPr>
        <w:widowControl w:val="0"/>
        <w:rPr>
          <w:rFonts w:asciiTheme="minorHAnsi" w:eastAsiaTheme="minorEastAsia" w:hAnsiTheme="minorHAnsi" w:cstheme="minorBidi"/>
          <w:sz w:val="18"/>
          <w:szCs w:val="18"/>
        </w:rPr>
      </w:pPr>
    </w:p>
    <w:p w14:paraId="5AA0CED6" w14:textId="50133023"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8.</w:t>
      </w:r>
      <w:r w:rsidRPr="21EFFE4E">
        <w:rPr>
          <w:rFonts w:asciiTheme="minorHAnsi" w:eastAsiaTheme="minorEastAsia" w:hAnsiTheme="minorHAnsi" w:cstheme="minorBidi"/>
          <w:sz w:val="18"/>
          <w:szCs w:val="18"/>
        </w:rPr>
        <w:t xml:space="preserve"> Nurses build </w:t>
      </w:r>
      <w:r w:rsidRPr="21EFFE4E">
        <w:rPr>
          <w:rFonts w:asciiTheme="minorHAnsi" w:eastAsiaTheme="minorEastAsia" w:hAnsiTheme="minorHAnsi" w:cstheme="minorBidi"/>
          <w:b/>
          <w:bCs/>
          <w:sz w:val="18"/>
          <w:szCs w:val="18"/>
        </w:rPr>
        <w:t>collaborative relationships</w:t>
      </w:r>
      <w:r w:rsidRPr="21EFFE4E">
        <w:rPr>
          <w:rFonts w:asciiTheme="minorHAnsi" w:eastAsiaTheme="minorEastAsia" w:hAnsiTheme="minorHAnsi" w:cstheme="minorBidi"/>
          <w:sz w:val="18"/>
          <w:szCs w:val="18"/>
        </w:rPr>
        <w:t xml:space="preserve"> and networks with nurses, other healthcare and nonhealthcare disciplines, and the public to achieve greater ends.</w:t>
      </w:r>
    </w:p>
    <w:p w14:paraId="3E6B5F3B" w14:textId="77777777" w:rsidR="21EFFE4E" w:rsidRDefault="21EFFE4E" w:rsidP="21EFFE4E">
      <w:pPr>
        <w:widowControl w:val="0"/>
        <w:rPr>
          <w:rFonts w:asciiTheme="minorHAnsi" w:eastAsiaTheme="minorEastAsia" w:hAnsiTheme="minorHAnsi" w:cstheme="minorBidi"/>
          <w:sz w:val="18"/>
          <w:szCs w:val="18"/>
        </w:rPr>
      </w:pPr>
    </w:p>
    <w:p w14:paraId="37FD8BF6" w14:textId="2A2B7035"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9</w:t>
      </w:r>
      <w:r w:rsidRPr="21EFFE4E">
        <w:rPr>
          <w:rFonts w:asciiTheme="minorHAnsi" w:eastAsiaTheme="minorEastAsia" w:hAnsiTheme="minorHAnsi" w:cstheme="minorBidi"/>
          <w:sz w:val="18"/>
          <w:szCs w:val="18"/>
        </w:rPr>
        <w:t xml:space="preserve">. Nurses and their professional organizations work to enact and resource practices, policies, and legislation to promote </w:t>
      </w:r>
      <w:r w:rsidRPr="21EFFE4E">
        <w:rPr>
          <w:rFonts w:asciiTheme="minorHAnsi" w:eastAsiaTheme="minorEastAsia" w:hAnsiTheme="minorHAnsi" w:cstheme="minorBidi"/>
          <w:b/>
          <w:bCs/>
          <w:sz w:val="18"/>
          <w:szCs w:val="18"/>
        </w:rPr>
        <w:t>social justice</w:t>
      </w:r>
      <w:r w:rsidRPr="21EFFE4E">
        <w:rPr>
          <w:rFonts w:asciiTheme="minorHAnsi" w:eastAsiaTheme="minorEastAsia" w:hAnsiTheme="minorHAnsi" w:cstheme="minorBidi"/>
          <w:sz w:val="18"/>
          <w:szCs w:val="18"/>
        </w:rPr>
        <w:t>, eliminate health inequities, and facilitate human flourishing.</w:t>
      </w:r>
    </w:p>
    <w:p w14:paraId="73CC09B6" w14:textId="76EDF1B0" w:rsidR="21EFFE4E" w:rsidRDefault="21EFFE4E" w:rsidP="21EFFE4E">
      <w:pPr>
        <w:widowControl w:val="0"/>
        <w:rPr>
          <w:rFonts w:asciiTheme="minorHAnsi" w:eastAsiaTheme="minorEastAsia" w:hAnsiTheme="minorHAnsi" w:cstheme="minorBidi"/>
          <w:sz w:val="18"/>
          <w:szCs w:val="18"/>
        </w:rPr>
      </w:pPr>
    </w:p>
    <w:p w14:paraId="468BE28B" w14:textId="4016C8F1" w:rsidR="4FDD0D10" w:rsidRDefault="4FDD0D10" w:rsidP="21EFFE4E">
      <w:pPr>
        <w:widowControl w:val="0"/>
        <w:rPr>
          <w:rFonts w:asciiTheme="minorHAnsi" w:eastAsiaTheme="minorEastAsia" w:hAnsiTheme="minorHAnsi" w:cstheme="minorBidi"/>
          <w:sz w:val="18"/>
          <w:szCs w:val="18"/>
        </w:rPr>
      </w:pPr>
      <w:r w:rsidRPr="21EFFE4E">
        <w:rPr>
          <w:rFonts w:asciiTheme="minorHAnsi" w:eastAsiaTheme="minorEastAsia" w:hAnsiTheme="minorHAnsi" w:cstheme="minorBidi"/>
          <w:b/>
          <w:bCs/>
          <w:sz w:val="18"/>
          <w:szCs w:val="18"/>
        </w:rPr>
        <w:t>Provision 10</w:t>
      </w:r>
      <w:r w:rsidRPr="21EFFE4E">
        <w:rPr>
          <w:rFonts w:asciiTheme="minorHAnsi" w:eastAsiaTheme="minorEastAsia" w:hAnsiTheme="minorHAnsi" w:cstheme="minorBidi"/>
          <w:sz w:val="18"/>
          <w:szCs w:val="18"/>
        </w:rPr>
        <w:t xml:space="preserve">: Nursing, through organizations and associations, participates in the </w:t>
      </w:r>
      <w:r w:rsidRPr="21EFFE4E">
        <w:rPr>
          <w:rFonts w:asciiTheme="minorHAnsi" w:eastAsiaTheme="minorEastAsia" w:hAnsiTheme="minorHAnsi" w:cstheme="minorBidi"/>
          <w:b/>
          <w:bCs/>
          <w:sz w:val="18"/>
          <w:szCs w:val="18"/>
        </w:rPr>
        <w:t>global nursing</w:t>
      </w:r>
      <w:r w:rsidRPr="21EFFE4E">
        <w:rPr>
          <w:rFonts w:asciiTheme="minorHAnsi" w:eastAsiaTheme="minorEastAsia" w:hAnsiTheme="minorHAnsi" w:cstheme="minorBidi"/>
          <w:sz w:val="18"/>
          <w:szCs w:val="18"/>
        </w:rPr>
        <w:t xml:space="preserve"> and health </w:t>
      </w:r>
      <w:r w:rsidRPr="21EFFE4E">
        <w:rPr>
          <w:rFonts w:asciiTheme="minorHAnsi" w:eastAsiaTheme="minorEastAsia" w:hAnsiTheme="minorHAnsi" w:cstheme="minorBidi"/>
          <w:b/>
          <w:bCs/>
          <w:sz w:val="18"/>
          <w:szCs w:val="18"/>
        </w:rPr>
        <w:t xml:space="preserve">community </w:t>
      </w:r>
      <w:r w:rsidRPr="21EFFE4E">
        <w:rPr>
          <w:rFonts w:asciiTheme="minorHAnsi" w:eastAsiaTheme="minorEastAsia" w:hAnsiTheme="minorHAnsi" w:cstheme="minorBidi"/>
          <w:sz w:val="18"/>
          <w:szCs w:val="18"/>
        </w:rPr>
        <w:t>to promote human and environmental health, well-being, and flourishing.</w:t>
      </w:r>
    </w:p>
    <w:p w14:paraId="2F901B8D" w14:textId="783E6867" w:rsidR="21EFFE4E" w:rsidRDefault="21EFFE4E" w:rsidP="21EFFE4E">
      <w:pPr>
        <w:spacing w:after="240"/>
        <w:rPr>
          <w:rFonts w:ascii="Calibri" w:eastAsia="Calibri" w:hAnsi="Calibri" w:cs="Calibri"/>
          <w:b/>
          <w:bCs/>
          <w:i/>
          <w:iCs/>
          <w:color w:val="000000" w:themeColor="text1"/>
          <w:sz w:val="18"/>
          <w:szCs w:val="18"/>
        </w:rPr>
      </w:pPr>
    </w:p>
    <w:p w14:paraId="43164349" w14:textId="4EA26070" w:rsidR="00E70207" w:rsidRDefault="0B9A6762" w:rsidP="64A01526">
      <w:pPr>
        <w:rPr>
          <w:rFonts w:ascii="Calibri" w:eastAsia="Calibri" w:hAnsi="Calibri" w:cs="Calibri"/>
          <w:color w:val="221E1F"/>
          <w:sz w:val="18"/>
          <w:szCs w:val="18"/>
        </w:rPr>
      </w:pPr>
      <w:r w:rsidRPr="64A01526">
        <w:rPr>
          <w:rFonts w:ascii="Calibri" w:eastAsia="Calibri" w:hAnsi="Calibri" w:cs="Calibri"/>
          <w:b/>
          <w:bCs/>
          <w:i/>
          <w:iCs/>
          <w:color w:val="221E1F"/>
          <w:sz w:val="18"/>
          <w:szCs w:val="18"/>
        </w:rPr>
        <w:t>American Nurses’ Association Standards of Professional Nurse Practice and Standards of Professional Performance</w:t>
      </w:r>
    </w:p>
    <w:p w14:paraId="5482F1D6" w14:textId="27F6BBE0" w:rsidR="00E70207" w:rsidRDefault="0B9A6762" w:rsidP="64A01526">
      <w:pPr>
        <w:spacing w:after="240"/>
        <w:ind w:right="-20"/>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As a professional nurse, it is our obligation and duty to adhere to the Nursing Scope and Standards of Practice (</w:t>
      </w:r>
      <w:r w:rsidR="6942E510" w:rsidRPr="21EFFE4E">
        <w:rPr>
          <w:rFonts w:ascii="Calibri" w:eastAsia="Calibri" w:hAnsi="Calibri" w:cs="Calibri"/>
          <w:color w:val="000000" w:themeColor="text1"/>
          <w:sz w:val="18"/>
          <w:szCs w:val="18"/>
        </w:rPr>
        <w:t>4th</w:t>
      </w:r>
      <w:r w:rsidRPr="21EFFE4E">
        <w:rPr>
          <w:rFonts w:ascii="Calibri" w:eastAsia="Calibri" w:hAnsi="Calibri" w:cs="Calibri"/>
          <w:i/>
          <w:iCs/>
          <w:color w:val="000000" w:themeColor="text1"/>
          <w:sz w:val="18"/>
          <w:szCs w:val="18"/>
        </w:rPr>
        <w:t xml:space="preserve"> edition</w:t>
      </w:r>
      <w:r w:rsidRPr="21EFFE4E">
        <w:rPr>
          <w:rFonts w:ascii="Calibri" w:eastAsia="Calibri" w:hAnsi="Calibri" w:cs="Calibri"/>
          <w:color w:val="000000" w:themeColor="text1"/>
          <w:sz w:val="18"/>
          <w:szCs w:val="18"/>
        </w:rPr>
        <w:t>) (</w:t>
      </w:r>
      <w:r w:rsidRPr="21EFFE4E">
        <w:rPr>
          <w:rFonts w:ascii="Calibri" w:eastAsia="Calibri" w:hAnsi="Calibri" w:cs="Calibri"/>
          <w:i/>
          <w:iCs/>
          <w:color w:val="000000" w:themeColor="text1"/>
          <w:sz w:val="18"/>
          <w:szCs w:val="18"/>
        </w:rPr>
        <w:t>American Nurses Association [ANA], 20</w:t>
      </w:r>
      <w:r w:rsidR="03AA39A5" w:rsidRPr="21EFFE4E">
        <w:rPr>
          <w:rFonts w:ascii="Calibri" w:eastAsia="Calibri" w:hAnsi="Calibri" w:cs="Calibri"/>
          <w:i/>
          <w:iCs/>
          <w:color w:val="000000" w:themeColor="text1"/>
          <w:sz w:val="18"/>
          <w:szCs w:val="18"/>
        </w:rPr>
        <w:t>21</w:t>
      </w:r>
      <w:r w:rsidRPr="21EFFE4E">
        <w:rPr>
          <w:rFonts w:ascii="Calibri" w:eastAsia="Calibri" w:hAnsi="Calibri" w:cs="Calibri"/>
          <w:color w:val="000000" w:themeColor="text1"/>
          <w:sz w:val="18"/>
          <w:szCs w:val="18"/>
        </w:rPr>
        <w:t>), and the Nursing Code of Ethics (</w:t>
      </w:r>
      <w:r w:rsidRPr="21EFFE4E">
        <w:rPr>
          <w:rFonts w:ascii="Calibri" w:eastAsia="Calibri" w:hAnsi="Calibri" w:cs="Calibri"/>
          <w:i/>
          <w:iCs/>
          <w:color w:val="000000" w:themeColor="text1"/>
          <w:sz w:val="18"/>
          <w:szCs w:val="18"/>
        </w:rPr>
        <w:t>ANA, 20</w:t>
      </w:r>
      <w:r w:rsidR="2A88A1B2" w:rsidRPr="21EFFE4E">
        <w:rPr>
          <w:rFonts w:ascii="Calibri" w:eastAsia="Calibri" w:hAnsi="Calibri" w:cs="Calibri"/>
          <w:i/>
          <w:iCs/>
          <w:color w:val="000000" w:themeColor="text1"/>
          <w:sz w:val="18"/>
          <w:szCs w:val="18"/>
        </w:rPr>
        <w:t>2</w:t>
      </w:r>
      <w:r w:rsidRPr="21EFFE4E">
        <w:rPr>
          <w:rFonts w:ascii="Calibri" w:eastAsia="Calibri" w:hAnsi="Calibri" w:cs="Calibri"/>
          <w:i/>
          <w:iCs/>
          <w:color w:val="000000" w:themeColor="text1"/>
          <w:sz w:val="18"/>
          <w:szCs w:val="18"/>
        </w:rPr>
        <w:t>5</w:t>
      </w:r>
      <w:r w:rsidRPr="21EFFE4E">
        <w:rPr>
          <w:rFonts w:ascii="Calibri" w:eastAsia="Calibri" w:hAnsi="Calibri" w:cs="Calibri"/>
          <w:color w:val="000000" w:themeColor="text1"/>
          <w:sz w:val="18"/>
          <w:szCs w:val="18"/>
        </w:rPr>
        <w:t xml:space="preserve">). </w:t>
      </w:r>
    </w:p>
    <w:p w14:paraId="1AF68008" w14:textId="10F8632C" w:rsidR="00E70207" w:rsidRDefault="0B9A6762" w:rsidP="64A01526">
      <w:pP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Academic Accountability and Responsibility</w:t>
      </w:r>
    </w:p>
    <w:p w14:paraId="18E54D47" w14:textId="542371AD" w:rsidR="00E70207" w:rsidRDefault="0B9A6762" w:rsidP="64A01526">
      <w:pPr>
        <w:ind w:right="214"/>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In addition to professional accountability and responsibility, students must also assume the same standards of accountability and responsibility for their education. Part of educational responsibility and accountability addresses preparation for participation in academic advising.</w:t>
      </w:r>
    </w:p>
    <w:p w14:paraId="6B2A7166" w14:textId="4998EF78" w:rsidR="00E70207" w:rsidRDefault="00E70207" w:rsidP="64A01526">
      <w:pPr>
        <w:spacing w:before="29"/>
        <w:ind w:right="-20"/>
        <w:rPr>
          <w:rFonts w:ascii="Calibri" w:eastAsia="Calibri" w:hAnsi="Calibri" w:cs="Calibri"/>
          <w:color w:val="000000" w:themeColor="text1"/>
          <w:sz w:val="18"/>
          <w:szCs w:val="18"/>
        </w:rPr>
      </w:pPr>
    </w:p>
    <w:p w14:paraId="282508E8" w14:textId="5ED352EB" w:rsidR="00E70207" w:rsidRDefault="0B9A6762" w:rsidP="64A01526">
      <w:pPr>
        <w:spacing w:before="29"/>
        <w:ind w:right="-2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Advising</w:t>
      </w:r>
    </w:p>
    <w:p w14:paraId="3BB3884A" w14:textId="0CD2156B" w:rsidR="00E70207" w:rsidRDefault="0B9A6762" w:rsidP="64A01526">
      <w:pPr>
        <w:ind w:right="85"/>
        <w:rPr>
          <w:rFonts w:ascii="Calibri" w:eastAsia="Calibri" w:hAnsi="Calibri" w:cs="Calibri"/>
          <w:color w:val="000000" w:themeColor="text1"/>
          <w:sz w:val="18"/>
          <w:szCs w:val="18"/>
        </w:rPr>
      </w:pPr>
      <w:r w:rsidRPr="77EB1BA4">
        <w:rPr>
          <w:rFonts w:ascii="Calibri" w:eastAsia="Calibri" w:hAnsi="Calibri" w:cs="Calibri"/>
          <w:color w:val="000000" w:themeColor="text1"/>
          <w:sz w:val="18"/>
          <w:szCs w:val="18"/>
        </w:rPr>
        <w:t xml:space="preserve">NURSING students are required to </w:t>
      </w:r>
      <w:r w:rsidR="099D9DDA" w:rsidRPr="77EB1BA4">
        <w:rPr>
          <w:rFonts w:ascii="Calibri" w:eastAsia="Calibri" w:hAnsi="Calibri" w:cs="Calibri"/>
          <w:color w:val="000000" w:themeColor="text1"/>
          <w:sz w:val="18"/>
          <w:szCs w:val="18"/>
        </w:rPr>
        <w:t>confer</w:t>
      </w:r>
      <w:r w:rsidRPr="77EB1BA4">
        <w:rPr>
          <w:rFonts w:ascii="Calibri" w:eastAsia="Calibri" w:hAnsi="Calibri" w:cs="Calibri"/>
          <w:color w:val="000000" w:themeColor="text1"/>
          <w:sz w:val="18"/>
          <w:szCs w:val="18"/>
        </w:rPr>
        <w:t xml:space="preserve"> with their </w:t>
      </w:r>
      <w:r w:rsidR="2B662F50" w:rsidRPr="77EB1BA4">
        <w:rPr>
          <w:rFonts w:ascii="Calibri" w:eastAsia="Calibri" w:hAnsi="Calibri" w:cs="Calibri"/>
          <w:color w:val="000000" w:themeColor="text1"/>
          <w:sz w:val="18"/>
          <w:szCs w:val="18"/>
        </w:rPr>
        <w:t xml:space="preserve">faculty </w:t>
      </w:r>
      <w:r w:rsidRPr="77EB1BA4">
        <w:rPr>
          <w:rFonts w:ascii="Calibri" w:eastAsia="Calibri" w:hAnsi="Calibri" w:cs="Calibri"/>
          <w:color w:val="000000" w:themeColor="text1"/>
          <w:sz w:val="18"/>
          <w:szCs w:val="18"/>
        </w:rPr>
        <w:t xml:space="preserve">advisor every semester. It is the student’s responsibility to schedule and keep this </w:t>
      </w:r>
      <w:r w:rsidR="0890A01B" w:rsidRPr="77EB1BA4">
        <w:rPr>
          <w:rFonts w:ascii="Calibri" w:eastAsia="Calibri" w:hAnsi="Calibri" w:cs="Calibri"/>
          <w:color w:val="000000" w:themeColor="text1"/>
          <w:sz w:val="18"/>
          <w:szCs w:val="18"/>
        </w:rPr>
        <w:t>communication</w:t>
      </w:r>
      <w:r w:rsidRPr="77EB1BA4">
        <w:rPr>
          <w:rFonts w:ascii="Calibri" w:eastAsia="Calibri" w:hAnsi="Calibri" w:cs="Calibri"/>
          <w:color w:val="000000" w:themeColor="text1"/>
          <w:sz w:val="18"/>
          <w:szCs w:val="18"/>
        </w:rPr>
        <w:t xml:space="preserve">. During this time, students and faculty members will </w:t>
      </w:r>
      <w:r w:rsidR="78D77006" w:rsidRPr="77EB1BA4">
        <w:rPr>
          <w:rFonts w:ascii="Calibri" w:eastAsia="Calibri" w:hAnsi="Calibri" w:cs="Calibri"/>
          <w:color w:val="000000" w:themeColor="text1"/>
          <w:sz w:val="18"/>
          <w:szCs w:val="18"/>
        </w:rPr>
        <w:t>communicate about</w:t>
      </w:r>
      <w:r w:rsidRPr="77EB1BA4">
        <w:rPr>
          <w:rFonts w:ascii="Calibri" w:eastAsia="Calibri" w:hAnsi="Calibri" w:cs="Calibri"/>
          <w:color w:val="000000" w:themeColor="text1"/>
          <w:sz w:val="18"/>
          <w:szCs w:val="18"/>
        </w:rPr>
        <w:t xml:space="preserve"> the advisee’s academic plan, academic progress, and plans for graduation as well as answer any questions related to future employment, internships, graduate school or preparing for the state board exam (NCLEX). It is the student’s responsibility to come prepared for their advising appointment. Adequate preparation includes having a course plan developed prior to the appointment, knowing how many credits remain prior to graduation, and, if necessary, prior calculation of GPA.</w:t>
      </w:r>
    </w:p>
    <w:p w14:paraId="0E34EC29" w14:textId="470F3B19" w:rsidR="00E70207" w:rsidRDefault="00E70207" w:rsidP="64A01526">
      <w:pPr>
        <w:ind w:right="85"/>
        <w:rPr>
          <w:rFonts w:ascii="Calibri" w:eastAsia="Calibri" w:hAnsi="Calibri" w:cs="Calibri"/>
          <w:color w:val="000000" w:themeColor="text1"/>
          <w:sz w:val="18"/>
          <w:szCs w:val="18"/>
        </w:rPr>
      </w:pPr>
    </w:p>
    <w:p w14:paraId="594D5FED" w14:textId="0B02A5A7" w:rsidR="00E70207" w:rsidRDefault="0B9A6762" w:rsidP="48B64667">
      <w:pPr>
        <w:ind w:right="420"/>
        <w:jc w:val="both"/>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As a student progresses in the nursing program, additional preparation for advising will include discussion of ATI results.  </w:t>
      </w:r>
    </w:p>
    <w:p w14:paraId="70F05EF0" w14:textId="75BC2332" w:rsidR="00E70207" w:rsidRDefault="00E70207" w:rsidP="64A01526">
      <w:pPr>
        <w:ind w:right="-20"/>
        <w:jc w:val="center"/>
        <w:rPr>
          <w:rFonts w:ascii="Calibri" w:eastAsia="Calibri" w:hAnsi="Calibri" w:cs="Calibri"/>
          <w:color w:val="FF0000"/>
          <w:sz w:val="18"/>
          <w:szCs w:val="18"/>
        </w:rPr>
      </w:pPr>
    </w:p>
    <w:p w14:paraId="21DBDCD8" w14:textId="6D75B988" w:rsidR="00E70207" w:rsidRDefault="0B9A6762" w:rsidP="64A01526">
      <w:pPr>
        <w:ind w:right="-20"/>
        <w:jc w:val="center"/>
        <w:rPr>
          <w:rFonts w:ascii="Calibri" w:eastAsia="Calibri" w:hAnsi="Calibri" w:cs="Calibri"/>
          <w:color w:val="FF0000"/>
          <w:sz w:val="18"/>
          <w:szCs w:val="18"/>
        </w:rPr>
      </w:pPr>
      <w:r w:rsidRPr="64A01526">
        <w:rPr>
          <w:rFonts w:ascii="Calibri" w:eastAsia="Calibri" w:hAnsi="Calibri" w:cs="Calibri"/>
          <w:b/>
          <w:bCs/>
          <w:i/>
          <w:iCs/>
          <w:color w:val="FF0000"/>
          <w:sz w:val="18"/>
          <w:szCs w:val="18"/>
        </w:rPr>
        <w:t>NURSES DEMONSTRATE PROFESSIONAL BEHAVIOR, RESPECT, CIVILITY</w:t>
      </w:r>
    </w:p>
    <w:p w14:paraId="2FA90D9C" w14:textId="43CDD0B1" w:rsidR="00E70207" w:rsidRDefault="00E70207" w:rsidP="64A01526">
      <w:pPr>
        <w:spacing w:before="11" w:line="260" w:lineRule="exact"/>
        <w:rPr>
          <w:rFonts w:ascii="Calibri" w:eastAsia="Calibri" w:hAnsi="Calibri" w:cs="Calibri"/>
          <w:color w:val="000000" w:themeColor="text1"/>
          <w:sz w:val="18"/>
          <w:szCs w:val="18"/>
        </w:rPr>
      </w:pPr>
    </w:p>
    <w:p w14:paraId="201BE989" w14:textId="506886AC" w:rsidR="00E70207" w:rsidRDefault="0B9A6762" w:rsidP="64A01526">
      <w:pPr>
        <w:ind w:right="33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Students will fulfill professional nursing roles including client advocate, direct care provider, and educator. Students will treat peers, faculty, members of the healthcare team, and clients with respect and compassion. Clients and their families come from different cultural backgrounds and hold different values. Students will respect these differences providing professional, empathetic and holistic health care for all.</w:t>
      </w:r>
    </w:p>
    <w:p w14:paraId="25D51BF4" w14:textId="4849D3A2" w:rsidR="00E70207" w:rsidRDefault="00E70207" w:rsidP="64A01526">
      <w:pPr>
        <w:spacing w:line="200" w:lineRule="exact"/>
        <w:rPr>
          <w:rFonts w:ascii="Calibri" w:eastAsia="Calibri" w:hAnsi="Calibri" w:cs="Calibri"/>
          <w:color w:val="000000" w:themeColor="text1"/>
          <w:sz w:val="18"/>
          <w:szCs w:val="18"/>
        </w:rPr>
      </w:pPr>
    </w:p>
    <w:p w14:paraId="05723C68" w14:textId="2D6A6F5C" w:rsidR="00E70207" w:rsidRDefault="0B9A6762" w:rsidP="64A01526">
      <w:pPr>
        <w:ind w:right="188"/>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Each student is expected to display behaviors that represent Edgewood University’s</w:t>
      </w:r>
      <w:r w:rsidRPr="64A01526">
        <w:rPr>
          <w:rStyle w:val="CommentReference"/>
          <w:color w:val="000000" w:themeColor="text1"/>
        </w:rPr>
        <w:t xml:space="preserve"> </w:t>
      </w:r>
      <w:r w:rsidRPr="64A01526">
        <w:rPr>
          <w:rFonts w:ascii="Calibri" w:eastAsia="Calibri" w:hAnsi="Calibri" w:cs="Calibri"/>
          <w:color w:val="000000" w:themeColor="text1"/>
          <w:sz w:val="18"/>
          <w:szCs w:val="18"/>
        </w:rPr>
        <w:t xml:space="preserve">Dominican values (TRUTH, JUSTICE, COMPASSION, COMMUNITY, PARTNERSHIP) as well as the values and beliefs of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In order to exhibit the quality and caliber of professionalism deemed appropriate for the Edgewood University student nurse, it is expected that the student will display the professional behaviors addressed in this code.</w:t>
      </w:r>
    </w:p>
    <w:p w14:paraId="391D9A60" w14:textId="6C0922DA" w:rsidR="00E70207" w:rsidRDefault="00E70207" w:rsidP="64A01526">
      <w:pPr>
        <w:ind w:left="120" w:right="188"/>
        <w:rPr>
          <w:rFonts w:ascii="Calibri" w:eastAsia="Calibri" w:hAnsi="Calibri" w:cs="Calibri"/>
          <w:color w:val="000000" w:themeColor="text1"/>
          <w:sz w:val="18"/>
          <w:szCs w:val="18"/>
        </w:rPr>
      </w:pPr>
    </w:p>
    <w:p w14:paraId="3FE0F87C" w14:textId="0CBE5213" w:rsidR="00E70207" w:rsidRDefault="0B9A6762" w:rsidP="64A01526">
      <w:pPr>
        <w:spacing w:before="16" w:line="260" w:lineRule="exact"/>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Clinical and Classroom Expectations</w:t>
      </w:r>
    </w:p>
    <w:p w14:paraId="422C043D" w14:textId="3B3CFA55" w:rsidR="00E70207" w:rsidRDefault="0B9A6762" w:rsidP="64A01526">
      <w:pPr>
        <w:rPr>
          <w:rFonts w:ascii="Calibri" w:eastAsia="Calibri" w:hAnsi="Calibri" w:cs="Calibri"/>
          <w:color w:val="221E1F"/>
          <w:sz w:val="18"/>
          <w:szCs w:val="18"/>
        </w:rPr>
      </w:pPr>
      <w:r w:rsidRPr="64A01526">
        <w:rPr>
          <w:rFonts w:ascii="Calibri" w:eastAsia="Calibri" w:hAnsi="Calibri" w:cs="Calibri"/>
          <w:color w:val="221E1F"/>
          <w:sz w:val="18"/>
          <w:szCs w:val="18"/>
        </w:rPr>
        <w:t xml:space="preserve">Students enrolled in the nursing major are expected to attend all classes, laboratories and clinical experiences in order to fulfill credit requirements for each course. In the event of an absence from clinical, students will be required to complete additional learning experiences as determined by the clinical instructor. </w:t>
      </w:r>
      <w:r w:rsidRPr="64A01526">
        <w:rPr>
          <w:rFonts w:ascii="Calibri" w:eastAsia="Calibri" w:hAnsi="Calibri" w:cs="Calibri"/>
          <w:b/>
          <w:bCs/>
          <w:i/>
          <w:iCs/>
          <w:color w:val="221E1F"/>
          <w:sz w:val="18"/>
          <w:szCs w:val="18"/>
        </w:rPr>
        <w:t xml:space="preserve">No </w:t>
      </w:r>
      <w:r w:rsidRPr="64A01526">
        <w:rPr>
          <w:rFonts w:ascii="Calibri" w:eastAsia="Calibri" w:hAnsi="Calibri" w:cs="Calibri"/>
          <w:i/>
          <w:iCs/>
          <w:color w:val="221E1F"/>
          <w:sz w:val="18"/>
          <w:szCs w:val="18"/>
        </w:rPr>
        <w:t>on-site clinical make-up experiences will be offered.</w:t>
      </w:r>
      <w:r w:rsidRPr="64A01526">
        <w:rPr>
          <w:rFonts w:ascii="Calibri" w:eastAsia="Calibri" w:hAnsi="Calibri" w:cs="Calibri"/>
          <w:color w:val="221E1F"/>
          <w:sz w:val="18"/>
          <w:szCs w:val="18"/>
        </w:rPr>
        <w:t xml:space="preserve"> Students cannot attend a different clinical section to make up an absence from clinical. There are no excused or unexcused absences from clinical and completing additional learning experiences as required by the clinical instructor does not remove the absence from clinical evaluations. </w:t>
      </w:r>
    </w:p>
    <w:p w14:paraId="14113D3D" w14:textId="3A84E8C7" w:rsidR="00E70207" w:rsidRDefault="00E70207" w:rsidP="64A01526">
      <w:pPr>
        <w:rPr>
          <w:rFonts w:ascii="Calibri" w:eastAsia="Calibri" w:hAnsi="Calibri" w:cs="Calibri"/>
          <w:color w:val="221E1F"/>
          <w:sz w:val="18"/>
          <w:szCs w:val="18"/>
        </w:rPr>
      </w:pPr>
    </w:p>
    <w:p w14:paraId="75FB2FD0" w14:textId="4611E459" w:rsidR="00E70207" w:rsidRDefault="0B9A6762" w:rsidP="64A01526">
      <w:pPr>
        <w:ind w:right="138"/>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Students are not to miss clinical, lab, simulation, or theory class to meet the needs of another course (nursing or non-nursing). Likewise, students are not to miss clinical, lab, simulation, or theory class to meet other obligations (e.g., job interviews and/or orientation for employment, elective/non-urgent appointments). Please note that the Edgewood University Calendar is posted for the entire academic year before the start of fall semester. Therefore: </w:t>
      </w:r>
    </w:p>
    <w:p w14:paraId="0A16040F" w14:textId="685B6BA1" w:rsidR="00E70207" w:rsidRDefault="0B9A6762" w:rsidP="64A01526">
      <w:pPr>
        <w:ind w:right="138"/>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 </w:t>
      </w:r>
    </w:p>
    <w:p w14:paraId="493CCBE6" w14:textId="76E9ADBF"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Students are expected to plan outside activities during university breaks. Students should not schedule vacations at any other time during the academic semester. </w:t>
      </w:r>
    </w:p>
    <w:p w14:paraId="33D126C6" w14:textId="3C76AE42"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Travel arrangements for a scheduled break should not include any day in which a class, lab or clinical is scheduled. </w:t>
      </w:r>
    </w:p>
    <w:p w14:paraId="45AE1B89" w14:textId="772DDFF2"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lastRenderedPageBreak/>
        <w:t xml:space="preserve">Students will not be excused from class, lab or clinical, or exams/quizzes prior to or immediately after a scheduled break or for any other vacation during the academic semester. </w:t>
      </w:r>
    </w:p>
    <w:p w14:paraId="691DE56E" w14:textId="772CD5DD" w:rsidR="00E70207" w:rsidRDefault="00E70207" w:rsidP="64A01526">
      <w:pPr>
        <w:spacing w:before="16" w:line="260" w:lineRule="exact"/>
        <w:ind w:left="720" w:hanging="360"/>
        <w:rPr>
          <w:rFonts w:ascii="Calibri" w:eastAsia="Calibri" w:hAnsi="Calibri" w:cs="Calibri"/>
          <w:color w:val="000000" w:themeColor="text1"/>
          <w:sz w:val="18"/>
          <w:szCs w:val="18"/>
        </w:rPr>
      </w:pPr>
    </w:p>
    <w:p w14:paraId="63DF78BA" w14:textId="4C2C3CE6" w:rsidR="00E70207" w:rsidRDefault="0B9A6762" w:rsidP="64A01526">
      <w:pPr>
        <w:spacing w:before="16" w:line="260" w:lineRule="exact"/>
        <w:ind w:firstLine="144"/>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Additional attendance policies and expectations may be listed in individual course syllabi.</w:t>
      </w:r>
    </w:p>
    <w:p w14:paraId="11F5C96F" w14:textId="6EEB1C15" w:rsidR="00E70207" w:rsidRDefault="00E70207" w:rsidP="64A01526">
      <w:pPr>
        <w:spacing w:before="16" w:line="260" w:lineRule="exact"/>
        <w:rPr>
          <w:rFonts w:ascii="Calibri" w:eastAsia="Calibri" w:hAnsi="Calibri" w:cs="Calibri"/>
          <w:color w:val="000000" w:themeColor="text1"/>
          <w:sz w:val="18"/>
          <w:szCs w:val="18"/>
        </w:rPr>
      </w:pPr>
    </w:p>
    <w:p w14:paraId="5C6D43B9" w14:textId="4C42FCB0" w:rsidR="00E70207" w:rsidRDefault="0B9A6762" w:rsidP="64A01526">
      <w:pPr>
        <w:ind w:left="144" w:right="138"/>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Participation at the Center for Healthcare Education and Simulation (CHES) and other activities related to being a student at Edgewood University including Student Nurses Association events, travel experiences, and participation in other off campus experiences related to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are treated as clinical activities in terms of professional behavior expectations. The student will display a caring and compassionate attitude when providing care for any patient, including simulation activities. Students must maintain confidentiality and privacy according to all HIPPA and health care policies and regulations.</w:t>
      </w:r>
    </w:p>
    <w:p w14:paraId="05A2801B" w14:textId="357DD873" w:rsidR="00E70207" w:rsidRDefault="00E70207" w:rsidP="64A01526">
      <w:pPr>
        <w:spacing w:before="29"/>
        <w:ind w:left="100" w:right="169"/>
        <w:rPr>
          <w:rFonts w:ascii="Calibri" w:eastAsia="Calibri" w:hAnsi="Calibri" w:cs="Calibri"/>
          <w:color w:val="000000" w:themeColor="text1"/>
          <w:sz w:val="18"/>
          <w:szCs w:val="18"/>
        </w:rPr>
      </w:pPr>
    </w:p>
    <w:p w14:paraId="2C39AF44" w14:textId="21B5AFBF" w:rsidR="00E70207" w:rsidRDefault="0B9A6762" w:rsidP="64A01526">
      <w:pPr>
        <w:ind w:left="100" w:right="184"/>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Students are expected to arrive on time and be prepared for </w:t>
      </w:r>
      <w:r w:rsidRPr="64A01526">
        <w:rPr>
          <w:rFonts w:ascii="Calibri" w:eastAsia="Calibri" w:hAnsi="Calibri" w:cs="Calibri"/>
          <w:b/>
          <w:bCs/>
          <w:color w:val="000000" w:themeColor="text1"/>
          <w:sz w:val="18"/>
          <w:szCs w:val="18"/>
          <w:u w:val="single"/>
        </w:rPr>
        <w:t>all clinical, lab, simulation, and theory class activities.</w:t>
      </w:r>
      <w:r w:rsidRPr="64A01526">
        <w:rPr>
          <w:rFonts w:ascii="Calibri" w:eastAsia="Calibri" w:hAnsi="Calibri" w:cs="Calibri"/>
          <w:b/>
          <w:bCs/>
          <w:color w:val="000000" w:themeColor="text1"/>
          <w:sz w:val="18"/>
          <w:szCs w:val="18"/>
        </w:rPr>
        <w:t xml:space="preserve"> </w:t>
      </w:r>
      <w:r w:rsidRPr="64A01526">
        <w:rPr>
          <w:rFonts w:ascii="Calibri" w:eastAsia="Calibri" w:hAnsi="Calibri" w:cs="Calibri"/>
          <w:color w:val="000000" w:themeColor="text1"/>
          <w:sz w:val="18"/>
          <w:szCs w:val="18"/>
        </w:rPr>
        <w:t>Preparation</w:t>
      </w:r>
      <w:r w:rsidRPr="64A01526">
        <w:rPr>
          <w:rFonts w:ascii="Calibri" w:eastAsia="Calibri" w:hAnsi="Calibri" w:cs="Calibri"/>
          <w:b/>
          <w:bCs/>
          <w:color w:val="000000" w:themeColor="text1"/>
          <w:sz w:val="18"/>
          <w:szCs w:val="18"/>
        </w:rPr>
        <w:t xml:space="preserve"> </w:t>
      </w:r>
      <w:r w:rsidRPr="64A01526">
        <w:rPr>
          <w:rFonts w:ascii="Calibri" w:eastAsia="Calibri" w:hAnsi="Calibri" w:cs="Calibri"/>
          <w:color w:val="000000" w:themeColor="text1"/>
          <w:sz w:val="18"/>
          <w:szCs w:val="18"/>
        </w:rPr>
        <w:t xml:space="preserve">in the nursing student context entails readiness to administer safe and appropriate nursing care. Students unprepared to safely administer safe and appropriate care due to poor preparation may be denied to participate in clinical and/or sent home and reprimanded according to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policy. Any student reporting to clinical or lab under the influence of any substance, whether prescribed or illicit, that may interfere with the cognitive and/or physical ability to render safe patient care will be sent home and reprimanded according to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policy.</w:t>
      </w:r>
    </w:p>
    <w:p w14:paraId="265B470B" w14:textId="4334B5D1" w:rsidR="00E70207" w:rsidRDefault="00E70207" w:rsidP="64A01526">
      <w:pPr>
        <w:spacing w:line="200" w:lineRule="exact"/>
        <w:rPr>
          <w:color w:val="000000" w:themeColor="text1"/>
          <w:sz w:val="20"/>
          <w:szCs w:val="20"/>
        </w:rPr>
      </w:pPr>
    </w:p>
    <w:p w14:paraId="27F39B95" w14:textId="685AFF24" w:rsidR="00E70207" w:rsidRDefault="0B9A6762" w:rsidP="64A01526">
      <w:pPr>
        <w:spacing w:before="29"/>
        <w:ind w:left="100" w:right="743"/>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All students are expected to maintain professional behavior in both the clinical and classroom settings. This professional behavior includes, but is not limited to:</w:t>
      </w:r>
    </w:p>
    <w:p w14:paraId="63850FA3" w14:textId="6F897A4F"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Attending all class, lab, and clinical activities.</w:t>
      </w:r>
    </w:p>
    <w:p w14:paraId="79B7C0AA" w14:textId="4CEDDD8C"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Taking exams as scheduled (including ATI tests).</w:t>
      </w:r>
    </w:p>
    <w:p w14:paraId="4FB900C8" w14:textId="0EE09F3F"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Arriving on time and leaving class/clinical as scheduled.</w:t>
      </w:r>
    </w:p>
    <w:p w14:paraId="33990F0C" w14:textId="62788EDE"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Adhering to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clinical dress code for all clinical activities.</w:t>
      </w:r>
    </w:p>
    <w:p w14:paraId="1F0FB596" w14:textId="379A8A3C"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Accepting responsibility and accountability for one’s own actions. Responsibility and accountability in the nursing student context include completing assignments on time and clinical preparation as required by the clinical rotation. Failure to complete assignments and/or clinical preparation on time can result in a course failure.  </w:t>
      </w:r>
    </w:p>
    <w:p w14:paraId="746AB9E1" w14:textId="5BBAA0DF"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Giving prior notification in writing, voice mail, email, or per faculty course guidelines, to the faculty when he/she is unable to meet commitments. Students are to check with course faculty as to the method of communication required for concerns or questions regarding attendance. The faculty acknowledges that life emergencies do exist and will work with the student in these situations as they arise.  </w:t>
      </w:r>
    </w:p>
    <w:p w14:paraId="506D8359" w14:textId="0A23A8F3" w:rsidR="00E70207" w:rsidRDefault="0B9A6762" w:rsidP="64A01526">
      <w:pPr>
        <w:tabs>
          <w:tab w:val="left" w:pos="360"/>
        </w:tabs>
        <w:ind w:left="720"/>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u w:val="single"/>
        </w:rPr>
        <w:t>NOTE: True life emergencies do NOT include:</w:t>
      </w:r>
    </w:p>
    <w:p w14:paraId="44736CD4" w14:textId="051DEF68" w:rsidR="00E70207" w:rsidRDefault="0B9A6762" w:rsidP="64A01526">
      <w:pPr>
        <w:spacing w:before="29"/>
        <w:ind w:left="1200" w:right="-2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1.   Scheduling work or vacation during class/lab or clinical, or exam times (including ATI testing).</w:t>
      </w:r>
    </w:p>
    <w:p w14:paraId="204D180F" w14:textId="60A0A062" w:rsidR="00E70207" w:rsidRDefault="0B9A6762" w:rsidP="64A01526">
      <w:pPr>
        <w:ind w:left="1200" w:right="-2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2.   Missing class in order to work; this is not an excused absence.</w:t>
      </w:r>
    </w:p>
    <w:p w14:paraId="52673348" w14:textId="0D237465" w:rsidR="00E70207" w:rsidRDefault="0B9A6762" w:rsidP="64A01526">
      <w:pPr>
        <w:ind w:left="1200" w:right="-2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3.   Non-emergent doctor or dental appointments.</w:t>
      </w:r>
    </w:p>
    <w:p w14:paraId="5156346D" w14:textId="4066EF96" w:rsidR="00E70207" w:rsidRDefault="0B9A6762" w:rsidP="64A01526">
      <w:pPr>
        <w:ind w:left="1560" w:right="431" w:hanging="36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4.   Fatigue associated with personal choices such as work, extra-curricular activities, or social activities.</w:t>
      </w:r>
    </w:p>
    <w:p w14:paraId="39DE1C47" w14:textId="18AC317E" w:rsidR="00E70207" w:rsidRDefault="0B9A6762" w:rsidP="64A01526">
      <w:pPr>
        <w:ind w:left="1195" w:right="115"/>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5.   Planning “special” events that interfere with class, clinical time, or exam times (e.g., wedding/vacation).</w:t>
      </w:r>
    </w:p>
    <w:p w14:paraId="623F4D62" w14:textId="16FD2395"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Interacting with others (peers, faculty, and patients/clients) in a respectful, sensitive and nonjudgmental manner.</w:t>
      </w:r>
    </w:p>
    <w:p w14:paraId="7608961A" w14:textId="15B6C95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In the clinical setting, professional behavior must be maintained at all times including your time during patient preparation, breaks, lunch, and any other time you are at the clinical agency.</w:t>
      </w:r>
    </w:p>
    <w:p w14:paraId="1C714F38" w14:textId="569419CD"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Respect others’ space and quiet time.</w:t>
      </w:r>
    </w:p>
    <w:p w14:paraId="7D6C13B1" w14:textId="0FA396A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Addressing faculty in a respectful manner by use of appropriate titles: Dean, Professor, Mr. /Mrs., and last name. Do not assume a first-name basis is acceptable until you obtain permission from the faculty member.</w:t>
      </w:r>
    </w:p>
    <w:p w14:paraId="1578E723" w14:textId="568A833C"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Use of professional language (no profanity and/or inappropriate gestures).</w:t>
      </w:r>
    </w:p>
    <w:p w14:paraId="5A3CB86D" w14:textId="6B87825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Approved Cell Phone Use: Cell phone use is prohibited in all nursing courses unless otherwise specifically approved by course faculty. </w:t>
      </w:r>
    </w:p>
    <w:p w14:paraId="20F837CF" w14:textId="7744AFB1"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Appropriate Cell Phone Use: If cell phone use is permitted by course faculty, it may only be used as directed. </w:t>
      </w:r>
    </w:p>
    <w:p w14:paraId="2FEF462F" w14:textId="28E09F7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Constructive verbal and non-verbal behavior.</w:t>
      </w:r>
    </w:p>
    <w:p w14:paraId="3643559D" w14:textId="7458AA6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Care for others in an empathetic manner.</w:t>
      </w:r>
    </w:p>
    <w:p w14:paraId="0FFA6DE1" w14:textId="621A240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Honest, open, therapeutic communication.</w:t>
      </w:r>
    </w:p>
    <w:p w14:paraId="4AE6AE80" w14:textId="1AE5D62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Confidentiality of all patient information.</w:t>
      </w:r>
    </w:p>
    <w:p w14:paraId="3F406078" w14:textId="653AB48B"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Teamwork and helping behavior for peers.</w:t>
      </w:r>
    </w:p>
    <w:p w14:paraId="49968672" w14:textId="795EB4E8"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Professional and personal courtesy, honor, ethics, and integrity.</w:t>
      </w:r>
    </w:p>
    <w:p w14:paraId="0828F9AD" w14:textId="355CFF6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Maintaining professional boundaries.</w:t>
      </w:r>
    </w:p>
    <w:p w14:paraId="1B8AE511" w14:textId="297F1908"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Respecting all individuals’ differences (i.e., culture, ethnicity, religion, work experience, gender, age, sexual orientation, etc.).</w:t>
      </w:r>
    </w:p>
    <w:p w14:paraId="7F829ED2" w14:textId="332B432B"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Refrain from personal conversations and comments during lectures and other class presentations.</w:t>
      </w:r>
    </w:p>
    <w:p w14:paraId="2A643A47" w14:textId="6C5903A5"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Avoid using laptops for purposes other than educational or class activities as directed by course faculty.</w:t>
      </w:r>
    </w:p>
    <w:p w14:paraId="47D4DC69" w14:textId="074CF2E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Wait until it is declared appropriate by the professor to gather things for breaks and at the end of class.</w:t>
      </w:r>
    </w:p>
    <w:p w14:paraId="79887F6F" w14:textId="7A982F1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Avoid leaving the room in the middle of a lecture or exam.</w:t>
      </w:r>
    </w:p>
    <w:p w14:paraId="6E4913E2" w14:textId="50ADBE5E"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lastRenderedPageBreak/>
        <w:t>Attending final clinical evaluations as scheduled and submitting the necessary paperwork prior to the final evaluation.</w:t>
      </w:r>
    </w:p>
    <w:p w14:paraId="6E4926E2" w14:textId="0B509A95" w:rsidR="00E70207" w:rsidRDefault="00E70207" w:rsidP="64A01526">
      <w:pPr>
        <w:spacing w:before="14" w:line="260" w:lineRule="exact"/>
        <w:rPr>
          <w:rFonts w:ascii="Calibri" w:eastAsia="Calibri" w:hAnsi="Calibri" w:cs="Calibri"/>
          <w:color w:val="000000" w:themeColor="text1"/>
          <w:sz w:val="18"/>
          <w:szCs w:val="18"/>
        </w:rPr>
      </w:pPr>
    </w:p>
    <w:p w14:paraId="2FF02215" w14:textId="35483D32" w:rsidR="00E70207" w:rsidRDefault="0B9A6762" w:rsidP="64A01526">
      <w:pPr>
        <w:ind w:left="120" w:right="-2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Examples of serious violations that are subject to immediate dismissal from the PROGRAM include, but are not limited to:</w:t>
      </w:r>
    </w:p>
    <w:p w14:paraId="16D492E3" w14:textId="279A36CB"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Illegally removing healthcare agency or patient property from the premises.</w:t>
      </w:r>
    </w:p>
    <w:p w14:paraId="37A08CF6" w14:textId="59F9223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Destruction to any healthcare agency or patient property.</w:t>
      </w:r>
    </w:p>
    <w:p w14:paraId="1423F0CA" w14:textId="71281079"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Falsifying or fabricating clinical experiences.</w:t>
      </w:r>
    </w:p>
    <w:p w14:paraId="4B2F3770" w14:textId="26542EA3"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Calling in sick for clinical under false pretenses.</w:t>
      </w:r>
    </w:p>
    <w:p w14:paraId="385F1441" w14:textId="6CD0BAFC"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Documenting nursing care that was not performed. Please note, documentation in advance of nursing performance or falsifying any documentation is illegal.</w:t>
      </w:r>
    </w:p>
    <w:p w14:paraId="22EB9D47" w14:textId="567C43C1" w:rsidR="00E70207" w:rsidRDefault="00E70207" w:rsidP="64A01526">
      <w:pPr>
        <w:tabs>
          <w:tab w:val="left" w:pos="840"/>
        </w:tabs>
        <w:spacing w:before="21" w:line="274" w:lineRule="exact"/>
        <w:ind w:right="125"/>
        <w:rPr>
          <w:color w:val="000000" w:themeColor="text1"/>
        </w:rPr>
      </w:pPr>
    </w:p>
    <w:p w14:paraId="42173B76" w14:textId="2F30FC6A" w:rsidR="00E70207" w:rsidRDefault="0B9A6762" w:rsidP="64A01526">
      <w:pPr>
        <w:tabs>
          <w:tab w:val="left" w:pos="840"/>
        </w:tabs>
        <w:spacing w:line="274" w:lineRule="exact"/>
        <w:ind w:right="125"/>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Bullying or Lateral Acts of Violence</w:t>
      </w:r>
    </w:p>
    <w:p w14:paraId="77AB8A80" w14:textId="46B02A14" w:rsidR="00E70207" w:rsidRDefault="0B9A6762" w:rsidP="64A01526">
      <w:pPr>
        <w:tabs>
          <w:tab w:val="left" w:pos="840"/>
        </w:tabs>
        <w:ind w:right="13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Bullying or other lateral acts of violence will not be tolerated by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Bullying is the demeaning, and downgrading of an individual through vicious words and cruel acts that undermine confidence and self-esteem. Bullying can involve both psychological and physical actions that can include, but are not limited to, social media, written, and verbal material that results in psychological or physical harm. Any student engaging in this type of behavior may be dismissed from the nursing program.</w:t>
      </w:r>
    </w:p>
    <w:p w14:paraId="300BD491" w14:textId="38977961" w:rsidR="00E70207" w:rsidRDefault="00E70207" w:rsidP="64A01526">
      <w:pPr>
        <w:tabs>
          <w:tab w:val="left" w:pos="840"/>
        </w:tabs>
        <w:spacing w:line="274" w:lineRule="exact"/>
        <w:ind w:right="125"/>
        <w:rPr>
          <w:color w:val="000000" w:themeColor="text1"/>
        </w:rPr>
      </w:pPr>
    </w:p>
    <w:p w14:paraId="3AF3D5A9" w14:textId="2D718959" w:rsidR="00E70207" w:rsidRDefault="0B9A6762" w:rsidP="64A01526">
      <w:pPr>
        <w:tabs>
          <w:tab w:val="left" w:pos="840"/>
        </w:tabs>
        <w:spacing w:line="274" w:lineRule="exact"/>
        <w:ind w:right="125"/>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No-Gift Policy</w:t>
      </w:r>
    </w:p>
    <w:p w14:paraId="5148F9BC" w14:textId="5AB88979" w:rsidR="00E70207" w:rsidRDefault="0B9A676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On occasion, students may want to recognize or thank a faculty member for their work throughout the semester. This practice more commonly occurs in the clinical setting. Even though gifts are intended as a gesture of thankfulness, they can create uncomfortable feelings among students who may not support the effort or who cannot contribute financially. As such,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faculty members support a </w:t>
      </w:r>
      <w:r w:rsidRPr="64A01526">
        <w:rPr>
          <w:rFonts w:ascii="Calibri" w:eastAsia="Calibri" w:hAnsi="Calibri" w:cs="Calibri"/>
          <w:b/>
          <w:bCs/>
          <w:color w:val="000000" w:themeColor="text1"/>
          <w:sz w:val="18"/>
          <w:szCs w:val="18"/>
        </w:rPr>
        <w:t>no-gift</w:t>
      </w:r>
      <w:r w:rsidRPr="64A01526">
        <w:rPr>
          <w:rFonts w:ascii="Calibri" w:eastAsia="Calibri" w:hAnsi="Calibri" w:cs="Calibri"/>
          <w:color w:val="000000" w:themeColor="text1"/>
          <w:sz w:val="18"/>
          <w:szCs w:val="18"/>
        </w:rPr>
        <w:t xml:space="preserve"> policy for all instructors. If students want to offer a card of thanks, that would be appropriate.  </w:t>
      </w:r>
    </w:p>
    <w:p w14:paraId="66D9F359" w14:textId="17AE2F8C" w:rsidR="00E70207" w:rsidRDefault="00E70207" w:rsidP="64A01526">
      <w:pPr>
        <w:spacing w:line="260" w:lineRule="exact"/>
        <w:rPr>
          <w:color w:val="000000" w:themeColor="text1"/>
        </w:rPr>
      </w:pPr>
    </w:p>
    <w:p w14:paraId="0F0423B2" w14:textId="593C1882" w:rsidR="00E70207" w:rsidRDefault="0B9A6762" w:rsidP="64A01526">
      <w:pPr>
        <w:spacing w:line="260" w:lineRule="exact"/>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Use of Social Media</w:t>
      </w:r>
    </w:p>
    <w:p w14:paraId="092C3B72" w14:textId="7A1B8109" w:rsidR="00E70207" w:rsidRDefault="0B9A6762" w:rsidP="64A01526">
      <w:pPr>
        <w:ind w:right="27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People gain information, education, news, etc., through electronic media and print media. Social media is distinct from industrial or traditional media, such as newspapers, television, and film. Social media is relatively inexpensive and accessible to enable anyone to publish or access information, compared to industrial media, which generally require significant resources to publish information.</w:t>
      </w:r>
    </w:p>
    <w:p w14:paraId="74BDCCA4" w14:textId="3938039D" w:rsidR="00E70207" w:rsidRDefault="00E70207" w:rsidP="64A01526">
      <w:pPr>
        <w:spacing w:line="260" w:lineRule="exact"/>
        <w:rPr>
          <w:rFonts w:ascii="Calibri" w:eastAsia="Calibri" w:hAnsi="Calibri" w:cs="Calibri"/>
          <w:color w:val="000000" w:themeColor="text1"/>
          <w:sz w:val="18"/>
          <w:szCs w:val="18"/>
        </w:rPr>
      </w:pPr>
    </w:p>
    <w:p w14:paraId="0AA92F32" w14:textId="22EAEAB2" w:rsidR="00E70207" w:rsidRDefault="0B9A676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Use of social media (Facebook, Twitter, phone texts, blogs, etc.) is strictly prohibited in all capacities related to your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 xml:space="preserve"> experience. </w:t>
      </w:r>
      <w:r w:rsidRPr="64A01526">
        <w:rPr>
          <w:rFonts w:ascii="Calibri" w:eastAsia="Calibri" w:hAnsi="Calibri" w:cs="Calibri"/>
          <w:color w:val="000000" w:themeColor="text1"/>
          <w:sz w:val="18"/>
          <w:szCs w:val="18"/>
          <w:u w:val="single"/>
        </w:rPr>
        <w:t>Posting pictures, comments, or discussions addressing any classroom and/or clinical experiences on any of these sites could result in dismissal from the program.</w:t>
      </w:r>
      <w:r w:rsidRPr="64A01526">
        <w:rPr>
          <w:rFonts w:ascii="Calibri" w:eastAsia="Calibri" w:hAnsi="Calibri" w:cs="Calibri"/>
          <w:color w:val="000000" w:themeColor="text1"/>
          <w:sz w:val="18"/>
          <w:szCs w:val="18"/>
        </w:rPr>
        <w:t xml:space="preserve"> If you discover you have been “tagged” on a Facebook site, notify the individual responsible for the posting to remove the posting immediately. Follow-up on this request with documentation from the individual who posted the comment/picture that it has been removed.  </w:t>
      </w:r>
    </w:p>
    <w:p w14:paraId="7C3D3E34" w14:textId="2127B2AF" w:rsidR="00E70207" w:rsidRDefault="00E70207" w:rsidP="64A01526">
      <w:pPr>
        <w:rPr>
          <w:color w:val="000000" w:themeColor="text1"/>
        </w:rPr>
      </w:pPr>
    </w:p>
    <w:p w14:paraId="1D20BECD" w14:textId="7B7EEAFC" w:rsidR="00E70207" w:rsidRDefault="0B9A676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It is a common misconception that content that has been deleted from a site is no longer accessible. Any and all content posted on any social media site can be accessed if so desired.  </w:t>
      </w:r>
    </w:p>
    <w:p w14:paraId="32ADF718" w14:textId="72BBB9C8" w:rsidR="00E70207" w:rsidRDefault="00E70207" w:rsidP="64A01526">
      <w:pPr>
        <w:ind w:right="62"/>
        <w:rPr>
          <w:rFonts w:ascii="Calibri" w:eastAsia="Calibri" w:hAnsi="Calibri" w:cs="Calibri"/>
          <w:color w:val="000000" w:themeColor="text1"/>
          <w:sz w:val="18"/>
          <w:szCs w:val="18"/>
        </w:rPr>
      </w:pPr>
    </w:p>
    <w:p w14:paraId="35D8002D" w14:textId="03D65216" w:rsidR="00E70207" w:rsidRDefault="0B9A6762" w:rsidP="64A01526">
      <w:pPr>
        <w:ind w:right="62"/>
        <w:rPr>
          <w:rFonts w:ascii="Calibri" w:eastAsia="Calibri" w:hAnsi="Calibri" w:cs="Calibri"/>
          <w:color w:val="000000" w:themeColor="text1"/>
          <w:sz w:val="18"/>
          <w:szCs w:val="18"/>
        </w:rPr>
      </w:pPr>
      <w:r w:rsidRPr="64A01526">
        <w:rPr>
          <w:rFonts w:ascii="Calibri" w:eastAsia="Calibri" w:hAnsi="Calibri" w:cs="Calibri"/>
          <w:i/>
          <w:iCs/>
          <w:color w:val="000000" w:themeColor="text1"/>
          <w:sz w:val="18"/>
          <w:szCs w:val="18"/>
        </w:rPr>
        <w:t xml:space="preserve">“Nurses have been disciplined by boards, fired by employers, and criminally charged by authorities for the inappropriate or unprofessional use of social media”. </w:t>
      </w:r>
      <w:r w:rsidRPr="64A01526">
        <w:rPr>
          <w:rFonts w:ascii="Calibri" w:eastAsia="Calibri" w:hAnsi="Calibri" w:cs="Calibri"/>
          <w:color w:val="000000" w:themeColor="text1"/>
          <w:sz w:val="18"/>
          <w:szCs w:val="18"/>
        </w:rPr>
        <w:t xml:space="preserve"> (</w:t>
      </w:r>
      <w:hyperlink r:id="rId41">
        <w:r w:rsidRPr="64A01526">
          <w:rPr>
            <w:rStyle w:val="Hyperlink"/>
            <w:rFonts w:ascii="Calibri" w:eastAsia="Calibri" w:hAnsi="Calibri" w:cs="Calibri"/>
            <w:sz w:val="18"/>
            <w:szCs w:val="18"/>
          </w:rPr>
          <w:t>www.ncsbn.org</w:t>
        </w:r>
      </w:hyperlink>
      <w:r w:rsidRPr="64A01526">
        <w:rPr>
          <w:rStyle w:val="Hyperlink"/>
          <w:rFonts w:ascii="Calibri" w:eastAsia="Calibri" w:hAnsi="Calibri" w:cs="Calibri"/>
          <w:sz w:val="18"/>
          <w:szCs w:val="18"/>
        </w:rPr>
        <w:t>)</w:t>
      </w:r>
      <w:r w:rsidRPr="64A01526">
        <w:rPr>
          <w:rFonts w:ascii="Calibri" w:eastAsia="Calibri" w:hAnsi="Calibri" w:cs="Calibri"/>
          <w:color w:val="000000" w:themeColor="text1"/>
          <w:sz w:val="18"/>
          <w:szCs w:val="18"/>
        </w:rPr>
        <w:t xml:space="preserve">  </w:t>
      </w:r>
    </w:p>
    <w:p w14:paraId="36B22438" w14:textId="52C2E08D" w:rsidR="00E70207" w:rsidRDefault="00E70207" w:rsidP="64A01526">
      <w:pPr>
        <w:rPr>
          <w:rFonts w:ascii="Calibri" w:eastAsia="Calibri" w:hAnsi="Calibri" w:cs="Calibri"/>
          <w:color w:val="000000" w:themeColor="text1"/>
          <w:sz w:val="18"/>
          <w:szCs w:val="18"/>
        </w:rPr>
      </w:pPr>
    </w:p>
    <w:p w14:paraId="2A565772" w14:textId="46F33337" w:rsidR="00E70207" w:rsidRDefault="0B9A6762" w:rsidP="64A01526">
      <w:pPr>
        <w:ind w:right="125"/>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Edgewood </w:t>
      </w:r>
      <w:r w:rsidR="72FF9A4B" w:rsidRPr="64A01526">
        <w:rPr>
          <w:rFonts w:ascii="Calibri" w:eastAsia="Calibri" w:hAnsi="Calibri" w:cs="Calibri"/>
          <w:color w:val="000000" w:themeColor="text1"/>
          <w:sz w:val="18"/>
          <w:szCs w:val="18"/>
        </w:rPr>
        <w:t>University</w:t>
      </w:r>
      <w:r w:rsidRPr="64A01526">
        <w:rPr>
          <w:rFonts w:ascii="Calibri" w:eastAsia="Calibri" w:hAnsi="Calibri" w:cs="Calibri"/>
          <w:color w:val="000000" w:themeColor="text1"/>
          <w:sz w:val="18"/>
          <w:szCs w:val="18"/>
        </w:rPr>
        <w:t xml:space="preserve"> faculty may require a student to use social media as part of the course curriculum. This use of social media is at the discretion of the faculty and will be the only exception to the use of social media at Edgewood </w:t>
      </w:r>
      <w:r w:rsidR="0D5BCC2D" w:rsidRPr="64A01526">
        <w:rPr>
          <w:rFonts w:ascii="Calibri" w:eastAsia="Calibri" w:hAnsi="Calibri" w:cs="Calibri"/>
          <w:color w:val="000000" w:themeColor="text1"/>
          <w:sz w:val="18"/>
          <w:szCs w:val="18"/>
        </w:rPr>
        <w:t>University</w:t>
      </w:r>
      <w:r w:rsidRPr="64A01526">
        <w:rPr>
          <w:rFonts w:ascii="Calibri" w:eastAsia="Calibri" w:hAnsi="Calibri" w:cs="Calibri"/>
          <w:color w:val="000000" w:themeColor="text1"/>
          <w:sz w:val="18"/>
          <w:szCs w:val="18"/>
        </w:rPr>
        <w:t xml:space="preserve"> during clinical or classroom settings.</w:t>
      </w:r>
    </w:p>
    <w:p w14:paraId="1266EF3A" w14:textId="04D87AB3" w:rsidR="00E70207" w:rsidRDefault="00E70207" w:rsidP="64A01526">
      <w:pPr>
        <w:ind w:left="100" w:right="125"/>
        <w:rPr>
          <w:rFonts w:ascii="Calibri" w:eastAsia="Calibri" w:hAnsi="Calibri" w:cs="Calibri"/>
          <w:color w:val="000000" w:themeColor="text1"/>
          <w:sz w:val="18"/>
          <w:szCs w:val="18"/>
        </w:rPr>
      </w:pPr>
    </w:p>
    <w:p w14:paraId="3F70DA2B" w14:textId="59F5DD4E" w:rsidR="00E70207" w:rsidRDefault="0B9A6762" w:rsidP="64A01526">
      <w:pPr>
        <w:ind w:right="125"/>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 xml:space="preserve">Use of Cell Phones and Laptop Computers in Class </w:t>
      </w:r>
    </w:p>
    <w:p w14:paraId="03E086E6" w14:textId="2689B027" w:rsidR="00E70207" w:rsidRDefault="0B9A676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Behaviors such as talking in class, surfing the internet, and use of cell phones (including text messaging during class), are distracting, disruptive, and disrespectful to individuals conducting class and your fellow classmates. These unprofessional behaviors will not be tolerated. Out of respect for your colleagues and instructors, </w:t>
      </w:r>
      <w:r w:rsidRPr="64A01526">
        <w:rPr>
          <w:rStyle w:val="normalchar1"/>
          <w:rFonts w:ascii="Calibri" w:eastAsia="Calibri" w:hAnsi="Calibri" w:cs="Calibri"/>
          <w:b/>
          <w:bCs/>
          <w:color w:val="000000" w:themeColor="text1"/>
          <w:sz w:val="18"/>
          <w:szCs w:val="18"/>
        </w:rPr>
        <w:t>CELL PHONES MUST BE TURNED OFF AND STORED DURING CLASS MEETINGS.</w:t>
      </w:r>
      <w:r w:rsidRPr="64A01526">
        <w:rPr>
          <w:rStyle w:val="normalchar1"/>
          <w:rFonts w:ascii="Calibri" w:eastAsia="Calibri" w:hAnsi="Calibri" w:cs="Calibri"/>
          <w:color w:val="000000" w:themeColor="text1"/>
          <w:sz w:val="18"/>
          <w:szCs w:val="18"/>
        </w:rPr>
        <w:t xml:space="preserve"> In the case of a life crisis or for individuals who must be “on call” or “accessible for a text message” on a specific</w:t>
      </w:r>
      <w:r w:rsidRPr="64A01526">
        <w:rPr>
          <w:rStyle w:val="normalchar1"/>
          <w:rFonts w:eastAsia="Arial"/>
          <w:color w:val="000000" w:themeColor="text1"/>
        </w:rPr>
        <w:t xml:space="preserve"> </w:t>
      </w:r>
      <w:r w:rsidRPr="64A01526">
        <w:rPr>
          <w:rStyle w:val="normalchar1"/>
          <w:rFonts w:ascii="Calibri" w:eastAsia="Calibri" w:hAnsi="Calibri" w:cs="Calibri"/>
          <w:color w:val="000000" w:themeColor="text1"/>
          <w:sz w:val="18"/>
          <w:szCs w:val="18"/>
        </w:rPr>
        <w:t>date, please inform the instructor before</w:t>
      </w:r>
      <w:r w:rsidRPr="64A01526">
        <w:rPr>
          <w:rStyle w:val="normalchar1"/>
          <w:rFonts w:ascii="Calibri" w:eastAsia="Calibri" w:hAnsi="Calibri" w:cs="Calibri"/>
          <w:b/>
          <w:bCs/>
          <w:color w:val="000000" w:themeColor="text1"/>
          <w:sz w:val="18"/>
          <w:szCs w:val="18"/>
        </w:rPr>
        <w:t xml:space="preserve"> </w:t>
      </w:r>
      <w:r w:rsidRPr="64A01526">
        <w:rPr>
          <w:rStyle w:val="normalchar1"/>
          <w:rFonts w:ascii="Calibri" w:eastAsia="Calibri" w:hAnsi="Calibri" w:cs="Calibri"/>
          <w:color w:val="000000" w:themeColor="text1"/>
          <w:sz w:val="18"/>
          <w:szCs w:val="18"/>
        </w:rPr>
        <w:t xml:space="preserve">class begins that you need to keep your cell phone switched on and nearby. </w:t>
      </w:r>
    </w:p>
    <w:p w14:paraId="4B489003" w14:textId="060C0BA1" w:rsidR="00E70207" w:rsidRDefault="00E70207" w:rsidP="64A01526">
      <w:pPr>
        <w:rPr>
          <w:rFonts w:ascii="Calibri" w:eastAsia="Calibri" w:hAnsi="Calibri" w:cs="Calibri"/>
          <w:color w:val="000000" w:themeColor="text1"/>
          <w:sz w:val="18"/>
          <w:szCs w:val="18"/>
        </w:rPr>
      </w:pPr>
    </w:p>
    <w:p w14:paraId="7D33C355" w14:textId="1A657FFC" w:rsidR="00E70207" w:rsidRDefault="0B9A6762" w:rsidP="64A01526">
      <w:pPr>
        <w:rPr>
          <w:rFonts w:ascii="Calibri" w:eastAsia="Calibri" w:hAnsi="Calibri" w:cs="Calibri"/>
          <w:color w:val="000000" w:themeColor="text1"/>
          <w:sz w:val="18"/>
          <w:szCs w:val="18"/>
        </w:rPr>
      </w:pPr>
      <w:r w:rsidRPr="64A01526">
        <w:rPr>
          <w:rStyle w:val="normalchar1"/>
          <w:rFonts w:ascii="Calibri" w:eastAsia="Calibri" w:hAnsi="Calibri" w:cs="Calibri"/>
          <w:color w:val="000000" w:themeColor="text1"/>
          <w:sz w:val="18"/>
          <w:szCs w:val="18"/>
        </w:rPr>
        <w:t xml:space="preserve">Laptops are allowed in class.  Students using laptops must plan to sit in the back row to decrease distractions for other students. If this privilege is abused (i.e. using your laptop for purposes that are not class related) it will be removed at the discretion of the professor.  </w:t>
      </w:r>
    </w:p>
    <w:p w14:paraId="73E26034" w14:textId="629D04AD" w:rsidR="00E70207" w:rsidRDefault="00E70207" w:rsidP="64A01526">
      <w:pPr>
        <w:rPr>
          <w:color w:val="000000" w:themeColor="text1"/>
          <w:sz w:val="20"/>
          <w:szCs w:val="20"/>
        </w:rPr>
      </w:pPr>
    </w:p>
    <w:p w14:paraId="270E9A0D" w14:textId="0755191F" w:rsidR="00E70207" w:rsidRDefault="0B9A6762" w:rsidP="64A01526">
      <w:pPr>
        <w:jc w:val="center"/>
        <w:rPr>
          <w:rFonts w:ascii="Calibri" w:eastAsia="Calibri" w:hAnsi="Calibri" w:cs="Calibri"/>
          <w:color w:val="FF0000"/>
          <w:sz w:val="18"/>
          <w:szCs w:val="18"/>
        </w:rPr>
      </w:pPr>
      <w:r w:rsidRPr="64A01526">
        <w:rPr>
          <w:rFonts w:ascii="Calibri" w:eastAsia="Calibri" w:hAnsi="Calibri" w:cs="Calibri"/>
          <w:b/>
          <w:bCs/>
          <w:i/>
          <w:iCs/>
          <w:color w:val="FF0000"/>
          <w:sz w:val="18"/>
          <w:szCs w:val="18"/>
        </w:rPr>
        <w:t>NURSES MAINTAIN ACADEMIC HONESTY</w:t>
      </w:r>
    </w:p>
    <w:p w14:paraId="227A6403" w14:textId="6A075C86" w:rsidR="00E70207" w:rsidRDefault="00E70207" w:rsidP="64A01526">
      <w:pPr>
        <w:spacing w:before="11" w:line="260" w:lineRule="exact"/>
        <w:rPr>
          <w:rFonts w:ascii="Calibri" w:eastAsia="Calibri" w:hAnsi="Calibri" w:cs="Calibri"/>
          <w:color w:val="000000" w:themeColor="text1"/>
          <w:sz w:val="18"/>
          <w:szCs w:val="18"/>
        </w:rPr>
      </w:pPr>
    </w:p>
    <w:p w14:paraId="4569B791" w14:textId="7508C0DA" w:rsidR="00E70207" w:rsidRDefault="0B9A6762" w:rsidP="64A01526">
      <w:pPr>
        <w:ind w:right="-2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The Edgewood University Academic Honesty Policy states:  </w:t>
      </w:r>
    </w:p>
    <w:p w14:paraId="12C8B9D8" w14:textId="09281211" w:rsidR="00E70207" w:rsidRDefault="00E70207" w:rsidP="64A01526">
      <w:pPr>
        <w:spacing w:before="16" w:line="260" w:lineRule="exact"/>
        <w:rPr>
          <w:rFonts w:ascii="Calibri" w:eastAsia="Calibri" w:hAnsi="Calibri" w:cs="Calibri"/>
          <w:color w:val="000000" w:themeColor="text1"/>
          <w:sz w:val="18"/>
          <w:szCs w:val="18"/>
        </w:rPr>
      </w:pPr>
    </w:p>
    <w:p w14:paraId="6C738EFE" w14:textId="50DBAECF" w:rsidR="00E70207" w:rsidRDefault="0B9A6762" w:rsidP="64A01526">
      <w:pPr>
        <w:ind w:right="76"/>
        <w:rPr>
          <w:rFonts w:ascii="Calibri" w:eastAsia="Calibri" w:hAnsi="Calibri" w:cs="Calibri"/>
          <w:color w:val="000000" w:themeColor="text1"/>
          <w:sz w:val="18"/>
          <w:szCs w:val="18"/>
        </w:rPr>
      </w:pPr>
      <w:r w:rsidRPr="64A01526">
        <w:rPr>
          <w:rFonts w:ascii="Calibri" w:eastAsia="Calibri" w:hAnsi="Calibri" w:cs="Calibri"/>
          <w:i/>
          <w:iCs/>
          <w:color w:val="000000" w:themeColor="text1"/>
          <w:sz w:val="18"/>
          <w:szCs w:val="18"/>
        </w:rPr>
        <w:lastRenderedPageBreak/>
        <w:t>“As members of a scholarly community dedicated to healthy intellectual development, students and faculty at Edgewood University are expected to share the responsibility for maintaining high standards of honesty and integrity in their academic work.  Each student should reflect this sense of responsibility toward the community by submitting work that is a product of his or her own effort in a particular course unless the instructor has directed otherwise.  In order to clarify and emphasize its standards for academic honesty, the University has adopted this policy”.</w:t>
      </w:r>
    </w:p>
    <w:p w14:paraId="6E8F747A" w14:textId="698CE662" w:rsidR="00E70207" w:rsidRDefault="00E70207" w:rsidP="64A01526">
      <w:pPr>
        <w:spacing w:before="16" w:line="260" w:lineRule="exact"/>
        <w:rPr>
          <w:rFonts w:ascii="Calibri" w:eastAsia="Calibri" w:hAnsi="Calibri" w:cs="Calibri"/>
          <w:color w:val="000000" w:themeColor="text1"/>
          <w:sz w:val="18"/>
          <w:szCs w:val="18"/>
        </w:rPr>
      </w:pPr>
    </w:p>
    <w:p w14:paraId="2E099FD4" w14:textId="65DEE800" w:rsidR="00E70207" w:rsidRDefault="0B9A6762" w:rsidP="64A01526">
      <w:pPr>
        <w:ind w:right="213"/>
        <w:rPr>
          <w:color w:val="000000" w:themeColor="text1"/>
        </w:rPr>
      </w:pPr>
      <w:r w:rsidRPr="64A01526">
        <w:rPr>
          <w:rFonts w:ascii="Calibri" w:eastAsia="Calibri" w:hAnsi="Calibri" w:cs="Calibri"/>
          <w:color w:val="000000" w:themeColor="text1"/>
          <w:sz w:val="18"/>
          <w:szCs w:val="18"/>
        </w:rPr>
        <w:t>The following are examples of violations of standards for academic honesty and are subject to academic</w:t>
      </w:r>
      <w:r w:rsidRPr="64A01526">
        <w:rPr>
          <w:color w:val="000000" w:themeColor="text1"/>
        </w:rPr>
        <w:t xml:space="preserve"> </w:t>
      </w:r>
      <w:r w:rsidRPr="64A01526">
        <w:rPr>
          <w:rFonts w:ascii="Calibri" w:eastAsia="Calibri" w:hAnsi="Calibri" w:cs="Calibri"/>
          <w:b/>
          <w:bCs/>
          <w:color w:val="000000" w:themeColor="text1"/>
          <w:sz w:val="18"/>
          <w:szCs w:val="18"/>
        </w:rPr>
        <w:t>sanctions</w:t>
      </w:r>
      <w:r w:rsidRPr="64A01526">
        <w:rPr>
          <w:color w:val="000000" w:themeColor="text1"/>
        </w:rPr>
        <w:t xml:space="preserve">:  </w:t>
      </w:r>
    </w:p>
    <w:p w14:paraId="5D6A8FC3" w14:textId="71A30358"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Cheating on exams</w:t>
      </w:r>
    </w:p>
    <w:p w14:paraId="61F185D1" w14:textId="40BE8BB4"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Submitting collaborative work as one’s own</w:t>
      </w:r>
    </w:p>
    <w:p w14:paraId="0F6E1CD3" w14:textId="429A5BD9"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Falsifying records, achievements, field or laboratory data or other course work</w:t>
      </w:r>
    </w:p>
    <w:p w14:paraId="395ECD74" w14:textId="3BCC7BC0"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Stealing examinations or other course materials; submitting work previously submitted in another course or the same course if repeating, unless specifically approved by the present instructor</w:t>
      </w:r>
    </w:p>
    <w:p w14:paraId="47D54A71" w14:textId="09E1EED0"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Posting exam questions or other course materials on the internet without the instructor’s permission.</w:t>
      </w:r>
    </w:p>
    <w:p w14:paraId="0B80F800" w14:textId="04A7996B"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Falsifying documents or signing an instructor’s or administrator/s name to a document or form</w:t>
      </w:r>
    </w:p>
    <w:p w14:paraId="2FDB174C" w14:textId="65354B78"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Plagiarism</w:t>
      </w:r>
    </w:p>
    <w:p w14:paraId="18AFB648" w14:textId="1F8C5261"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Aiding another student in any of the above actions.</w:t>
      </w:r>
    </w:p>
    <w:p w14:paraId="60B1E342" w14:textId="007051C4" w:rsidR="00E70207" w:rsidRDefault="00E70207" w:rsidP="64A01526">
      <w:pPr>
        <w:ind w:right="351"/>
        <w:rPr>
          <w:rFonts w:ascii="Calibri" w:eastAsia="Calibri" w:hAnsi="Calibri" w:cs="Calibri"/>
          <w:color w:val="000000" w:themeColor="text1"/>
          <w:sz w:val="18"/>
          <w:szCs w:val="18"/>
        </w:rPr>
      </w:pPr>
    </w:p>
    <w:p w14:paraId="2535279A" w14:textId="682F2EE2" w:rsidR="00E70207" w:rsidRDefault="0B9A6762" w:rsidP="64A01526">
      <w:pPr>
        <w:ind w:right="351"/>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Plagiarism, which is defined as the deliberate use of another’s ideas or words as if they were one’s own, can take many forms, from the egregious to the mild.  Instances most commonly seen in written work by students in order from most to least serious are:</w:t>
      </w:r>
    </w:p>
    <w:p w14:paraId="520DF9AA" w14:textId="75B8EFBB" w:rsidR="00E70207" w:rsidRDefault="00E70207" w:rsidP="64A01526">
      <w:pPr>
        <w:tabs>
          <w:tab w:val="left" w:pos="360"/>
        </w:tabs>
        <w:ind w:left="720"/>
        <w:rPr>
          <w:color w:val="000000" w:themeColor="text1"/>
        </w:rPr>
      </w:pPr>
    </w:p>
    <w:p w14:paraId="6D1C05EF" w14:textId="0C151767"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Borrowing, buying or stealing a paper from elsewhere, lending or selling a paper for another’s use as his or her own, using printed material written by someone else as one’s own.</w:t>
      </w:r>
    </w:p>
    <w:p w14:paraId="16DB2418" w14:textId="102A38CE"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Getting so much help on a paper from someone else, including a college tutor, that the student writer can no longer legitimately claim authorship.</w:t>
      </w:r>
    </w:p>
    <w:p w14:paraId="4DBBB4FD" w14:textId="45B99755"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Intentionally using source material improperly; e.g., neither citing nor using quotation marks on borrowed material; supplying an in-text citation but failing to enclose quoted material within quotation marks; leaving paraphrased material too close to the original version; failing to append a works-cited page when sources have been used.</w:t>
      </w:r>
    </w:p>
    <w:p w14:paraId="7AE3E69D" w14:textId="7C726A05"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Unintentional misuse of borrowed sources through ignorance or carelessness.</w:t>
      </w:r>
    </w:p>
    <w:p w14:paraId="3EF63258" w14:textId="5331B6CD" w:rsidR="00E70207" w:rsidRDefault="00E70207" w:rsidP="64A01526">
      <w:pPr>
        <w:spacing w:before="16" w:line="260" w:lineRule="exact"/>
        <w:rPr>
          <w:color w:val="000000" w:themeColor="text1"/>
          <w:sz w:val="26"/>
          <w:szCs w:val="26"/>
        </w:rPr>
      </w:pPr>
    </w:p>
    <w:p w14:paraId="7A75BDB9" w14:textId="1AC016C2" w:rsidR="00E70207" w:rsidRDefault="0B9A6762" w:rsidP="64A01526">
      <w:pPr>
        <w:ind w:right="223"/>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Plagiarism---nurses or other authors do not claim the words and ideas of another as their own; they give credit where credit is due (</w:t>
      </w:r>
      <w:r w:rsidRPr="64A01526">
        <w:rPr>
          <w:rFonts w:ascii="Calibri" w:eastAsia="Calibri" w:hAnsi="Calibri" w:cs="Calibri"/>
          <w:i/>
          <w:iCs/>
          <w:color w:val="000000" w:themeColor="text1"/>
          <w:sz w:val="18"/>
          <w:szCs w:val="18"/>
        </w:rPr>
        <w:t>American Psychological Association Ethics Code Standard 8.11</w:t>
      </w:r>
      <w:r w:rsidRPr="64A01526">
        <w:rPr>
          <w:rFonts w:ascii="Calibri" w:eastAsia="Calibri" w:hAnsi="Calibri" w:cs="Calibri"/>
          <w:color w:val="000000" w:themeColor="text1"/>
          <w:sz w:val="18"/>
          <w:szCs w:val="18"/>
        </w:rPr>
        <w:t>)</w:t>
      </w:r>
    </w:p>
    <w:p w14:paraId="6BF59348" w14:textId="3939C38A" w:rsidR="00E70207" w:rsidRDefault="0B9A6762" w:rsidP="64A01526">
      <w:pPr>
        <w:spacing w:before="29"/>
        <w:ind w:right="107"/>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Self- Plagiarism---nurses and other authors do not present their own previously published work as new scholarly work.  An author may cite their own previous work, but they cannot submit that work as new material (</w:t>
      </w:r>
      <w:r w:rsidRPr="64A01526">
        <w:rPr>
          <w:rFonts w:ascii="Calibri" w:eastAsia="Calibri" w:hAnsi="Calibri" w:cs="Calibri"/>
          <w:i/>
          <w:iCs/>
          <w:color w:val="000000" w:themeColor="text1"/>
          <w:sz w:val="18"/>
          <w:szCs w:val="18"/>
        </w:rPr>
        <w:t>American Psychological Association, 2019</w:t>
      </w:r>
      <w:r w:rsidRPr="64A01526">
        <w:rPr>
          <w:rFonts w:ascii="Calibri" w:eastAsia="Calibri" w:hAnsi="Calibri" w:cs="Calibri"/>
          <w:color w:val="000000" w:themeColor="text1"/>
          <w:sz w:val="18"/>
          <w:szCs w:val="18"/>
        </w:rPr>
        <w:t>).</w:t>
      </w:r>
    </w:p>
    <w:p w14:paraId="23C8F15D" w14:textId="366582F8"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Example: A student submits a paper to CNURS 305 and then with a few minor edit changes submits the paper for another class or resubmits the paper, with minor edits, if repeating a course.</w:t>
      </w:r>
    </w:p>
    <w:p w14:paraId="29345900" w14:textId="0FA116BA" w:rsidR="00E70207" w:rsidRDefault="0B9A6762" w:rsidP="00E04298">
      <w:pPr>
        <w:pStyle w:val="ListParagraph"/>
        <w:numPr>
          <w:ilvl w:val="0"/>
          <w:numId w:val="54"/>
        </w:numPr>
        <w:tabs>
          <w:tab w:val="left" w:pos="360"/>
        </w:tabs>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Example:  A student submits a paper, from another class, in which he/she has augmented previous learning but fails to cite the original work.</w:t>
      </w:r>
    </w:p>
    <w:p w14:paraId="579EE89B" w14:textId="10E35745" w:rsidR="00E70207" w:rsidRDefault="00E70207" w:rsidP="64A01526">
      <w:pPr>
        <w:spacing w:before="13" w:line="260" w:lineRule="exact"/>
        <w:rPr>
          <w:color w:val="000000" w:themeColor="text1"/>
          <w:sz w:val="26"/>
          <w:szCs w:val="26"/>
        </w:rPr>
      </w:pPr>
    </w:p>
    <w:p w14:paraId="386C8832" w14:textId="3D7CF39C" w:rsidR="00E70207" w:rsidRDefault="0B9A6762" w:rsidP="64A01526">
      <w:pPr>
        <w:ind w:right="126"/>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Plagiarism and self-plagiarism are unprofessional, unethical, and are considered violations of the academic honesty code of the University and the School of Nursing. Participating in any act of plagiarism and/or self-plagiarism directly violates the Nursing Code of Ethics.</w:t>
      </w:r>
    </w:p>
    <w:p w14:paraId="4BBD463A" w14:textId="72395730" w:rsidR="48B64667" w:rsidRDefault="48B64667" w:rsidP="48B64667">
      <w:pPr>
        <w:ind w:right="126"/>
        <w:rPr>
          <w:rFonts w:ascii="Calibri" w:eastAsia="Calibri" w:hAnsi="Calibri" w:cs="Calibri"/>
          <w:color w:val="000000" w:themeColor="text1"/>
          <w:sz w:val="18"/>
          <w:szCs w:val="18"/>
        </w:rPr>
      </w:pPr>
    </w:p>
    <w:p w14:paraId="676B6B3F" w14:textId="016EB0FF"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This outlines acceptable and unacceptable use of AI tools for nursing coursework and case studies. The goal is to support your learning, uphold academic integrity, and prepare you for real-world clinical reasoning.</w:t>
      </w:r>
    </w:p>
    <w:p w14:paraId="4ECF29E9" w14:textId="1EA2279D" w:rsidR="48B64667" w:rsidRDefault="48B64667" w:rsidP="48B64667">
      <w:pPr>
        <w:rPr>
          <w:rFonts w:ascii="Calibri" w:eastAsia="Calibri" w:hAnsi="Calibri" w:cs="Calibri"/>
          <w:color w:val="000000" w:themeColor="text1"/>
          <w:sz w:val="18"/>
          <w:szCs w:val="18"/>
        </w:rPr>
      </w:pPr>
    </w:p>
    <w:p w14:paraId="5397EB11" w14:textId="76B85C27"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Appropriate AI Use (Allowed)</w:t>
      </w:r>
    </w:p>
    <w:p w14:paraId="22E74093" w14:textId="0C845D04"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You may use AI to:</w:t>
      </w:r>
    </w:p>
    <w:p w14:paraId="5D4B640F" w14:textId="2E5E8CDF" w:rsidR="1F87EBD3" w:rsidRDefault="1F87EBD3" w:rsidP="48B64667">
      <w:pPr>
        <w:pStyle w:val="ListParagraph"/>
        <w:numPr>
          <w:ilvl w:val="0"/>
          <w:numId w:val="13"/>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Generate study questions</w:t>
      </w:r>
    </w:p>
    <w:p w14:paraId="230F0E94" w14:textId="2A9BC0FC" w:rsidR="1F87EBD3" w:rsidRDefault="1F87EBD3" w:rsidP="48B64667">
      <w:pPr>
        <w:pStyle w:val="ListParagraph"/>
        <w:numPr>
          <w:ilvl w:val="0"/>
          <w:numId w:val="13"/>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Practice NCLEX-style questions</w:t>
      </w:r>
    </w:p>
    <w:p w14:paraId="6CC8E629" w14:textId="18E06CA2" w:rsidR="1F87EBD3" w:rsidRDefault="1F87EBD3" w:rsidP="48B64667">
      <w:pPr>
        <w:pStyle w:val="ListParagraph"/>
        <w:numPr>
          <w:ilvl w:val="0"/>
          <w:numId w:val="13"/>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Brainstorm ideas before writing your answer</w:t>
      </w:r>
    </w:p>
    <w:p w14:paraId="42E0BAEA" w14:textId="5076479C" w:rsidR="1F87EBD3" w:rsidRDefault="1F87EBD3" w:rsidP="48B64667">
      <w:pPr>
        <w:pStyle w:val="ListParagraph"/>
        <w:numPr>
          <w:ilvl w:val="0"/>
          <w:numId w:val="13"/>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Support your learning by relying on your own critical thinking and clinical judgment. AI should not replace your original ideas or add information to your academic or written work, but can improve grammar or clarity in your own writing (proof with your original draft, before grammar changes)</w:t>
      </w:r>
    </w:p>
    <w:p w14:paraId="22FAAF1F" w14:textId="2A22E22E"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Not Allowed (Academic Misconduct):</w:t>
      </w:r>
    </w:p>
    <w:p w14:paraId="2DC140E6" w14:textId="57277B74"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You may NOT use AI to:</w:t>
      </w:r>
    </w:p>
    <w:p w14:paraId="3680E780" w14:textId="461649BC"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Write or rewrite case study answers </w:t>
      </w:r>
    </w:p>
    <w:p w14:paraId="52E12768" w14:textId="5E47D97D"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Write or rewrite discussion board posts or responses.</w:t>
      </w:r>
    </w:p>
    <w:p w14:paraId="7CA77D47" w14:textId="5CB947C9"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Generate care plans, Protected Health Information, rationales, compile medication information, or clinical decisions for submission </w:t>
      </w:r>
    </w:p>
    <w:p w14:paraId="3C01FB0F" w14:textId="0EDD80F6"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Copy and paste your instructor's content into an AI platform</w:t>
      </w:r>
    </w:p>
    <w:p w14:paraId="0C298D65" w14:textId="0011F5DD"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lastRenderedPageBreak/>
        <w:t>Copy and paste AI-generated content into your assignment</w:t>
      </w:r>
    </w:p>
    <w:p w14:paraId="316A76CA" w14:textId="3B29A366"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Construct a final submission using AI-generated phrasing</w:t>
      </w:r>
    </w:p>
    <w:p w14:paraId="297A7483" w14:textId="56FA1DBB" w:rsidR="1F87EBD3" w:rsidRDefault="1F87EBD3" w:rsidP="48B64667">
      <w:pPr>
        <w:pStyle w:val="ListParagraph"/>
        <w:numPr>
          <w:ilvl w:val="0"/>
          <w:numId w:val="12"/>
        </w:numPr>
        <w:rPr>
          <w:rFonts w:ascii="Calibri" w:eastAsia="Calibri" w:hAnsi="Calibri" w:cs="Calibri"/>
          <w:color w:val="000000" w:themeColor="text1"/>
          <w:sz w:val="18"/>
          <w:szCs w:val="18"/>
        </w:rPr>
      </w:pPr>
      <w:r w:rsidRPr="21EFFE4E">
        <w:rPr>
          <w:rFonts w:ascii="Calibri" w:eastAsia="Calibri" w:hAnsi="Calibri" w:cs="Calibri"/>
          <w:color w:val="000000" w:themeColor="text1"/>
          <w:sz w:val="18"/>
          <w:szCs w:val="18"/>
        </w:rPr>
        <w:t>All submitted work must reflect your clinical reasoning, nursing knowledge, and your own writing style</w:t>
      </w:r>
    </w:p>
    <w:p w14:paraId="1BED1415" w14:textId="261EEAC2" w:rsidR="21EFFE4E" w:rsidRDefault="21EFFE4E" w:rsidP="21EFFE4E">
      <w:pPr>
        <w:pStyle w:val="ListParagraph"/>
        <w:rPr>
          <w:rFonts w:ascii="Calibri" w:eastAsia="Calibri" w:hAnsi="Calibri" w:cs="Calibri"/>
          <w:color w:val="000000" w:themeColor="text1"/>
          <w:sz w:val="18"/>
          <w:szCs w:val="18"/>
        </w:rPr>
      </w:pPr>
    </w:p>
    <w:p w14:paraId="2BB7878C" w14:textId="471181F0"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Professional Expectations:</w:t>
      </w:r>
    </w:p>
    <w:p w14:paraId="65E6CDB4" w14:textId="569F4837"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In nursing practice, you must be prepared to:</w:t>
      </w:r>
    </w:p>
    <w:p w14:paraId="267A586A" w14:textId="5299E539"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Explain your clinical decisions verbally</w:t>
      </w:r>
    </w:p>
    <w:p w14:paraId="2E8D0898" w14:textId="414E620B"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Provide rationales for interventions</w:t>
      </w:r>
    </w:p>
    <w:p w14:paraId="11220FCE" w14:textId="3C209BA6"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Apply critical thinking in real time</w:t>
      </w:r>
    </w:p>
    <w:p w14:paraId="040D76E3" w14:textId="58EB6215"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Case studies are structured to help you develop and demonstrate these essential skills</w:t>
      </w:r>
    </w:p>
    <w:p w14:paraId="4AD84890" w14:textId="6882EE25" w:rsidR="1F87EBD3" w:rsidRDefault="1F87EBD3" w:rsidP="48B64667">
      <w:pPr>
        <w:pStyle w:val="ListParagraph"/>
        <w:numPr>
          <w:ilvl w:val="0"/>
          <w:numId w:val="12"/>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Verify Authorship</w:t>
      </w:r>
    </w:p>
    <w:p w14:paraId="11869D5A" w14:textId="05595B00"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If your writing appears significantly different from your usual style or includes content beyond course expectations, you may be asked to:</w:t>
      </w:r>
    </w:p>
    <w:p w14:paraId="697376BD" w14:textId="286535A6" w:rsidR="1F87EBD3" w:rsidRDefault="1F87EBD3" w:rsidP="48B64667">
      <w:pPr>
        <w:pStyle w:val="ListParagraph"/>
        <w:numPr>
          <w:ilvl w:val="0"/>
          <w:numId w:val="11"/>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Explain your answers verbally</w:t>
      </w:r>
    </w:p>
    <w:p w14:paraId="63DEBD0B" w14:textId="6AE70A11" w:rsidR="1F87EBD3" w:rsidRDefault="1F87EBD3" w:rsidP="48B64667">
      <w:pPr>
        <w:pStyle w:val="ListParagraph"/>
        <w:numPr>
          <w:ilvl w:val="0"/>
          <w:numId w:val="11"/>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Re-write a portion in real-time</w:t>
      </w:r>
    </w:p>
    <w:p w14:paraId="722C0447" w14:textId="23B76C64" w:rsidR="1F87EBD3" w:rsidRDefault="1F87EBD3" w:rsidP="48B64667">
      <w:pPr>
        <w:pStyle w:val="ListParagraph"/>
        <w:numPr>
          <w:ilvl w:val="0"/>
          <w:numId w:val="11"/>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Demonstrate your understanding of the submitted work</w:t>
      </w:r>
    </w:p>
    <w:p w14:paraId="5F5DCD35" w14:textId="4EB882C6" w:rsidR="1F87EBD3" w:rsidRDefault="1F87EBD3" w:rsidP="48B64667">
      <w:pPr>
        <w:pStyle w:val="ListParagraph"/>
        <w:numPr>
          <w:ilvl w:val="0"/>
          <w:numId w:val="11"/>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Provide proof of work, which may include notes, outlines, and/or rough drafts</w:t>
      </w:r>
    </w:p>
    <w:p w14:paraId="0BA1EC91" w14:textId="3B9BB35B"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Requests for these or other items are a professional competency check to ensure academic integrity and clinical preparedness.</w:t>
      </w:r>
    </w:p>
    <w:p w14:paraId="44931F8C" w14:textId="25E60572"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Student Accountability and Consequences</w:t>
      </w:r>
    </w:p>
    <w:p w14:paraId="25F3646A" w14:textId="510AB373"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By submitting work for this course, you affirm that all reasoning and writing are your own. Failure to adhere to these guidelines constitutes academic misconduct.</w:t>
      </w:r>
    </w:p>
    <w:p w14:paraId="78DAC878" w14:textId="2F228C1E"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Violations or severe misuse of AI may result in formal disciplinary action, up to and including dismissal from the School of Nursing.</w:t>
      </w:r>
    </w:p>
    <w:p w14:paraId="5977617E" w14:textId="1A8A8160"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b/>
          <w:bCs/>
          <w:color w:val="000000" w:themeColor="text1"/>
          <w:sz w:val="18"/>
          <w:szCs w:val="18"/>
        </w:rPr>
        <w:t>Student Affirmation</w:t>
      </w:r>
    </w:p>
    <w:p w14:paraId="34BCE9E0" w14:textId="681CFDAA" w:rsidR="1F87EBD3" w:rsidRDefault="1F87EBD3" w:rsidP="48B64667">
      <w:p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By submitting work in this course, I affirm the following:</w:t>
      </w:r>
    </w:p>
    <w:p w14:paraId="53E39F9A" w14:textId="0EB98D80" w:rsidR="1F87EBD3" w:rsidRDefault="1F87EBD3" w:rsidP="48B64667">
      <w:pPr>
        <w:pStyle w:val="ListParagraph"/>
        <w:numPr>
          <w:ilvl w:val="0"/>
          <w:numId w:val="10"/>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used AI only for allowed purposes</w:t>
      </w:r>
    </w:p>
    <w:p w14:paraId="5F5A75D7" w14:textId="7886DF88" w:rsidR="1F87EBD3" w:rsidRDefault="1F87EBD3" w:rsidP="48B64667">
      <w:pPr>
        <w:pStyle w:val="ListParagraph"/>
        <w:numPr>
          <w:ilvl w:val="0"/>
          <w:numId w:val="10"/>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All clinical reasoning and writing are my own</w:t>
      </w:r>
    </w:p>
    <w:p w14:paraId="36C2B81E" w14:textId="5B0CBEE5" w:rsidR="1F87EBD3" w:rsidRDefault="1F87EBD3" w:rsidP="48B64667">
      <w:pPr>
        <w:pStyle w:val="ListParagraph"/>
        <w:numPr>
          <w:ilvl w:val="0"/>
          <w:numId w:val="10"/>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can explain my work verbally and produce drafts if asked</w:t>
      </w:r>
    </w:p>
    <w:p w14:paraId="27D1C63B" w14:textId="2F4723CE" w:rsidR="1F87EBD3" w:rsidRDefault="1F87EBD3" w:rsidP="48B64667">
      <w:pPr>
        <w:pStyle w:val="ListParagraph"/>
        <w:numPr>
          <w:ilvl w:val="0"/>
          <w:numId w:val="10"/>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understand that AI use which replaces my thinking is academic misconduct</w:t>
      </w:r>
    </w:p>
    <w:p w14:paraId="01024828" w14:textId="20293037" w:rsidR="1F87EBD3" w:rsidRDefault="1F87EBD3" w:rsidP="48B64667">
      <w:pPr>
        <w:pStyle w:val="ListParagraph"/>
        <w:numPr>
          <w:ilvl w:val="0"/>
          <w:numId w:val="10"/>
        </w:numPr>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I understand that failure to follow these guidelines may result in disciplinary action, including potential dismissal from the School of Nursing</w:t>
      </w:r>
    </w:p>
    <w:p w14:paraId="55E4BB00" w14:textId="1F1DD5EE" w:rsidR="00E70207" w:rsidRDefault="00E70207" w:rsidP="64A01526">
      <w:pPr>
        <w:spacing w:before="1" w:line="280" w:lineRule="exact"/>
        <w:rPr>
          <w:color w:val="000000" w:themeColor="text1"/>
          <w:sz w:val="28"/>
          <w:szCs w:val="28"/>
        </w:rPr>
      </w:pPr>
    </w:p>
    <w:p w14:paraId="6103C826" w14:textId="58E0AC82" w:rsidR="00E70207" w:rsidRDefault="0B9A6762" w:rsidP="64A01526">
      <w:pPr>
        <w:jc w:val="center"/>
        <w:rPr>
          <w:rFonts w:ascii="Calibri" w:eastAsia="Calibri" w:hAnsi="Calibri" w:cs="Calibri"/>
          <w:color w:val="FF0000"/>
          <w:sz w:val="18"/>
          <w:szCs w:val="18"/>
        </w:rPr>
      </w:pPr>
      <w:r w:rsidRPr="64A01526">
        <w:rPr>
          <w:rFonts w:ascii="Calibri" w:eastAsia="Calibri" w:hAnsi="Calibri" w:cs="Calibri"/>
          <w:b/>
          <w:bCs/>
          <w:i/>
          <w:iCs/>
          <w:color w:val="FF0000"/>
          <w:sz w:val="18"/>
          <w:szCs w:val="18"/>
        </w:rPr>
        <w:t>NURSES MAINTAIN A PROFESSIONAL APPEARANCE</w:t>
      </w:r>
    </w:p>
    <w:p w14:paraId="41B26E06" w14:textId="222F0F8E" w:rsidR="00E70207" w:rsidRDefault="00E70207" w:rsidP="64A01526">
      <w:pPr>
        <w:ind w:right="-20"/>
        <w:rPr>
          <w:rFonts w:ascii="Calibri" w:eastAsia="Calibri" w:hAnsi="Calibri" w:cs="Calibri"/>
          <w:color w:val="000000" w:themeColor="text1"/>
          <w:sz w:val="18"/>
          <w:szCs w:val="18"/>
        </w:rPr>
      </w:pPr>
    </w:p>
    <w:p w14:paraId="4D3AA7FE" w14:textId="498583EC" w:rsidR="00E70207" w:rsidRDefault="0B9A6762" w:rsidP="64A01526">
      <w:pPr>
        <w:tabs>
          <w:tab w:val="left" w:pos="360"/>
        </w:tabs>
        <w:rPr>
          <w:rFonts w:ascii="Calibri" w:eastAsia="Calibri" w:hAnsi="Calibri" w:cs="Calibri"/>
          <w:color w:val="221E1F"/>
          <w:sz w:val="18"/>
          <w:szCs w:val="18"/>
        </w:rPr>
      </w:pPr>
      <w:r w:rsidRPr="64A01526">
        <w:rPr>
          <w:rFonts w:ascii="Calibri" w:eastAsia="Calibri" w:hAnsi="Calibri" w:cs="Calibri"/>
          <w:color w:val="221E1F"/>
          <w:sz w:val="18"/>
          <w:szCs w:val="18"/>
        </w:rPr>
        <w:t xml:space="preserve">Students are expected to maintain a professional appearance for both functional and aesthetic reasons. Students engaged in nursing clinical experiences are expected to comply with the </w:t>
      </w:r>
      <w:proofErr w:type="spellStart"/>
      <w:r w:rsidRPr="64A01526">
        <w:rPr>
          <w:rFonts w:ascii="Calibri" w:eastAsia="Calibri" w:hAnsi="Calibri" w:cs="Calibri"/>
          <w:color w:val="221E1F"/>
          <w:sz w:val="18"/>
          <w:szCs w:val="18"/>
        </w:rPr>
        <w:t>SoN</w:t>
      </w:r>
      <w:proofErr w:type="spellEnd"/>
      <w:r w:rsidRPr="64A01526">
        <w:rPr>
          <w:rFonts w:ascii="Calibri" w:eastAsia="Calibri" w:hAnsi="Calibri" w:cs="Calibri"/>
          <w:color w:val="221E1F"/>
          <w:sz w:val="18"/>
          <w:szCs w:val="18"/>
        </w:rPr>
        <w:t xml:space="preserve"> dress code requirements. The dress code may vary with selected clinical field trips or conferences; faculty will inform students of appropriate professional attire. Each student is responsible for purchasing the required uniform and Edgewood University  nametag PRIOR TO beginning clinical and are responsible for all uniform costs. </w:t>
      </w:r>
      <w:r w:rsidRPr="64A01526">
        <w:rPr>
          <w:rFonts w:ascii="Calibri" w:eastAsia="Calibri" w:hAnsi="Calibri" w:cs="Calibri"/>
          <w:color w:val="221E1F"/>
          <w:sz w:val="18"/>
          <w:szCs w:val="18"/>
          <w:u w:val="single"/>
        </w:rPr>
        <w:t xml:space="preserve">Faculty may suspend a student from the clinical setting for non-compliance with the Henry Predolin College of Health </w:t>
      </w:r>
      <w:proofErr w:type="spellStart"/>
      <w:r w:rsidRPr="64A01526">
        <w:rPr>
          <w:rFonts w:ascii="Calibri" w:eastAsia="Calibri" w:hAnsi="Calibri" w:cs="Calibri"/>
          <w:color w:val="221E1F"/>
          <w:sz w:val="18"/>
          <w:szCs w:val="18"/>
          <w:u w:val="single"/>
        </w:rPr>
        <w:t>Sceinces</w:t>
      </w:r>
      <w:proofErr w:type="spellEnd"/>
      <w:r w:rsidRPr="64A01526">
        <w:rPr>
          <w:rFonts w:ascii="Calibri" w:eastAsia="Calibri" w:hAnsi="Calibri" w:cs="Calibri"/>
          <w:color w:val="221E1F"/>
          <w:sz w:val="18"/>
          <w:szCs w:val="18"/>
          <w:u w:val="single"/>
        </w:rPr>
        <w:t>, School of Nursing dress code</w:t>
      </w:r>
      <w:r w:rsidRPr="64A01526">
        <w:rPr>
          <w:rFonts w:ascii="Calibri" w:eastAsia="Calibri" w:hAnsi="Calibri" w:cs="Calibri"/>
          <w:color w:val="221E1F"/>
          <w:sz w:val="18"/>
          <w:szCs w:val="18"/>
        </w:rPr>
        <w:t xml:space="preserve"> (this will be counted as an absence).</w:t>
      </w:r>
    </w:p>
    <w:p w14:paraId="322947CD" w14:textId="610371F2" w:rsidR="00E70207" w:rsidRDefault="00E70207" w:rsidP="64A01526">
      <w:pPr>
        <w:rPr>
          <w:rFonts w:ascii="Calibri" w:eastAsia="Calibri" w:hAnsi="Calibri" w:cs="Calibri"/>
          <w:color w:val="000000" w:themeColor="text1"/>
          <w:sz w:val="18"/>
          <w:szCs w:val="18"/>
        </w:rPr>
      </w:pPr>
    </w:p>
    <w:p w14:paraId="6097E5A9" w14:textId="56CF0CBD" w:rsidR="00E70207" w:rsidRDefault="0B9A6762" w:rsidP="64A01526">
      <w:pPr>
        <w:spacing w:before="29"/>
        <w:jc w:val="cente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SANCTIONS FOR NOT ADHERING TO THE SCHOOL OF NURSING CODE OF CONDUCT</w:t>
      </w:r>
    </w:p>
    <w:p w14:paraId="3C55520F" w14:textId="7DD57AE1" w:rsidR="00E70207" w:rsidRDefault="00E70207" w:rsidP="64A01526">
      <w:pPr>
        <w:spacing w:before="11" w:line="260" w:lineRule="exact"/>
        <w:rPr>
          <w:color w:val="000000" w:themeColor="text1"/>
          <w:sz w:val="26"/>
          <w:szCs w:val="26"/>
        </w:rPr>
      </w:pPr>
    </w:p>
    <w:p w14:paraId="72EB0E8C" w14:textId="30878963" w:rsidR="00E70207" w:rsidRDefault="0B9A6762" w:rsidP="64A01526">
      <w:pPr>
        <w:shd w:val="clear" w:color="auto" w:fill="FFFFFF" w:themeFill="background1"/>
        <w:rPr>
          <w:rFonts w:ascii="Calibri" w:eastAsia="Calibri" w:hAnsi="Calibri" w:cs="Calibri"/>
          <w:color w:val="221E1F"/>
          <w:sz w:val="18"/>
          <w:szCs w:val="18"/>
        </w:rPr>
      </w:pPr>
      <w:r w:rsidRPr="64A01526">
        <w:rPr>
          <w:rFonts w:ascii="Calibri" w:eastAsia="Calibri" w:hAnsi="Calibri" w:cs="Calibri"/>
          <w:color w:val="221E1F"/>
          <w:sz w:val="18"/>
          <w:szCs w:val="18"/>
        </w:rPr>
        <w:t xml:space="preserve">A student may be dismissed from the </w:t>
      </w:r>
      <w:proofErr w:type="spellStart"/>
      <w:r w:rsidRPr="64A01526">
        <w:rPr>
          <w:rFonts w:ascii="Calibri" w:eastAsia="Calibri" w:hAnsi="Calibri" w:cs="Calibri"/>
          <w:color w:val="221E1F"/>
          <w:sz w:val="18"/>
          <w:szCs w:val="18"/>
        </w:rPr>
        <w:t>SoN</w:t>
      </w:r>
      <w:proofErr w:type="spellEnd"/>
      <w:r w:rsidRPr="64A01526">
        <w:rPr>
          <w:rFonts w:ascii="Calibri" w:eastAsia="Calibri" w:hAnsi="Calibri" w:cs="Calibri"/>
          <w:color w:val="221E1F"/>
          <w:sz w:val="18"/>
          <w:szCs w:val="18"/>
        </w:rPr>
        <w:t xml:space="preserve"> for any of the following reasons:</w:t>
      </w:r>
    </w:p>
    <w:p w14:paraId="404C03A4" w14:textId="227D0496" w:rsidR="00E70207" w:rsidRDefault="0B9A6762" w:rsidP="00E04298">
      <w:pPr>
        <w:pStyle w:val="ListParagraph"/>
        <w:widowControl w:val="0"/>
        <w:numPr>
          <w:ilvl w:val="0"/>
          <w:numId w:val="53"/>
        </w:numPr>
        <w:shd w:val="clear" w:color="auto" w:fill="FFFFFF" w:themeFill="background1"/>
        <w:ind w:left="720"/>
        <w:rPr>
          <w:rFonts w:ascii="Calibri" w:eastAsia="Calibri" w:hAnsi="Calibri" w:cs="Calibri"/>
          <w:color w:val="221E1F"/>
          <w:sz w:val="18"/>
          <w:szCs w:val="18"/>
        </w:rPr>
      </w:pPr>
      <w:r w:rsidRPr="64A01526">
        <w:rPr>
          <w:rFonts w:ascii="Calibri" w:eastAsia="Calibri" w:hAnsi="Calibri" w:cs="Calibri"/>
          <w:color w:val="221E1F"/>
          <w:sz w:val="18"/>
          <w:szCs w:val="18"/>
        </w:rPr>
        <w:t>Failure to meet the academic standards.</w:t>
      </w:r>
    </w:p>
    <w:p w14:paraId="359A0801" w14:textId="149AEDF9" w:rsidR="00E70207" w:rsidRDefault="0B9A6762" w:rsidP="00E04298">
      <w:pPr>
        <w:pStyle w:val="ListParagraph"/>
        <w:widowControl w:val="0"/>
        <w:numPr>
          <w:ilvl w:val="0"/>
          <w:numId w:val="53"/>
        </w:numPr>
        <w:shd w:val="clear" w:color="auto" w:fill="FFFFFF" w:themeFill="background1"/>
        <w:ind w:left="720"/>
        <w:rPr>
          <w:rFonts w:ascii="Calibri" w:eastAsia="Calibri" w:hAnsi="Calibri" w:cs="Calibri"/>
          <w:color w:val="221E1F"/>
          <w:sz w:val="18"/>
          <w:szCs w:val="18"/>
        </w:rPr>
      </w:pPr>
      <w:r w:rsidRPr="64A01526">
        <w:rPr>
          <w:rFonts w:ascii="Calibri" w:eastAsia="Calibri" w:hAnsi="Calibri" w:cs="Calibri"/>
          <w:color w:val="221E1F"/>
          <w:sz w:val="18"/>
          <w:szCs w:val="18"/>
        </w:rPr>
        <w:t xml:space="preserve">Behavior which is contrary to the ethical code of the nursing profession. This behavior includes any violations against current HIPPA regulations. </w:t>
      </w:r>
    </w:p>
    <w:p w14:paraId="640B0D9D" w14:textId="3B2644C8" w:rsidR="00E70207" w:rsidRDefault="0B9A6762" w:rsidP="00E04298">
      <w:pPr>
        <w:pStyle w:val="ListParagraph"/>
        <w:widowControl w:val="0"/>
        <w:numPr>
          <w:ilvl w:val="0"/>
          <w:numId w:val="53"/>
        </w:numPr>
        <w:shd w:val="clear" w:color="auto" w:fill="FFFFFF" w:themeFill="background1"/>
        <w:ind w:left="720"/>
        <w:rPr>
          <w:rFonts w:ascii="Calibri" w:eastAsia="Calibri" w:hAnsi="Calibri" w:cs="Calibri"/>
          <w:color w:val="221E1F"/>
          <w:sz w:val="18"/>
          <w:szCs w:val="18"/>
        </w:rPr>
      </w:pPr>
      <w:r w:rsidRPr="21EFFE4E">
        <w:rPr>
          <w:rFonts w:ascii="Calibri" w:eastAsia="Calibri" w:hAnsi="Calibri" w:cs="Calibri"/>
          <w:color w:val="221E1F"/>
          <w:sz w:val="18"/>
          <w:szCs w:val="18"/>
        </w:rPr>
        <w:t xml:space="preserve">Three early alerts issued during a clinical rotation </w:t>
      </w:r>
      <w:r w:rsidR="56D8DCAC" w:rsidRPr="21EFFE4E">
        <w:rPr>
          <w:rFonts w:ascii="Calibri" w:eastAsia="Calibri" w:hAnsi="Calibri" w:cs="Calibri"/>
          <w:color w:val="221E1F"/>
          <w:sz w:val="18"/>
          <w:szCs w:val="18"/>
        </w:rPr>
        <w:t xml:space="preserve">may </w:t>
      </w:r>
      <w:r w:rsidRPr="21EFFE4E">
        <w:rPr>
          <w:rFonts w:ascii="Calibri" w:eastAsia="Calibri" w:hAnsi="Calibri" w:cs="Calibri"/>
          <w:color w:val="221E1F"/>
          <w:sz w:val="18"/>
          <w:szCs w:val="18"/>
        </w:rPr>
        <w:t xml:space="preserve">result in failing the clinical rotation. Any failure in a nursing course results in dismissal from the nursing program. </w:t>
      </w:r>
    </w:p>
    <w:p w14:paraId="122AA5BA" w14:textId="632B7A68" w:rsidR="00E70207" w:rsidRDefault="00E70207" w:rsidP="64A01526">
      <w:pPr>
        <w:spacing w:before="16" w:line="260" w:lineRule="exact"/>
        <w:rPr>
          <w:color w:val="000000" w:themeColor="text1"/>
        </w:rPr>
      </w:pPr>
    </w:p>
    <w:p w14:paraId="2687696F" w14:textId="6046939F" w:rsidR="00E70207" w:rsidRDefault="0B9A6762" w:rsidP="64A01526">
      <w:pPr>
        <w:ind w:right="187"/>
        <w:rPr>
          <w:rFonts w:ascii="Calibri" w:eastAsia="Calibri" w:hAnsi="Calibri" w:cs="Calibri"/>
          <w:color w:val="000000" w:themeColor="text1"/>
          <w:sz w:val="18"/>
          <w:szCs w:val="18"/>
        </w:rPr>
      </w:pPr>
      <w:r w:rsidRPr="48B64667">
        <w:rPr>
          <w:rFonts w:ascii="Calibri" w:eastAsia="Calibri" w:hAnsi="Calibri" w:cs="Calibri"/>
          <w:color w:val="000000" w:themeColor="text1"/>
          <w:sz w:val="18"/>
          <w:szCs w:val="18"/>
        </w:rPr>
        <w:t xml:space="preserve">Students whose behavior does not comply with the Code of Professional Conduct presented in this document will receive sanctions which may include, but are not limited to, the following: A lower or failed grade, reprimand, campus or community service, restitution, suspension or dismissal from the clinical/classroom or nursing program. The Dean of the College of Health </w:t>
      </w:r>
      <w:r w:rsidR="40BE5377" w:rsidRPr="48B64667">
        <w:rPr>
          <w:rFonts w:ascii="Calibri" w:eastAsia="Calibri" w:hAnsi="Calibri" w:cs="Calibri"/>
          <w:color w:val="000000" w:themeColor="text1"/>
          <w:sz w:val="18"/>
          <w:szCs w:val="18"/>
        </w:rPr>
        <w:t>Sciences</w:t>
      </w:r>
      <w:r w:rsidRPr="48B64667">
        <w:rPr>
          <w:rFonts w:ascii="Calibri" w:eastAsia="Calibri" w:hAnsi="Calibri" w:cs="Calibri"/>
          <w:color w:val="000000" w:themeColor="text1"/>
          <w:sz w:val="18"/>
          <w:szCs w:val="18"/>
        </w:rPr>
        <w:t xml:space="preserve"> may define further sanctions not listed in this document.</w:t>
      </w:r>
    </w:p>
    <w:p w14:paraId="23F26A51" w14:textId="11040D33"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REPRIMAND</w:t>
      </w:r>
      <w:r w:rsidRPr="64A01526">
        <w:rPr>
          <w:rFonts w:ascii="Calibri" w:eastAsia="Calibri" w:hAnsi="Calibri" w:cs="Calibri"/>
          <w:color w:val="221E1F"/>
          <w:sz w:val="18"/>
          <w:szCs w:val="18"/>
        </w:rPr>
        <w:t>- official warning in writing that continuation or repetition of wrongful conduct may result in further disciplinary action (e.g. early alert notice, documentation in clinical evaluation).</w:t>
      </w:r>
    </w:p>
    <w:p w14:paraId="63D9ED98" w14:textId="47FA2C4A"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DISCIPLINARY PROBATION</w:t>
      </w:r>
      <w:r w:rsidRPr="64A01526">
        <w:rPr>
          <w:rFonts w:ascii="Calibri" w:eastAsia="Calibri" w:hAnsi="Calibri" w:cs="Calibri"/>
          <w:color w:val="221E1F"/>
          <w:sz w:val="18"/>
          <w:szCs w:val="18"/>
        </w:rPr>
        <w:t xml:space="preserve">- may be imposed for any misconduct, failure to follow the Code of Professional Conduct, or any other violations that do not warrant suspension from the nursing program, but require further consequences. Disciplinary probation is imposed for a designated period of time determined by the College of Health Sciences Dean.  This probationary status includes the probability of </w:t>
      </w:r>
      <w:r w:rsidRPr="64A01526">
        <w:rPr>
          <w:rFonts w:ascii="Calibri" w:eastAsia="Calibri" w:hAnsi="Calibri" w:cs="Calibri"/>
          <w:color w:val="221E1F"/>
          <w:sz w:val="18"/>
          <w:szCs w:val="18"/>
        </w:rPr>
        <w:lastRenderedPageBreak/>
        <w:t>further penalties if the student commits additional acts of misconduct or fails to comply in any probation contract details.</w:t>
      </w:r>
    </w:p>
    <w:p w14:paraId="066410A6" w14:textId="249933D8"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CAMPUS AND/OR COMMUNITY SERVICE</w:t>
      </w:r>
      <w:r w:rsidRPr="64A01526">
        <w:rPr>
          <w:rFonts w:ascii="Calibri" w:eastAsia="Calibri" w:hAnsi="Calibri" w:cs="Calibri"/>
          <w:color w:val="221E1F"/>
          <w:sz w:val="18"/>
          <w:szCs w:val="18"/>
        </w:rPr>
        <w:t>- requirement that services will be offered for a specified period to an appropriate nonprofit community agency and/or to the campus community.</w:t>
      </w:r>
    </w:p>
    <w:p w14:paraId="5552FF6B" w14:textId="1437D880"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RESTITUTION</w:t>
      </w:r>
      <w:r w:rsidRPr="64A01526">
        <w:rPr>
          <w:rFonts w:ascii="Calibri" w:eastAsia="Calibri" w:hAnsi="Calibri" w:cs="Calibri"/>
          <w:color w:val="221E1F"/>
          <w:sz w:val="18"/>
          <w:szCs w:val="18"/>
        </w:rPr>
        <w:t>- reimbursement for damage to or loss of property which occurred as a result of the misconduct.</w:t>
      </w:r>
    </w:p>
    <w:p w14:paraId="17589ACF" w14:textId="3266AB99"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SUSPENSION</w:t>
      </w:r>
      <w:r w:rsidRPr="64A01526">
        <w:rPr>
          <w:rFonts w:ascii="Calibri" w:eastAsia="Calibri" w:hAnsi="Calibri" w:cs="Calibri"/>
          <w:color w:val="221E1F"/>
          <w:sz w:val="18"/>
          <w:szCs w:val="18"/>
        </w:rPr>
        <w:t xml:space="preserve">- exclusion from classes, enrollment, and other privileges in the </w:t>
      </w:r>
      <w:proofErr w:type="spellStart"/>
      <w:r w:rsidRPr="64A01526">
        <w:rPr>
          <w:rFonts w:ascii="Calibri" w:eastAsia="Calibri" w:hAnsi="Calibri" w:cs="Calibri"/>
          <w:color w:val="221E1F"/>
          <w:sz w:val="18"/>
          <w:szCs w:val="18"/>
        </w:rPr>
        <w:t>SoN</w:t>
      </w:r>
      <w:proofErr w:type="spellEnd"/>
      <w:r w:rsidRPr="64A01526">
        <w:rPr>
          <w:rFonts w:ascii="Calibri" w:eastAsia="Calibri" w:hAnsi="Calibri" w:cs="Calibri"/>
          <w:color w:val="221E1F"/>
          <w:sz w:val="18"/>
          <w:szCs w:val="18"/>
        </w:rPr>
        <w:t>.</w:t>
      </w:r>
    </w:p>
    <w:p w14:paraId="2C9E2CEE" w14:textId="068F5807"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EXPULSION</w:t>
      </w:r>
      <w:r w:rsidRPr="64A01526">
        <w:rPr>
          <w:rFonts w:ascii="Calibri" w:eastAsia="Calibri" w:hAnsi="Calibri" w:cs="Calibri"/>
          <w:color w:val="221E1F"/>
          <w:sz w:val="18"/>
          <w:szCs w:val="18"/>
        </w:rPr>
        <w:t xml:space="preserve">- permanent termination of admission and enrollment status in the </w:t>
      </w:r>
      <w:proofErr w:type="spellStart"/>
      <w:r w:rsidRPr="64A01526">
        <w:rPr>
          <w:rFonts w:ascii="Calibri" w:eastAsia="Calibri" w:hAnsi="Calibri" w:cs="Calibri"/>
          <w:color w:val="221E1F"/>
          <w:sz w:val="18"/>
          <w:szCs w:val="18"/>
        </w:rPr>
        <w:t>SoN</w:t>
      </w:r>
      <w:proofErr w:type="spellEnd"/>
      <w:r w:rsidRPr="64A01526">
        <w:rPr>
          <w:rFonts w:ascii="Calibri" w:eastAsia="Calibri" w:hAnsi="Calibri" w:cs="Calibri"/>
          <w:color w:val="221E1F"/>
          <w:sz w:val="18"/>
          <w:szCs w:val="18"/>
        </w:rPr>
        <w:t>.</w:t>
      </w:r>
    </w:p>
    <w:p w14:paraId="786E7B83" w14:textId="5C25E29E" w:rsidR="00E70207" w:rsidRDefault="0B9A6762" w:rsidP="64A01526">
      <w:pPr>
        <w:ind w:right="838"/>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Disciplinary actions, to include expulsion and suspension, shall be included in the student’s permanent academic record.</w:t>
      </w:r>
    </w:p>
    <w:p w14:paraId="57FE674A" w14:textId="559833BE" w:rsidR="00E70207" w:rsidRDefault="00E70207" w:rsidP="64A01526">
      <w:pPr>
        <w:ind w:right="957"/>
        <w:jc w:val="center"/>
        <w:rPr>
          <w:rFonts w:ascii="Calibri" w:eastAsia="Calibri" w:hAnsi="Calibri" w:cs="Calibri"/>
          <w:color w:val="000000" w:themeColor="text1"/>
          <w:sz w:val="18"/>
          <w:szCs w:val="18"/>
        </w:rPr>
      </w:pPr>
    </w:p>
    <w:p w14:paraId="3948C810" w14:textId="71E10446" w:rsidR="00E70207" w:rsidRDefault="0B9A6762" w:rsidP="64A01526">
      <w:pPr>
        <w:ind w:right="957"/>
        <w:jc w:val="cente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PROCEDURE FOR PROFESSIONAL DISCIPLINARY ACTION</w:t>
      </w:r>
    </w:p>
    <w:p w14:paraId="3CA9B40C" w14:textId="439A87A3" w:rsidR="00E70207" w:rsidRDefault="00E70207" w:rsidP="64A01526">
      <w:pPr>
        <w:spacing w:before="11" w:line="260" w:lineRule="exact"/>
        <w:rPr>
          <w:rFonts w:ascii="Calibri" w:eastAsia="Calibri" w:hAnsi="Calibri" w:cs="Calibri"/>
          <w:color w:val="000000" w:themeColor="text1"/>
          <w:sz w:val="18"/>
          <w:szCs w:val="18"/>
        </w:rPr>
      </w:pPr>
    </w:p>
    <w:p w14:paraId="689B518D" w14:textId="2AD164E6" w:rsidR="00E70207" w:rsidRDefault="0B9A6762" w:rsidP="64A01526">
      <w:pPr>
        <w:ind w:right="311"/>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An allegation of professional misconduct may be made by other students, faculty, staff, clients/patients, visitors, or any member of an agency that has a verbal or written agreement to provide learning experiences for students.</w:t>
      </w:r>
    </w:p>
    <w:p w14:paraId="20D76417" w14:textId="2A1106D6" w:rsidR="00E70207" w:rsidRDefault="00E70207" w:rsidP="64A01526">
      <w:pPr>
        <w:spacing w:before="20" w:line="200" w:lineRule="exact"/>
        <w:rPr>
          <w:rFonts w:ascii="Calibri" w:eastAsia="Calibri" w:hAnsi="Calibri" w:cs="Calibri"/>
          <w:color w:val="000000" w:themeColor="text1"/>
          <w:sz w:val="18"/>
          <w:szCs w:val="18"/>
        </w:rPr>
      </w:pPr>
    </w:p>
    <w:p w14:paraId="2136EF0B" w14:textId="71A8BE02" w:rsidR="00E70207" w:rsidRDefault="0B9A6762" w:rsidP="64A01526">
      <w:pPr>
        <w:spacing w:before="29"/>
        <w:ind w:right="90"/>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The allegation of misconduct should be submitted in written form to the faculty member in whose class or clinical setting the misconduct occurred and the </w:t>
      </w:r>
      <w:proofErr w:type="spellStart"/>
      <w:r w:rsidR="00A454F9">
        <w:rPr>
          <w:rFonts w:ascii="Calibri" w:eastAsia="Calibri" w:hAnsi="Calibri" w:cs="Calibri"/>
          <w:color w:val="000000" w:themeColor="text1"/>
          <w:sz w:val="18"/>
          <w:szCs w:val="18"/>
        </w:rPr>
        <w:t>HPCoHS</w:t>
      </w:r>
      <w:proofErr w:type="spellEnd"/>
      <w:r w:rsidR="00A454F9">
        <w:rPr>
          <w:rFonts w:ascii="Calibri" w:eastAsia="Calibri" w:hAnsi="Calibri" w:cs="Calibri"/>
          <w:color w:val="000000" w:themeColor="text1"/>
          <w:sz w:val="18"/>
          <w:szCs w:val="18"/>
        </w:rPr>
        <w:t xml:space="preserve"> Dean</w:t>
      </w:r>
      <w:r w:rsidRPr="64A01526">
        <w:rPr>
          <w:rFonts w:ascii="Calibri" w:eastAsia="Calibri" w:hAnsi="Calibri" w:cs="Calibri"/>
          <w:color w:val="000000" w:themeColor="text1"/>
          <w:sz w:val="18"/>
          <w:szCs w:val="18"/>
        </w:rPr>
        <w:t>. Information about the misconduct should include:</w:t>
      </w:r>
    </w:p>
    <w:p w14:paraId="63E24744" w14:textId="2A08FE5B"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Date, time, location, and description of the incident.</w:t>
      </w:r>
    </w:p>
    <w:p w14:paraId="32E2090A" w14:textId="0A1D9852"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Names of all parties involved and witnesses.</w:t>
      </w:r>
    </w:p>
    <w:p w14:paraId="4DC8E801" w14:textId="02BF093E"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Supporting facts and justification for the complaint.</w:t>
      </w:r>
    </w:p>
    <w:p w14:paraId="67E1D8F1" w14:textId="4C5BEC73"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Brief description of efforts to resolve the complaint.</w:t>
      </w:r>
    </w:p>
    <w:p w14:paraId="2D8B4545" w14:textId="5A1E2EF9" w:rsidR="00E70207" w:rsidRDefault="0B9A6762" w:rsidP="00E04298">
      <w:pPr>
        <w:pStyle w:val="ListParagraph"/>
        <w:widowControl w:val="0"/>
        <w:numPr>
          <w:ilvl w:val="0"/>
          <w:numId w:val="53"/>
        </w:numPr>
        <w:shd w:val="clear" w:color="auto" w:fill="FFFFFF" w:themeFill="background1"/>
        <w:spacing w:before="120" w:after="240"/>
        <w:ind w:left="720"/>
        <w:rPr>
          <w:rFonts w:ascii="Calibri" w:eastAsia="Calibri" w:hAnsi="Calibri" w:cs="Calibri"/>
          <w:color w:val="221E1F"/>
          <w:sz w:val="18"/>
          <w:szCs w:val="18"/>
        </w:rPr>
      </w:pPr>
      <w:r w:rsidRPr="64A01526">
        <w:rPr>
          <w:rFonts w:ascii="Calibri" w:eastAsia="Calibri" w:hAnsi="Calibri" w:cs="Calibri"/>
          <w:i/>
          <w:iCs/>
          <w:color w:val="221E1F"/>
          <w:sz w:val="18"/>
          <w:szCs w:val="18"/>
        </w:rPr>
        <w:t>Date and signature of the person(s) making the allegation of misconduct.</w:t>
      </w:r>
    </w:p>
    <w:p w14:paraId="113AC910" w14:textId="7AF3B2EF" w:rsidR="00E70207" w:rsidRDefault="0B9A6762" w:rsidP="64A01526">
      <w:pPr>
        <w:ind w:right="82"/>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Students should first discuss any conduct allegations with the faculty member responsible for the clinical or classroom setting in which the infraction occurred. A faculty member who witnesses or observes a student will discuss the situation with the </w:t>
      </w:r>
      <w:proofErr w:type="spellStart"/>
      <w:r w:rsidR="00A454F9">
        <w:rPr>
          <w:rFonts w:ascii="Calibri" w:eastAsia="Calibri" w:hAnsi="Calibri" w:cs="Calibri"/>
          <w:color w:val="000000" w:themeColor="text1"/>
          <w:sz w:val="18"/>
          <w:szCs w:val="18"/>
        </w:rPr>
        <w:t>HPCoHS</w:t>
      </w:r>
      <w:proofErr w:type="spellEnd"/>
      <w:r w:rsidR="00A454F9">
        <w:rPr>
          <w:rFonts w:ascii="Calibri" w:eastAsia="Calibri" w:hAnsi="Calibri" w:cs="Calibri"/>
          <w:color w:val="000000" w:themeColor="text1"/>
          <w:sz w:val="18"/>
          <w:szCs w:val="18"/>
        </w:rPr>
        <w:t xml:space="preserve"> Dean</w:t>
      </w:r>
      <w:r w:rsidRPr="64A01526">
        <w:rPr>
          <w:rFonts w:ascii="Calibri" w:eastAsia="Calibri" w:hAnsi="Calibri" w:cs="Calibri"/>
          <w:color w:val="000000" w:themeColor="text1"/>
          <w:sz w:val="18"/>
          <w:szCs w:val="18"/>
        </w:rPr>
        <w:t xml:space="preserve"> or designated faculty as directed by the Dean. The College of Health </w:t>
      </w:r>
      <w:r w:rsidR="00903362" w:rsidRPr="64A01526">
        <w:rPr>
          <w:rFonts w:ascii="Calibri" w:eastAsia="Calibri" w:hAnsi="Calibri" w:cs="Calibri"/>
          <w:color w:val="000000" w:themeColor="text1"/>
          <w:sz w:val="18"/>
          <w:szCs w:val="18"/>
        </w:rPr>
        <w:t>Sciences</w:t>
      </w:r>
      <w:r w:rsidRPr="64A01526">
        <w:rPr>
          <w:rFonts w:ascii="Calibri" w:eastAsia="Calibri" w:hAnsi="Calibri" w:cs="Calibri"/>
          <w:color w:val="000000" w:themeColor="text1"/>
          <w:sz w:val="18"/>
          <w:szCs w:val="18"/>
        </w:rPr>
        <w:t xml:space="preserve"> Dean has the right to impose sanctions as deemed appropriate and may involve faculty members as needed. The Dean may also refer the student to the Appeal Process as described in the NURSING Student Handbook.</w:t>
      </w:r>
    </w:p>
    <w:p w14:paraId="361C7C39" w14:textId="3A2AA4FD" w:rsidR="00E70207" w:rsidRDefault="00E70207" w:rsidP="64A01526">
      <w:pPr>
        <w:spacing w:before="16" w:line="260" w:lineRule="exact"/>
        <w:rPr>
          <w:rFonts w:ascii="Calibri" w:eastAsia="Calibri" w:hAnsi="Calibri" w:cs="Calibri"/>
          <w:color w:val="000000" w:themeColor="text1"/>
          <w:sz w:val="18"/>
          <w:szCs w:val="18"/>
        </w:rPr>
      </w:pPr>
    </w:p>
    <w:p w14:paraId="7528C541" w14:textId="7F392AFB" w:rsidR="00E70207" w:rsidRDefault="0B9A6762" w:rsidP="64A01526">
      <w:pPr>
        <w:ind w:right="185"/>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Students who violate any part of the Code of Professional Conduct a second time will be dismissed from the </w:t>
      </w:r>
      <w:proofErr w:type="spellStart"/>
      <w:r w:rsidRPr="64A01526">
        <w:rPr>
          <w:rFonts w:ascii="Calibri" w:eastAsia="Calibri" w:hAnsi="Calibri" w:cs="Calibri"/>
          <w:color w:val="000000" w:themeColor="text1"/>
          <w:sz w:val="18"/>
          <w:szCs w:val="18"/>
        </w:rPr>
        <w:t>SoN</w:t>
      </w:r>
      <w:proofErr w:type="spellEnd"/>
      <w:r w:rsidRPr="64A01526">
        <w:rPr>
          <w:rFonts w:ascii="Calibri" w:eastAsia="Calibri" w:hAnsi="Calibri" w:cs="Calibri"/>
          <w:color w:val="000000" w:themeColor="text1"/>
          <w:sz w:val="18"/>
          <w:szCs w:val="18"/>
        </w:rPr>
        <w:t>.</w:t>
      </w:r>
    </w:p>
    <w:p w14:paraId="1145B1E4" w14:textId="16666876" w:rsidR="00E70207" w:rsidRDefault="00E70207" w:rsidP="64A01526">
      <w:pPr>
        <w:spacing w:before="16" w:line="260" w:lineRule="exact"/>
        <w:rPr>
          <w:rFonts w:ascii="Calibri" w:eastAsia="Calibri" w:hAnsi="Calibri" w:cs="Calibri"/>
          <w:color w:val="000000" w:themeColor="text1"/>
          <w:sz w:val="18"/>
          <w:szCs w:val="18"/>
        </w:rPr>
      </w:pPr>
    </w:p>
    <w:p w14:paraId="383781A6" w14:textId="60D9C4A5" w:rsidR="00E70207" w:rsidRDefault="0B9A6762" w:rsidP="64A01526">
      <w:pPr>
        <w:ind w:right="489"/>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If a student is in violation of the Code of Conduct as described in the University Student Handbook, it is the student’s responsibility to notify the College of Health Sciences Dean immediately upon being contacted of their violation by the Dean of Student’s Office.</w:t>
      </w:r>
    </w:p>
    <w:p w14:paraId="65ECAF4B" w14:textId="0F36CB11" w:rsidR="00E70207" w:rsidRDefault="00E70207" w:rsidP="64A01526">
      <w:pPr>
        <w:pStyle w:val="Default"/>
        <w:jc w:val="center"/>
        <w:rPr>
          <w:rFonts w:asciiTheme="minorHAnsi" w:hAnsiTheme="minorHAnsi" w:cstheme="minorBidi"/>
          <w:b/>
          <w:bCs/>
          <w:sz w:val="40"/>
          <w:szCs w:val="40"/>
          <w:u w:val="single"/>
        </w:rPr>
      </w:pPr>
    </w:p>
    <w:p w14:paraId="3297AEA8" w14:textId="77777777" w:rsidR="00D9342F" w:rsidRDefault="00D9342F" w:rsidP="64A01526">
      <w:pPr>
        <w:pStyle w:val="Default"/>
        <w:jc w:val="center"/>
        <w:rPr>
          <w:rFonts w:asciiTheme="minorHAnsi" w:hAnsiTheme="minorHAnsi" w:cstheme="minorBidi"/>
          <w:b/>
          <w:bCs/>
          <w:sz w:val="40"/>
          <w:szCs w:val="40"/>
          <w:u w:val="single"/>
        </w:rPr>
      </w:pPr>
    </w:p>
    <w:p w14:paraId="22959284" w14:textId="77777777" w:rsidR="00D9342F" w:rsidRDefault="00D9342F" w:rsidP="64A01526">
      <w:pPr>
        <w:pStyle w:val="Default"/>
        <w:jc w:val="center"/>
        <w:rPr>
          <w:rFonts w:asciiTheme="minorHAnsi" w:hAnsiTheme="minorHAnsi" w:cstheme="minorBidi"/>
          <w:b/>
          <w:bCs/>
          <w:sz w:val="40"/>
          <w:szCs w:val="40"/>
          <w:u w:val="single"/>
        </w:rPr>
      </w:pPr>
    </w:p>
    <w:p w14:paraId="4B45E22F" w14:textId="77777777" w:rsidR="00D9342F" w:rsidRDefault="00D9342F" w:rsidP="64A01526">
      <w:pPr>
        <w:pStyle w:val="Default"/>
        <w:jc w:val="center"/>
        <w:rPr>
          <w:rFonts w:asciiTheme="minorHAnsi" w:hAnsiTheme="minorHAnsi" w:cstheme="minorBidi"/>
          <w:b/>
          <w:bCs/>
          <w:sz w:val="40"/>
          <w:szCs w:val="40"/>
          <w:u w:val="single"/>
        </w:rPr>
      </w:pPr>
    </w:p>
    <w:p w14:paraId="33117EAB" w14:textId="77777777" w:rsidR="00D9342F" w:rsidRDefault="00D9342F" w:rsidP="64A01526">
      <w:pPr>
        <w:pStyle w:val="Default"/>
        <w:jc w:val="center"/>
        <w:rPr>
          <w:rFonts w:asciiTheme="minorHAnsi" w:hAnsiTheme="minorHAnsi" w:cstheme="minorBidi"/>
          <w:b/>
          <w:bCs/>
          <w:sz w:val="40"/>
          <w:szCs w:val="40"/>
          <w:u w:val="single"/>
        </w:rPr>
      </w:pPr>
    </w:p>
    <w:p w14:paraId="2E93C3B4" w14:textId="77777777" w:rsidR="00D9342F" w:rsidRDefault="00D9342F" w:rsidP="64A01526">
      <w:pPr>
        <w:pStyle w:val="Default"/>
        <w:jc w:val="center"/>
        <w:rPr>
          <w:rFonts w:asciiTheme="minorHAnsi" w:hAnsiTheme="minorHAnsi" w:cstheme="minorBidi"/>
          <w:b/>
          <w:bCs/>
          <w:sz w:val="40"/>
          <w:szCs w:val="40"/>
          <w:u w:val="single"/>
        </w:rPr>
      </w:pPr>
    </w:p>
    <w:p w14:paraId="03795D8C" w14:textId="77777777" w:rsidR="00D9342F" w:rsidRDefault="00D9342F" w:rsidP="64A01526">
      <w:pPr>
        <w:pStyle w:val="Default"/>
        <w:jc w:val="center"/>
        <w:rPr>
          <w:rFonts w:asciiTheme="minorHAnsi" w:hAnsiTheme="minorHAnsi" w:cstheme="minorBidi"/>
          <w:b/>
          <w:bCs/>
          <w:sz w:val="40"/>
          <w:szCs w:val="40"/>
          <w:u w:val="single"/>
        </w:rPr>
      </w:pPr>
    </w:p>
    <w:p w14:paraId="2C7077AD" w14:textId="77777777" w:rsidR="00D9342F" w:rsidRDefault="00D9342F" w:rsidP="64A01526">
      <w:pPr>
        <w:pStyle w:val="Default"/>
        <w:jc w:val="center"/>
        <w:rPr>
          <w:rFonts w:asciiTheme="minorHAnsi" w:hAnsiTheme="minorHAnsi" w:cstheme="minorBidi"/>
          <w:b/>
          <w:bCs/>
          <w:sz w:val="40"/>
          <w:szCs w:val="40"/>
          <w:u w:val="single"/>
        </w:rPr>
      </w:pPr>
    </w:p>
    <w:p w14:paraId="50926510" w14:textId="6457FBB8" w:rsidR="64A01526" w:rsidRDefault="64A01526" w:rsidP="21EFFE4E">
      <w:pPr>
        <w:pStyle w:val="Default"/>
        <w:jc w:val="center"/>
        <w:rPr>
          <w:rFonts w:asciiTheme="minorHAnsi" w:hAnsiTheme="minorHAnsi" w:cstheme="minorBidi"/>
          <w:b/>
          <w:bCs/>
          <w:color w:val="auto"/>
          <w:sz w:val="18"/>
          <w:szCs w:val="18"/>
        </w:rPr>
      </w:pPr>
    </w:p>
    <w:p w14:paraId="3CCDF99D" w14:textId="289DBDE0" w:rsidR="21EFFE4E" w:rsidRDefault="21EFFE4E" w:rsidP="21EFFE4E">
      <w:pPr>
        <w:pStyle w:val="Default"/>
        <w:jc w:val="center"/>
        <w:rPr>
          <w:rFonts w:asciiTheme="minorHAnsi" w:hAnsiTheme="minorHAnsi" w:cstheme="minorBidi"/>
          <w:b/>
          <w:bCs/>
          <w:color w:val="auto"/>
          <w:sz w:val="18"/>
          <w:szCs w:val="18"/>
        </w:rPr>
      </w:pPr>
    </w:p>
    <w:p w14:paraId="5B18BF5B" w14:textId="36146BB1" w:rsidR="21EFFE4E" w:rsidRDefault="21EFFE4E" w:rsidP="21EFFE4E">
      <w:pPr>
        <w:pStyle w:val="Default"/>
        <w:jc w:val="center"/>
        <w:rPr>
          <w:rFonts w:asciiTheme="minorHAnsi" w:hAnsiTheme="minorHAnsi" w:cstheme="minorBidi"/>
          <w:b/>
          <w:bCs/>
          <w:color w:val="auto"/>
          <w:sz w:val="18"/>
          <w:szCs w:val="18"/>
        </w:rPr>
      </w:pPr>
    </w:p>
    <w:p w14:paraId="70666AE5" w14:textId="0E67FF84" w:rsidR="21EFFE4E" w:rsidRDefault="21EFFE4E" w:rsidP="21EFFE4E">
      <w:pPr>
        <w:pStyle w:val="Default"/>
        <w:jc w:val="center"/>
        <w:rPr>
          <w:rFonts w:asciiTheme="minorHAnsi" w:hAnsiTheme="minorHAnsi" w:cstheme="minorBidi"/>
          <w:b/>
          <w:bCs/>
          <w:color w:val="auto"/>
          <w:sz w:val="18"/>
          <w:szCs w:val="18"/>
        </w:rPr>
      </w:pPr>
    </w:p>
    <w:p w14:paraId="3C62DD56" w14:textId="68FA8168" w:rsidR="2F0BAA14" w:rsidRDefault="2F0BAA14" w:rsidP="2F0BAA14">
      <w:pPr>
        <w:pStyle w:val="Default"/>
        <w:jc w:val="center"/>
        <w:rPr>
          <w:rFonts w:asciiTheme="minorHAnsi" w:hAnsiTheme="minorHAnsi" w:cstheme="minorBidi"/>
          <w:b/>
          <w:bCs/>
          <w:color w:val="auto"/>
          <w:sz w:val="18"/>
          <w:szCs w:val="18"/>
        </w:rPr>
      </w:pPr>
    </w:p>
    <w:p w14:paraId="76D8D7BA" w14:textId="50EAEE0B" w:rsidR="2F0BAA14" w:rsidRDefault="2F0BAA14" w:rsidP="2F0BAA14">
      <w:pPr>
        <w:pStyle w:val="Default"/>
        <w:jc w:val="center"/>
        <w:rPr>
          <w:rFonts w:asciiTheme="minorHAnsi" w:hAnsiTheme="minorHAnsi" w:cstheme="minorBidi"/>
          <w:b/>
          <w:bCs/>
          <w:color w:val="auto"/>
          <w:sz w:val="18"/>
          <w:szCs w:val="18"/>
        </w:rPr>
      </w:pPr>
    </w:p>
    <w:p w14:paraId="11A8AFF9" w14:textId="0C64A80C" w:rsidR="2F0BAA14" w:rsidRDefault="2F0BAA14" w:rsidP="2F0BAA14">
      <w:pPr>
        <w:pStyle w:val="Default"/>
        <w:jc w:val="center"/>
        <w:rPr>
          <w:rFonts w:asciiTheme="minorHAnsi" w:hAnsiTheme="minorHAnsi" w:cstheme="minorBidi"/>
          <w:b/>
          <w:bCs/>
          <w:color w:val="auto"/>
          <w:sz w:val="18"/>
          <w:szCs w:val="18"/>
        </w:rPr>
      </w:pPr>
    </w:p>
    <w:p w14:paraId="2D42808B" w14:textId="10F57B2E" w:rsidR="2F0BAA14" w:rsidRDefault="2F0BAA14" w:rsidP="2F0BAA14">
      <w:pPr>
        <w:pStyle w:val="Default"/>
        <w:jc w:val="center"/>
        <w:rPr>
          <w:rFonts w:asciiTheme="minorHAnsi" w:hAnsiTheme="minorHAnsi" w:cstheme="minorBidi"/>
          <w:b/>
          <w:bCs/>
          <w:color w:val="auto"/>
          <w:sz w:val="18"/>
          <w:szCs w:val="18"/>
        </w:rPr>
      </w:pPr>
    </w:p>
    <w:p w14:paraId="36B0BE4B" w14:textId="0E6607D9" w:rsidR="2F0BAA14" w:rsidRDefault="2F0BAA14" w:rsidP="2F0BAA14">
      <w:pPr>
        <w:pStyle w:val="Default"/>
        <w:jc w:val="center"/>
        <w:rPr>
          <w:rFonts w:asciiTheme="minorHAnsi" w:hAnsiTheme="minorHAnsi" w:cstheme="minorBidi"/>
          <w:b/>
          <w:bCs/>
          <w:color w:val="auto"/>
          <w:sz w:val="18"/>
          <w:szCs w:val="18"/>
        </w:rPr>
      </w:pPr>
    </w:p>
    <w:p w14:paraId="40A402D7" w14:textId="291861BD" w:rsidR="2F0BAA14" w:rsidRDefault="2F0BAA14" w:rsidP="2F0BAA14">
      <w:pPr>
        <w:pStyle w:val="Default"/>
        <w:jc w:val="center"/>
        <w:rPr>
          <w:rFonts w:asciiTheme="minorHAnsi" w:hAnsiTheme="minorHAnsi" w:cstheme="minorBidi"/>
          <w:b/>
          <w:bCs/>
          <w:color w:val="auto"/>
          <w:sz w:val="18"/>
          <w:szCs w:val="18"/>
        </w:rPr>
      </w:pPr>
    </w:p>
    <w:p w14:paraId="5E419EBC" w14:textId="4C9DD06C" w:rsidR="21EFFE4E" w:rsidRDefault="21EFFE4E" w:rsidP="21EFFE4E">
      <w:pPr>
        <w:pStyle w:val="Default"/>
        <w:jc w:val="center"/>
        <w:rPr>
          <w:rFonts w:asciiTheme="minorHAnsi" w:hAnsiTheme="minorHAnsi" w:cstheme="minorBidi"/>
          <w:b/>
          <w:bCs/>
          <w:color w:val="auto"/>
          <w:sz w:val="18"/>
          <w:szCs w:val="18"/>
        </w:rPr>
      </w:pPr>
    </w:p>
    <w:p w14:paraId="3E946DC2" w14:textId="039D2933" w:rsidR="21EFFE4E" w:rsidRDefault="21EFFE4E" w:rsidP="21EFFE4E">
      <w:pPr>
        <w:pStyle w:val="Default"/>
        <w:jc w:val="center"/>
        <w:rPr>
          <w:rFonts w:asciiTheme="minorHAnsi" w:hAnsiTheme="minorHAnsi" w:cstheme="minorBidi"/>
          <w:b/>
          <w:bCs/>
          <w:color w:val="auto"/>
          <w:sz w:val="18"/>
          <w:szCs w:val="18"/>
        </w:rPr>
      </w:pPr>
    </w:p>
    <w:p w14:paraId="3231A3D7" w14:textId="56C4EEA0" w:rsidR="21EFFE4E" w:rsidRDefault="21EFFE4E" w:rsidP="21EFFE4E">
      <w:pPr>
        <w:pStyle w:val="Default"/>
        <w:jc w:val="center"/>
        <w:rPr>
          <w:rFonts w:asciiTheme="minorHAnsi" w:hAnsiTheme="minorHAnsi" w:cstheme="minorBidi"/>
          <w:b/>
          <w:bCs/>
          <w:color w:val="auto"/>
          <w:sz w:val="18"/>
          <w:szCs w:val="18"/>
        </w:rPr>
      </w:pPr>
    </w:p>
    <w:p w14:paraId="2992FF96" w14:textId="2BD19062" w:rsidR="21EFFE4E" w:rsidRDefault="21EFFE4E" w:rsidP="21EFFE4E">
      <w:pPr>
        <w:pStyle w:val="Default"/>
        <w:jc w:val="center"/>
        <w:rPr>
          <w:rFonts w:asciiTheme="minorHAnsi" w:hAnsiTheme="minorHAnsi" w:cstheme="minorBidi"/>
          <w:b/>
          <w:bCs/>
          <w:color w:val="auto"/>
          <w:sz w:val="18"/>
          <w:szCs w:val="18"/>
        </w:rPr>
      </w:pPr>
    </w:p>
    <w:p w14:paraId="5DC8F704" w14:textId="06765114" w:rsidR="64A01526" w:rsidRDefault="64A01526" w:rsidP="64A01526">
      <w:pPr>
        <w:pStyle w:val="Default"/>
        <w:jc w:val="center"/>
        <w:rPr>
          <w:rFonts w:asciiTheme="minorHAnsi" w:hAnsiTheme="minorHAnsi" w:cstheme="minorBidi"/>
          <w:b/>
          <w:bCs/>
          <w:color w:val="auto"/>
          <w:sz w:val="18"/>
          <w:szCs w:val="18"/>
        </w:rPr>
      </w:pPr>
    </w:p>
    <w:p w14:paraId="248594E7" w14:textId="77777777" w:rsidR="00D9342F" w:rsidRPr="00D9342F" w:rsidRDefault="00D9342F" w:rsidP="00D9342F">
      <w:pPr>
        <w:widowControl w:val="0"/>
        <w:autoSpaceDE w:val="0"/>
        <w:autoSpaceDN w:val="0"/>
        <w:jc w:val="center"/>
        <w:rPr>
          <w:rFonts w:eastAsia="Arial" w:hAnsi="Arial" w:cs="Arial"/>
          <w:bCs/>
          <w:sz w:val="20"/>
          <w:szCs w:val="18"/>
        </w:rPr>
      </w:pPr>
      <w:r w:rsidRPr="00D9342F">
        <w:rPr>
          <w:rFonts w:eastAsia="Arial" w:hAnsi="Arial" w:cs="Arial"/>
          <w:bCs/>
          <w:noProof/>
          <w:sz w:val="20"/>
          <w:szCs w:val="18"/>
        </w:rPr>
        <w:drawing>
          <wp:inline distT="0" distB="0" distL="0" distR="0" wp14:anchorId="52948388" wp14:editId="2867FF05">
            <wp:extent cx="5949854" cy="902207"/>
            <wp:effectExtent l="0" t="0" r="0" b="0"/>
            <wp:docPr id="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of a university&#10;&#10;AI-generated content may be incorrect."/>
                    <pic:cNvPicPr/>
                  </pic:nvPicPr>
                  <pic:blipFill>
                    <a:blip r:embed="rId42" cstate="print"/>
                    <a:stretch>
                      <a:fillRect/>
                    </a:stretch>
                  </pic:blipFill>
                  <pic:spPr>
                    <a:xfrm>
                      <a:off x="0" y="0"/>
                      <a:ext cx="5949854" cy="902207"/>
                    </a:xfrm>
                    <a:prstGeom prst="rect">
                      <a:avLst/>
                    </a:prstGeom>
                  </pic:spPr>
                </pic:pic>
              </a:graphicData>
            </a:graphic>
          </wp:inline>
        </w:drawing>
      </w:r>
    </w:p>
    <w:p w14:paraId="33AE2FC5" w14:textId="77777777" w:rsidR="00D9342F" w:rsidRPr="00D9342F" w:rsidRDefault="00D9342F" w:rsidP="00D9342F">
      <w:pPr>
        <w:widowControl w:val="0"/>
        <w:autoSpaceDE w:val="0"/>
        <w:autoSpaceDN w:val="0"/>
        <w:rPr>
          <w:rFonts w:eastAsia="Arial" w:hAnsi="Arial" w:cs="Arial"/>
          <w:bCs/>
          <w:sz w:val="18"/>
          <w:szCs w:val="18"/>
        </w:rPr>
      </w:pPr>
    </w:p>
    <w:p w14:paraId="3C6B67D7" w14:textId="77777777" w:rsidR="00D9342F" w:rsidRPr="00D9342F" w:rsidRDefault="00D9342F" w:rsidP="00D9342F">
      <w:pPr>
        <w:widowControl w:val="0"/>
        <w:autoSpaceDE w:val="0"/>
        <w:autoSpaceDN w:val="0"/>
        <w:spacing w:before="130"/>
        <w:rPr>
          <w:rFonts w:eastAsia="Arial" w:hAnsi="Arial" w:cs="Arial"/>
          <w:bCs/>
          <w:sz w:val="18"/>
          <w:szCs w:val="18"/>
        </w:rPr>
      </w:pPr>
    </w:p>
    <w:p w14:paraId="7F7B83AF" w14:textId="77777777" w:rsidR="00D9342F" w:rsidRPr="00D9342F" w:rsidRDefault="00D9342F" w:rsidP="00D9342F">
      <w:pPr>
        <w:widowControl w:val="0"/>
        <w:autoSpaceDE w:val="0"/>
        <w:autoSpaceDN w:val="0"/>
        <w:ind w:right="5"/>
        <w:jc w:val="center"/>
        <w:rPr>
          <w:rFonts w:ascii="Arial" w:eastAsia="Arial" w:hAnsi="Arial" w:cs="Arial"/>
          <w:b/>
          <w:bCs/>
          <w:sz w:val="18"/>
          <w:szCs w:val="18"/>
        </w:rPr>
      </w:pPr>
      <w:r w:rsidRPr="00D9342F">
        <w:rPr>
          <w:rFonts w:ascii="Arial" w:eastAsia="Arial" w:hAnsi="Arial" w:cs="Arial"/>
          <w:b/>
          <w:bCs/>
          <w:sz w:val="18"/>
          <w:szCs w:val="18"/>
        </w:rPr>
        <w:t>STUDENT AGREEMENT</w:t>
      </w:r>
    </w:p>
    <w:p w14:paraId="4077D5F2" w14:textId="77777777" w:rsidR="00D9342F" w:rsidRPr="00D9342F" w:rsidRDefault="00D9342F" w:rsidP="00D9342F">
      <w:pPr>
        <w:widowControl w:val="0"/>
        <w:autoSpaceDE w:val="0"/>
        <w:autoSpaceDN w:val="0"/>
        <w:spacing w:before="83"/>
        <w:rPr>
          <w:rFonts w:ascii="Arial" w:eastAsia="Arial" w:hAnsi="Arial" w:cs="Arial"/>
          <w:b/>
          <w:bCs/>
          <w:sz w:val="18"/>
          <w:szCs w:val="18"/>
        </w:rPr>
      </w:pPr>
    </w:p>
    <w:p w14:paraId="50578B0A" w14:textId="77777777" w:rsidR="00D9342F" w:rsidRPr="00D9342F" w:rsidRDefault="00D9342F" w:rsidP="00D9342F">
      <w:pPr>
        <w:widowControl w:val="0"/>
        <w:autoSpaceDE w:val="0"/>
        <w:autoSpaceDN w:val="0"/>
        <w:spacing w:line="254" w:lineRule="auto"/>
        <w:ind w:left="460" w:right="850"/>
        <w:rPr>
          <w:rFonts w:ascii="Arial" w:eastAsia="Arial" w:hAnsi="Arial" w:cs="Arial"/>
          <w:b/>
          <w:bCs/>
          <w:sz w:val="18"/>
          <w:szCs w:val="18"/>
        </w:rPr>
      </w:pPr>
      <w:r w:rsidRPr="00D9342F">
        <w:rPr>
          <w:rFonts w:ascii="Arial" w:eastAsia="Arial" w:hAnsi="Arial" w:cs="Arial"/>
          <w:b/>
          <w:bCs/>
          <w:w w:val="85"/>
          <w:sz w:val="18"/>
          <w:szCs w:val="18"/>
        </w:rPr>
        <w:t xml:space="preserve">I understand the Henry Predolin College of Health Sciences, School of Nursing at Edgewood University Code of Professional Conduct is consistent with the ethical obligations of nursing, and pledge to uphold the Code of Professional Conduct by abstaining from dishonesty, deceit, fraud, or other unprofessional behaviors as described in </w:t>
      </w:r>
      <w:r w:rsidRPr="00D9342F">
        <w:rPr>
          <w:rFonts w:ascii="Arial" w:eastAsia="Arial" w:hAnsi="Arial" w:cs="Arial"/>
          <w:b/>
          <w:bCs/>
          <w:w w:val="95"/>
          <w:sz w:val="18"/>
          <w:szCs w:val="18"/>
        </w:rPr>
        <w:t>the</w:t>
      </w:r>
      <w:r w:rsidRPr="00D9342F">
        <w:rPr>
          <w:rFonts w:ascii="Arial" w:eastAsia="Arial" w:hAnsi="Arial" w:cs="Arial"/>
          <w:b/>
          <w:bCs/>
          <w:spacing w:val="-6"/>
          <w:w w:val="95"/>
          <w:sz w:val="18"/>
          <w:szCs w:val="18"/>
        </w:rPr>
        <w:t xml:space="preserve"> </w:t>
      </w:r>
      <w:r w:rsidRPr="00D9342F">
        <w:rPr>
          <w:rFonts w:ascii="Arial" w:eastAsia="Arial" w:hAnsi="Arial" w:cs="Arial"/>
          <w:b/>
          <w:bCs/>
          <w:w w:val="95"/>
          <w:sz w:val="18"/>
          <w:szCs w:val="18"/>
        </w:rPr>
        <w:t>Code.</w:t>
      </w:r>
    </w:p>
    <w:p w14:paraId="497DEE93" w14:textId="77777777" w:rsidR="00D9342F" w:rsidRPr="00D9342F" w:rsidRDefault="00D9342F" w:rsidP="00D9342F">
      <w:pPr>
        <w:widowControl w:val="0"/>
        <w:autoSpaceDE w:val="0"/>
        <w:autoSpaceDN w:val="0"/>
        <w:spacing w:before="69"/>
        <w:rPr>
          <w:rFonts w:ascii="Arial" w:eastAsia="Arial" w:hAnsi="Arial" w:cs="Arial"/>
          <w:b/>
          <w:bCs/>
          <w:sz w:val="18"/>
          <w:szCs w:val="18"/>
        </w:rPr>
      </w:pPr>
    </w:p>
    <w:p w14:paraId="7F366579" w14:textId="77777777" w:rsidR="00D9342F" w:rsidRPr="00D9342F" w:rsidRDefault="00D9342F" w:rsidP="00D9342F">
      <w:pPr>
        <w:widowControl w:val="0"/>
        <w:autoSpaceDE w:val="0"/>
        <w:autoSpaceDN w:val="0"/>
        <w:spacing w:before="1" w:line="252" w:lineRule="auto"/>
        <w:ind w:left="460" w:right="850"/>
        <w:rPr>
          <w:rFonts w:ascii="Arial" w:eastAsia="Arial" w:hAnsi="Arial" w:cs="Arial"/>
          <w:b/>
          <w:bCs/>
          <w:sz w:val="18"/>
          <w:szCs w:val="18"/>
        </w:rPr>
      </w:pPr>
      <w:r w:rsidRPr="00D9342F">
        <w:rPr>
          <w:rFonts w:ascii="Arial" w:eastAsia="Arial" w:hAnsi="Arial" w:cs="Arial"/>
          <w:b/>
          <w:bCs/>
          <w:w w:val="85"/>
          <w:sz w:val="18"/>
          <w:szCs w:val="18"/>
        </w:rPr>
        <w:t xml:space="preserve">I understand that my adherence to the Code of Professional Conduct is a required and appropriate requisite for </w:t>
      </w:r>
      <w:r w:rsidRPr="00D9342F">
        <w:rPr>
          <w:rFonts w:ascii="Arial" w:eastAsia="Arial" w:hAnsi="Arial" w:cs="Arial"/>
          <w:b/>
          <w:bCs/>
          <w:w w:val="90"/>
          <w:sz w:val="18"/>
          <w:szCs w:val="18"/>
        </w:rPr>
        <w:t>enrollment and participation in this nursing program.</w:t>
      </w:r>
    </w:p>
    <w:p w14:paraId="64DFDE9F" w14:textId="77777777" w:rsidR="00D9342F" w:rsidRPr="00D9342F" w:rsidRDefault="00D9342F" w:rsidP="00D9342F">
      <w:pPr>
        <w:widowControl w:val="0"/>
        <w:autoSpaceDE w:val="0"/>
        <w:autoSpaceDN w:val="0"/>
        <w:spacing w:before="73"/>
        <w:rPr>
          <w:rFonts w:ascii="Arial" w:eastAsia="Arial" w:hAnsi="Arial" w:cs="Arial"/>
          <w:b/>
          <w:bCs/>
          <w:sz w:val="18"/>
          <w:szCs w:val="18"/>
        </w:rPr>
      </w:pPr>
    </w:p>
    <w:p w14:paraId="7B6C69C7" w14:textId="77777777" w:rsidR="00D9342F" w:rsidRPr="00D9342F" w:rsidRDefault="00D9342F" w:rsidP="00D9342F">
      <w:pPr>
        <w:widowControl w:val="0"/>
        <w:autoSpaceDE w:val="0"/>
        <w:autoSpaceDN w:val="0"/>
        <w:spacing w:line="254" w:lineRule="auto"/>
        <w:ind w:left="460" w:right="850"/>
        <w:rPr>
          <w:rFonts w:ascii="Arial" w:eastAsia="Arial" w:hAnsi="Arial" w:cs="Arial"/>
          <w:b/>
          <w:bCs/>
          <w:sz w:val="18"/>
          <w:szCs w:val="18"/>
        </w:rPr>
      </w:pPr>
      <w:r w:rsidRPr="00D9342F">
        <w:rPr>
          <w:rFonts w:ascii="Arial" w:eastAsia="Arial" w:hAnsi="Arial" w:cs="Arial"/>
          <w:b/>
          <w:bCs/>
          <w:w w:val="85"/>
          <w:sz w:val="18"/>
          <w:szCs w:val="18"/>
        </w:rPr>
        <w:t xml:space="preserve">I accept responsibility and accountability for my professional behavior and conduct within all aspects of clinical and </w:t>
      </w:r>
      <w:r w:rsidRPr="00D9342F">
        <w:rPr>
          <w:rFonts w:ascii="Arial" w:eastAsia="Arial" w:hAnsi="Arial" w:cs="Arial"/>
          <w:b/>
          <w:bCs/>
          <w:w w:val="90"/>
          <w:sz w:val="18"/>
          <w:szCs w:val="18"/>
        </w:rPr>
        <w:t>classroom instructional opportunities.</w:t>
      </w:r>
    </w:p>
    <w:p w14:paraId="0922E657" w14:textId="77777777" w:rsidR="00D9342F" w:rsidRPr="00D9342F" w:rsidRDefault="00D9342F" w:rsidP="00D9342F">
      <w:pPr>
        <w:widowControl w:val="0"/>
        <w:autoSpaceDE w:val="0"/>
        <w:autoSpaceDN w:val="0"/>
        <w:spacing w:before="69"/>
        <w:rPr>
          <w:rFonts w:ascii="Arial" w:eastAsia="Arial" w:hAnsi="Arial" w:cs="Arial"/>
          <w:b/>
          <w:bCs/>
          <w:sz w:val="18"/>
          <w:szCs w:val="18"/>
        </w:rPr>
      </w:pPr>
    </w:p>
    <w:p w14:paraId="1AEB526D" w14:textId="77777777" w:rsidR="00D9342F" w:rsidRPr="00D9342F" w:rsidRDefault="00D9342F" w:rsidP="00D9342F">
      <w:pPr>
        <w:widowControl w:val="0"/>
        <w:autoSpaceDE w:val="0"/>
        <w:autoSpaceDN w:val="0"/>
        <w:spacing w:line="254" w:lineRule="auto"/>
        <w:ind w:left="460" w:right="850"/>
        <w:rPr>
          <w:rFonts w:ascii="Arial" w:eastAsia="Arial" w:hAnsi="Arial" w:cs="Arial"/>
          <w:b/>
          <w:bCs/>
          <w:sz w:val="18"/>
          <w:szCs w:val="18"/>
        </w:rPr>
      </w:pPr>
      <w:r w:rsidRPr="00D9342F">
        <w:rPr>
          <w:rFonts w:ascii="Arial" w:eastAsia="Arial" w:hAnsi="Arial" w:cs="Arial"/>
          <w:b/>
          <w:bCs/>
          <w:w w:val="85"/>
          <w:sz w:val="18"/>
          <w:szCs w:val="18"/>
        </w:rPr>
        <w:t>I understand that if I witness unprofessional conduct or behavior that I am ethically and morally</w:t>
      </w:r>
      <w:r w:rsidRPr="00D9342F">
        <w:rPr>
          <w:rFonts w:ascii="Arial" w:eastAsia="Arial" w:hAnsi="Arial" w:cs="Arial"/>
          <w:b/>
          <w:bCs/>
          <w:sz w:val="18"/>
          <w:szCs w:val="18"/>
        </w:rPr>
        <w:t xml:space="preserve"> </w:t>
      </w:r>
      <w:r w:rsidRPr="00D9342F">
        <w:rPr>
          <w:rFonts w:ascii="Arial" w:eastAsia="Arial" w:hAnsi="Arial" w:cs="Arial"/>
          <w:b/>
          <w:bCs/>
          <w:w w:val="85"/>
          <w:sz w:val="18"/>
          <w:szCs w:val="18"/>
        </w:rPr>
        <w:t>obligated to report this</w:t>
      </w:r>
      <w:r w:rsidRPr="00D9342F">
        <w:rPr>
          <w:rFonts w:ascii="Arial" w:eastAsia="Arial" w:hAnsi="Arial" w:cs="Arial"/>
          <w:b/>
          <w:bCs/>
          <w:spacing w:val="40"/>
          <w:sz w:val="18"/>
          <w:szCs w:val="18"/>
        </w:rPr>
        <w:t xml:space="preserve"> </w:t>
      </w:r>
      <w:r w:rsidRPr="00D9342F">
        <w:rPr>
          <w:rFonts w:ascii="Arial" w:eastAsia="Arial" w:hAnsi="Arial" w:cs="Arial"/>
          <w:b/>
          <w:bCs/>
          <w:spacing w:val="-4"/>
          <w:sz w:val="18"/>
          <w:szCs w:val="18"/>
        </w:rPr>
        <w:t>information</w:t>
      </w:r>
      <w:r w:rsidRPr="00D9342F">
        <w:rPr>
          <w:rFonts w:ascii="Arial" w:eastAsia="Arial" w:hAnsi="Arial" w:cs="Arial"/>
          <w:b/>
          <w:bCs/>
          <w:spacing w:val="-10"/>
          <w:sz w:val="18"/>
          <w:szCs w:val="18"/>
        </w:rPr>
        <w:t xml:space="preserve"> </w:t>
      </w:r>
      <w:r w:rsidRPr="00D9342F">
        <w:rPr>
          <w:rFonts w:ascii="Arial" w:eastAsia="Arial" w:hAnsi="Arial" w:cs="Arial"/>
          <w:b/>
          <w:bCs/>
          <w:spacing w:val="-4"/>
          <w:sz w:val="18"/>
          <w:szCs w:val="18"/>
        </w:rPr>
        <w:t>to</w:t>
      </w:r>
      <w:r w:rsidRPr="00D9342F">
        <w:rPr>
          <w:rFonts w:ascii="Arial" w:eastAsia="Arial" w:hAnsi="Arial" w:cs="Arial"/>
          <w:b/>
          <w:bCs/>
          <w:spacing w:val="-10"/>
          <w:sz w:val="18"/>
          <w:szCs w:val="18"/>
        </w:rPr>
        <w:t xml:space="preserve"> </w:t>
      </w:r>
      <w:r w:rsidRPr="00D9342F">
        <w:rPr>
          <w:rFonts w:ascii="Arial" w:eastAsia="Arial" w:hAnsi="Arial" w:cs="Arial"/>
          <w:b/>
          <w:bCs/>
          <w:spacing w:val="-4"/>
          <w:sz w:val="18"/>
          <w:szCs w:val="18"/>
        </w:rPr>
        <w:t>appropriate</w:t>
      </w:r>
      <w:r w:rsidRPr="00D9342F">
        <w:rPr>
          <w:rFonts w:ascii="Arial" w:eastAsia="Arial" w:hAnsi="Arial" w:cs="Arial"/>
          <w:b/>
          <w:bCs/>
          <w:spacing w:val="-10"/>
          <w:sz w:val="18"/>
          <w:szCs w:val="18"/>
        </w:rPr>
        <w:t xml:space="preserve"> </w:t>
      </w:r>
      <w:r w:rsidRPr="00D9342F">
        <w:rPr>
          <w:rFonts w:ascii="Arial" w:eastAsia="Arial" w:hAnsi="Arial" w:cs="Arial"/>
          <w:b/>
          <w:bCs/>
          <w:spacing w:val="-4"/>
          <w:sz w:val="18"/>
          <w:szCs w:val="18"/>
        </w:rPr>
        <w:t>faculty.</w:t>
      </w:r>
    </w:p>
    <w:p w14:paraId="50C5E9A0" w14:textId="77777777" w:rsidR="00D9342F" w:rsidRPr="00D9342F" w:rsidRDefault="00D9342F" w:rsidP="00D9342F">
      <w:pPr>
        <w:widowControl w:val="0"/>
        <w:autoSpaceDE w:val="0"/>
        <w:autoSpaceDN w:val="0"/>
        <w:spacing w:before="70"/>
        <w:rPr>
          <w:rFonts w:ascii="Arial" w:eastAsia="Arial" w:hAnsi="Arial" w:cs="Arial"/>
          <w:b/>
          <w:bCs/>
          <w:sz w:val="18"/>
          <w:szCs w:val="18"/>
        </w:rPr>
      </w:pPr>
    </w:p>
    <w:p w14:paraId="53A08AA5" w14:textId="77777777" w:rsidR="00D9342F" w:rsidRPr="00D9342F" w:rsidRDefault="00D9342F" w:rsidP="00D9342F">
      <w:pPr>
        <w:widowControl w:val="0"/>
        <w:autoSpaceDE w:val="0"/>
        <w:autoSpaceDN w:val="0"/>
        <w:spacing w:line="256" w:lineRule="auto"/>
        <w:ind w:left="460" w:right="850"/>
        <w:rPr>
          <w:rFonts w:ascii="Arial" w:eastAsia="Arial" w:hAnsi="Arial" w:cs="Arial"/>
          <w:b/>
          <w:bCs/>
          <w:sz w:val="18"/>
          <w:szCs w:val="18"/>
        </w:rPr>
      </w:pPr>
      <w:r w:rsidRPr="00D9342F">
        <w:rPr>
          <w:rFonts w:ascii="Arial" w:eastAsia="Arial" w:hAnsi="Arial" w:cs="Arial"/>
          <w:b/>
          <w:bCs/>
          <w:w w:val="85"/>
          <w:sz w:val="18"/>
          <w:szCs w:val="18"/>
        </w:rPr>
        <w:t xml:space="preserve">I understand that failure to comply with the Code of Professional Conduct as noted in the document may result in </w:t>
      </w:r>
      <w:r w:rsidRPr="00D9342F">
        <w:rPr>
          <w:rFonts w:ascii="Arial" w:eastAsia="Arial" w:hAnsi="Arial" w:cs="Arial"/>
          <w:b/>
          <w:bCs/>
          <w:spacing w:val="-2"/>
          <w:w w:val="90"/>
          <w:sz w:val="18"/>
          <w:szCs w:val="18"/>
        </w:rPr>
        <w:t>sanctions and possible expulsion from</w:t>
      </w:r>
      <w:r w:rsidRPr="00D9342F">
        <w:rPr>
          <w:rFonts w:ascii="Arial" w:eastAsia="Arial" w:hAnsi="Arial" w:cs="Arial"/>
          <w:b/>
          <w:bCs/>
          <w:spacing w:val="-3"/>
          <w:w w:val="90"/>
          <w:sz w:val="18"/>
          <w:szCs w:val="18"/>
        </w:rPr>
        <w:t xml:space="preserve"> </w:t>
      </w:r>
      <w:r w:rsidRPr="00D9342F">
        <w:rPr>
          <w:rFonts w:ascii="Arial" w:eastAsia="Arial" w:hAnsi="Arial" w:cs="Arial"/>
          <w:b/>
          <w:bCs/>
          <w:spacing w:val="-2"/>
          <w:w w:val="90"/>
          <w:sz w:val="18"/>
          <w:szCs w:val="18"/>
        </w:rPr>
        <w:t>the School of Nursing.</w:t>
      </w:r>
    </w:p>
    <w:p w14:paraId="50F3CEE1" w14:textId="77777777" w:rsidR="00D9342F" w:rsidRPr="00D9342F" w:rsidRDefault="00D9342F" w:rsidP="00D9342F">
      <w:pPr>
        <w:widowControl w:val="0"/>
        <w:autoSpaceDE w:val="0"/>
        <w:autoSpaceDN w:val="0"/>
        <w:spacing w:before="10"/>
        <w:rPr>
          <w:rFonts w:ascii="Arial" w:eastAsia="Arial" w:hAnsi="Arial" w:cs="Arial"/>
          <w:b/>
          <w:bCs/>
          <w:sz w:val="18"/>
          <w:szCs w:val="18"/>
        </w:rPr>
      </w:pPr>
    </w:p>
    <w:p w14:paraId="34548001" w14:textId="77777777" w:rsidR="00D9342F" w:rsidRPr="00D9342F" w:rsidRDefault="00D9342F" w:rsidP="00D9342F">
      <w:pPr>
        <w:widowControl w:val="0"/>
        <w:autoSpaceDE w:val="0"/>
        <w:autoSpaceDN w:val="0"/>
        <w:spacing w:line="252" w:lineRule="auto"/>
        <w:ind w:left="460" w:right="850"/>
        <w:rPr>
          <w:rFonts w:ascii="Arial" w:eastAsia="Arial" w:hAnsi="Arial" w:cs="Arial"/>
          <w:b/>
          <w:bCs/>
          <w:sz w:val="18"/>
          <w:szCs w:val="18"/>
        </w:rPr>
      </w:pPr>
      <w:r w:rsidRPr="00D9342F">
        <w:rPr>
          <w:rFonts w:ascii="Arial" w:eastAsia="Arial" w:hAnsi="Arial" w:cs="Arial"/>
          <w:b/>
          <w:bCs/>
          <w:w w:val="85"/>
          <w:sz w:val="18"/>
          <w:szCs w:val="18"/>
        </w:rPr>
        <w:t>I have read and understand all aspects of the student handbook including but not limited to academic integrity,</w:t>
      </w:r>
      <w:r w:rsidRPr="00D9342F">
        <w:rPr>
          <w:rFonts w:ascii="Arial" w:eastAsia="Arial" w:hAnsi="Arial" w:cs="Arial"/>
          <w:b/>
          <w:bCs/>
          <w:sz w:val="18"/>
          <w:szCs w:val="18"/>
        </w:rPr>
        <w:t xml:space="preserve"> </w:t>
      </w:r>
      <w:r w:rsidRPr="00D9342F">
        <w:rPr>
          <w:rFonts w:ascii="Arial" w:eastAsia="Arial" w:hAnsi="Arial" w:cs="Arial"/>
          <w:b/>
          <w:bCs/>
          <w:spacing w:val="-2"/>
          <w:w w:val="90"/>
          <w:sz w:val="18"/>
          <w:szCs w:val="18"/>
        </w:rPr>
        <w:t>professional expectations, assumptions of risk, photo/video release forms, and eligibility for licensure.</w:t>
      </w:r>
    </w:p>
    <w:p w14:paraId="28BF8047" w14:textId="77777777" w:rsidR="00D9342F" w:rsidRPr="00D9342F" w:rsidRDefault="00D9342F" w:rsidP="00D9342F">
      <w:pPr>
        <w:widowControl w:val="0"/>
        <w:autoSpaceDE w:val="0"/>
        <w:autoSpaceDN w:val="0"/>
        <w:rPr>
          <w:rFonts w:ascii="Arial" w:eastAsia="Arial" w:hAnsi="Arial" w:cs="Arial"/>
          <w:b/>
          <w:bCs/>
          <w:sz w:val="18"/>
          <w:szCs w:val="18"/>
        </w:rPr>
      </w:pPr>
    </w:p>
    <w:p w14:paraId="55A8FC6F" w14:textId="77777777" w:rsidR="00D9342F" w:rsidRPr="00D9342F" w:rsidRDefault="00D9342F" w:rsidP="00D9342F">
      <w:pPr>
        <w:widowControl w:val="0"/>
        <w:autoSpaceDE w:val="0"/>
        <w:autoSpaceDN w:val="0"/>
        <w:spacing w:before="73"/>
        <w:rPr>
          <w:rFonts w:ascii="Arial" w:eastAsia="Arial" w:hAnsi="Arial" w:cs="Arial"/>
          <w:b/>
          <w:bCs/>
          <w:sz w:val="18"/>
          <w:szCs w:val="18"/>
        </w:rPr>
      </w:pPr>
    </w:p>
    <w:p w14:paraId="4EE90398" w14:textId="22C4FFA7" w:rsidR="00D9342F" w:rsidRPr="00D9342F" w:rsidRDefault="00D9342F" w:rsidP="00D9342F">
      <w:pPr>
        <w:widowControl w:val="0"/>
        <w:tabs>
          <w:tab w:val="left" w:pos="7595"/>
        </w:tabs>
        <w:autoSpaceDE w:val="0"/>
        <w:autoSpaceDN w:val="0"/>
        <w:ind w:left="359"/>
        <w:rPr>
          <w:rFonts w:ascii="Arial" w:eastAsia="Arial" w:hAnsi="Arial" w:cs="Arial"/>
          <w:b/>
          <w:bCs/>
          <w:sz w:val="18"/>
          <w:szCs w:val="18"/>
        </w:rPr>
      </w:pPr>
      <w:r>
        <w:rPr>
          <w:rFonts w:ascii="Arial" w:eastAsia="Arial" w:hAnsi="Arial" w:cs="Arial"/>
          <w:b/>
          <w:bCs/>
          <w:w w:val="85"/>
          <w:sz w:val="18"/>
          <w:szCs w:val="18"/>
        </w:rPr>
        <w:t xml:space="preserve">       </w:t>
      </w:r>
      <w:r w:rsidRPr="00D9342F">
        <w:rPr>
          <w:rFonts w:ascii="Arial" w:eastAsia="Arial" w:hAnsi="Arial" w:cs="Arial"/>
          <w:b/>
          <w:bCs/>
          <w:w w:val="85"/>
          <w:sz w:val="18"/>
          <w:szCs w:val="18"/>
        </w:rPr>
        <w:t>Student</w:t>
      </w:r>
      <w:r w:rsidRPr="00D9342F">
        <w:rPr>
          <w:rFonts w:ascii="Arial" w:eastAsia="Arial" w:hAnsi="Arial" w:cs="Arial"/>
          <w:b/>
          <w:bCs/>
          <w:spacing w:val="-1"/>
          <w:sz w:val="18"/>
          <w:szCs w:val="18"/>
        </w:rPr>
        <w:t xml:space="preserve"> </w:t>
      </w:r>
      <w:r w:rsidRPr="00D9342F">
        <w:rPr>
          <w:rFonts w:ascii="Arial" w:eastAsia="Arial" w:hAnsi="Arial" w:cs="Arial"/>
          <w:b/>
          <w:bCs/>
          <w:w w:val="85"/>
          <w:sz w:val="18"/>
          <w:szCs w:val="18"/>
        </w:rPr>
        <w:t>Printed</w:t>
      </w:r>
      <w:r w:rsidRPr="00D9342F">
        <w:rPr>
          <w:rFonts w:ascii="Arial" w:eastAsia="Arial" w:hAnsi="Arial" w:cs="Arial"/>
          <w:b/>
          <w:bCs/>
          <w:spacing w:val="-1"/>
          <w:sz w:val="18"/>
          <w:szCs w:val="18"/>
        </w:rPr>
        <w:t xml:space="preserve"> </w:t>
      </w:r>
      <w:r w:rsidRPr="00D9342F">
        <w:rPr>
          <w:rFonts w:ascii="Arial" w:eastAsia="Arial" w:hAnsi="Arial" w:cs="Arial"/>
          <w:b/>
          <w:bCs/>
          <w:w w:val="85"/>
          <w:sz w:val="18"/>
          <w:szCs w:val="18"/>
        </w:rPr>
        <w:t>Name:</w:t>
      </w:r>
      <w:r w:rsidRPr="00D9342F">
        <w:rPr>
          <w:rFonts w:ascii="Arial" w:eastAsia="Arial" w:hAnsi="Arial" w:cs="Arial"/>
          <w:b/>
          <w:bCs/>
          <w:spacing w:val="3"/>
          <w:sz w:val="18"/>
          <w:szCs w:val="18"/>
        </w:rPr>
        <w:t xml:space="preserve"> </w:t>
      </w:r>
      <w:r w:rsidRPr="00D9342F">
        <w:rPr>
          <w:rFonts w:ascii="Arial" w:eastAsia="Arial" w:hAnsi="Arial" w:cs="Arial"/>
          <w:b/>
          <w:bCs/>
          <w:sz w:val="18"/>
          <w:szCs w:val="18"/>
          <w:u w:val="single"/>
        </w:rPr>
        <w:tab/>
      </w:r>
      <w:r>
        <w:rPr>
          <w:rFonts w:ascii="Arial" w:eastAsia="Arial" w:hAnsi="Arial" w:cs="Arial"/>
          <w:b/>
          <w:bCs/>
          <w:sz w:val="18"/>
          <w:szCs w:val="18"/>
          <w:u w:val="single"/>
        </w:rPr>
        <w:t>_________________</w:t>
      </w:r>
    </w:p>
    <w:p w14:paraId="5D19BA3C" w14:textId="4465776F" w:rsidR="00D9342F" w:rsidRPr="00D9342F" w:rsidRDefault="00D9342F" w:rsidP="00D9342F">
      <w:pPr>
        <w:widowControl w:val="0"/>
        <w:autoSpaceDE w:val="0"/>
        <w:autoSpaceDN w:val="0"/>
        <w:rPr>
          <w:rFonts w:ascii="Arial" w:eastAsia="Arial" w:hAnsi="Arial" w:cs="Arial"/>
          <w:b/>
          <w:bCs/>
          <w:sz w:val="20"/>
          <w:szCs w:val="18"/>
        </w:rPr>
      </w:pPr>
    </w:p>
    <w:p w14:paraId="7861BC84" w14:textId="77777777" w:rsidR="00D9342F" w:rsidRPr="00D9342F" w:rsidRDefault="00D9342F" w:rsidP="00D9342F">
      <w:pPr>
        <w:widowControl w:val="0"/>
        <w:autoSpaceDE w:val="0"/>
        <w:autoSpaceDN w:val="0"/>
        <w:rPr>
          <w:rFonts w:ascii="Arial" w:eastAsia="Arial" w:hAnsi="Arial" w:cs="Arial"/>
          <w:b/>
          <w:bCs/>
          <w:sz w:val="20"/>
          <w:szCs w:val="18"/>
        </w:rPr>
      </w:pPr>
    </w:p>
    <w:p w14:paraId="588A180D" w14:textId="77777777" w:rsidR="00D9342F" w:rsidRPr="00D9342F" w:rsidRDefault="00D9342F" w:rsidP="00D9342F">
      <w:pPr>
        <w:widowControl w:val="0"/>
        <w:autoSpaceDE w:val="0"/>
        <w:autoSpaceDN w:val="0"/>
        <w:spacing w:before="40"/>
        <w:rPr>
          <w:rFonts w:ascii="Arial" w:eastAsia="Arial" w:hAnsi="Arial" w:cs="Arial"/>
          <w:b/>
          <w:bCs/>
          <w:sz w:val="20"/>
          <w:szCs w:val="18"/>
        </w:rPr>
      </w:pPr>
      <w:r w:rsidRPr="00D9342F">
        <w:rPr>
          <w:rFonts w:ascii="Arial" w:eastAsia="Arial" w:hAnsi="Arial" w:cs="Arial"/>
          <w:b/>
          <w:bCs/>
          <w:noProof/>
          <w:sz w:val="20"/>
          <w:szCs w:val="18"/>
        </w:rPr>
        <mc:AlternateContent>
          <mc:Choice Requires="wps">
            <w:drawing>
              <wp:anchor distT="0" distB="0" distL="0" distR="0" simplePos="0" relativeHeight="251658240" behindDoc="1" locked="0" layoutInCell="1" allowOverlap="1" wp14:anchorId="20689810" wp14:editId="679E6D62">
                <wp:simplePos x="0" y="0"/>
                <wp:positionH relativeFrom="page">
                  <wp:posOffset>914400</wp:posOffset>
                </wp:positionH>
                <wp:positionV relativeFrom="paragraph">
                  <wp:posOffset>186875</wp:posOffset>
                </wp:positionV>
                <wp:extent cx="5524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500" y="0"/>
                              </a:lnTo>
                            </a:path>
                          </a:pathLst>
                        </a:custGeom>
                        <a:ln w="19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7B55B" id="Graphic 3" o:spid="_x0000_s1026" style="position:absolute;margin-left:1in;margin-top:14.7pt;width:4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" path="m,l5524500,e" filled="f" strokeweight="1.55pt">
                <v:path arrowok="t"/>
                <w10:wrap type="topAndBottom" anchorx="page"/>
              </v:shape>
            </w:pict>
          </mc:Fallback>
        </mc:AlternateContent>
      </w:r>
    </w:p>
    <w:p w14:paraId="44C98D8E" w14:textId="0AE803C7" w:rsidR="00D9342F" w:rsidRPr="00D9342F" w:rsidRDefault="00D9342F" w:rsidP="00D9342F">
      <w:pPr>
        <w:widowControl w:val="0"/>
        <w:tabs>
          <w:tab w:val="left" w:pos="7341"/>
        </w:tabs>
        <w:autoSpaceDE w:val="0"/>
        <w:autoSpaceDN w:val="0"/>
        <w:spacing w:before="14"/>
        <w:ind w:left="360"/>
        <w:rPr>
          <w:rFonts w:ascii="Arial" w:eastAsia="Arial" w:hAnsi="Arial" w:cs="Arial"/>
          <w:b/>
          <w:bCs/>
          <w:sz w:val="18"/>
          <w:szCs w:val="18"/>
        </w:rPr>
      </w:pPr>
      <w:r>
        <w:rPr>
          <w:rFonts w:ascii="Arial" w:eastAsia="Arial" w:hAnsi="Arial" w:cs="Arial"/>
          <w:b/>
          <w:bCs/>
          <w:w w:val="85"/>
          <w:sz w:val="18"/>
          <w:szCs w:val="18"/>
        </w:rPr>
        <w:t xml:space="preserve">        </w:t>
      </w:r>
      <w:r w:rsidRPr="00D9342F">
        <w:rPr>
          <w:rFonts w:ascii="Arial" w:eastAsia="Arial" w:hAnsi="Arial" w:cs="Arial"/>
          <w:b/>
          <w:bCs/>
          <w:w w:val="85"/>
          <w:sz w:val="18"/>
          <w:szCs w:val="18"/>
        </w:rPr>
        <w:t>Student</w:t>
      </w:r>
      <w:r w:rsidRPr="00D9342F">
        <w:rPr>
          <w:rFonts w:ascii="Arial" w:eastAsia="Arial" w:hAnsi="Arial" w:cs="Arial"/>
          <w:b/>
          <w:bCs/>
          <w:spacing w:val="3"/>
          <w:sz w:val="18"/>
          <w:szCs w:val="18"/>
        </w:rPr>
        <w:t xml:space="preserve"> </w:t>
      </w:r>
      <w:r w:rsidRPr="00D9342F">
        <w:rPr>
          <w:rFonts w:ascii="Arial" w:eastAsia="Arial" w:hAnsi="Arial" w:cs="Arial"/>
          <w:b/>
          <w:bCs/>
          <w:spacing w:val="-2"/>
          <w:w w:val="95"/>
          <w:sz w:val="18"/>
          <w:szCs w:val="18"/>
        </w:rPr>
        <w:t>Signature</w:t>
      </w:r>
      <w:r w:rsidRPr="00D9342F">
        <w:rPr>
          <w:rFonts w:ascii="Arial" w:eastAsia="Arial" w:hAnsi="Arial" w:cs="Arial"/>
          <w:b/>
          <w:bCs/>
          <w:sz w:val="18"/>
          <w:szCs w:val="18"/>
        </w:rPr>
        <w:tab/>
      </w:r>
      <w:r w:rsidRPr="00D9342F">
        <w:rPr>
          <w:rFonts w:ascii="Arial" w:eastAsia="Arial" w:hAnsi="Arial" w:cs="Arial"/>
          <w:b/>
          <w:bCs/>
          <w:spacing w:val="-4"/>
          <w:w w:val="95"/>
          <w:sz w:val="18"/>
          <w:szCs w:val="18"/>
        </w:rPr>
        <w:t>Date</w:t>
      </w:r>
    </w:p>
    <w:p w14:paraId="03484A78" w14:textId="77777777" w:rsidR="00D9342F" w:rsidRPr="00D9342F" w:rsidRDefault="00D9342F" w:rsidP="00D9342F">
      <w:pPr>
        <w:widowControl w:val="0"/>
        <w:autoSpaceDE w:val="0"/>
        <w:autoSpaceDN w:val="0"/>
        <w:rPr>
          <w:rFonts w:ascii="Arial" w:eastAsia="Arial" w:hAnsi="Arial" w:cs="Arial"/>
          <w:b/>
          <w:bCs/>
          <w:sz w:val="20"/>
          <w:szCs w:val="18"/>
        </w:rPr>
      </w:pPr>
    </w:p>
    <w:p w14:paraId="075D94D2" w14:textId="77777777" w:rsidR="00D9342F" w:rsidRPr="00D9342F" w:rsidRDefault="00D9342F" w:rsidP="00D9342F">
      <w:pPr>
        <w:widowControl w:val="0"/>
        <w:autoSpaceDE w:val="0"/>
        <w:autoSpaceDN w:val="0"/>
        <w:spacing w:before="164"/>
        <w:rPr>
          <w:rFonts w:ascii="Arial" w:eastAsia="Arial" w:hAnsi="Arial" w:cs="Arial"/>
          <w:b/>
          <w:bCs/>
          <w:sz w:val="20"/>
          <w:szCs w:val="18"/>
        </w:rPr>
      </w:pPr>
      <w:r w:rsidRPr="00D9342F">
        <w:rPr>
          <w:rFonts w:ascii="Arial" w:eastAsia="Arial" w:hAnsi="Arial" w:cs="Arial"/>
          <w:b/>
          <w:bCs/>
          <w:noProof/>
          <w:sz w:val="20"/>
          <w:szCs w:val="18"/>
        </w:rPr>
        <mc:AlternateContent>
          <mc:Choice Requires="wps">
            <w:drawing>
              <wp:anchor distT="0" distB="0" distL="0" distR="0" simplePos="0" relativeHeight="251658241" behindDoc="1" locked="0" layoutInCell="1" allowOverlap="1" wp14:anchorId="43D7450F" wp14:editId="34811EFA">
                <wp:simplePos x="0" y="0"/>
                <wp:positionH relativeFrom="page">
                  <wp:posOffset>914400</wp:posOffset>
                </wp:positionH>
                <wp:positionV relativeFrom="paragraph">
                  <wp:posOffset>266025</wp:posOffset>
                </wp:positionV>
                <wp:extent cx="5524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500" y="0"/>
                              </a:lnTo>
                            </a:path>
                          </a:pathLst>
                        </a:custGeom>
                        <a:ln w="196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FFA0E" id="Graphic 4" o:spid="_x0000_s1026" style="position:absolute;margin-left:1in;margin-top:20.95pt;width:43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" path="m,l5524500,e" filled="f" strokeweight="1.55pt">
                <v:path arrowok="t"/>
                <w10:wrap type="topAndBottom" anchorx="page"/>
              </v:shape>
            </w:pict>
          </mc:Fallback>
        </mc:AlternateContent>
      </w:r>
    </w:p>
    <w:p w14:paraId="2C22EAC0" w14:textId="126F3DEE" w:rsidR="00D9342F" w:rsidRPr="00D9342F" w:rsidRDefault="00D9342F" w:rsidP="00D9342F">
      <w:pPr>
        <w:widowControl w:val="0"/>
        <w:tabs>
          <w:tab w:val="left" w:pos="7360"/>
        </w:tabs>
        <w:autoSpaceDE w:val="0"/>
        <w:autoSpaceDN w:val="0"/>
        <w:spacing w:before="5"/>
        <w:ind w:left="360"/>
        <w:rPr>
          <w:rFonts w:ascii="Arial" w:eastAsia="Arial" w:hAnsi="Arial" w:cs="Arial"/>
          <w:b/>
          <w:bCs/>
          <w:sz w:val="18"/>
          <w:szCs w:val="18"/>
        </w:rPr>
      </w:pPr>
      <w:r>
        <w:rPr>
          <w:rFonts w:ascii="Arial" w:eastAsia="Arial" w:hAnsi="Arial" w:cs="Arial"/>
          <w:b/>
          <w:bCs/>
          <w:w w:val="85"/>
          <w:sz w:val="18"/>
          <w:szCs w:val="18"/>
        </w:rPr>
        <w:t xml:space="preserve">        </w:t>
      </w:r>
      <w:r w:rsidRPr="00D9342F">
        <w:rPr>
          <w:rFonts w:ascii="Arial" w:eastAsia="Arial" w:hAnsi="Arial" w:cs="Arial"/>
          <w:b/>
          <w:bCs/>
          <w:w w:val="85"/>
          <w:sz w:val="18"/>
          <w:szCs w:val="18"/>
        </w:rPr>
        <w:t>Witness</w:t>
      </w:r>
      <w:r w:rsidRPr="00D9342F">
        <w:rPr>
          <w:rFonts w:ascii="Arial" w:eastAsia="Arial" w:hAnsi="Arial" w:cs="Arial"/>
          <w:b/>
          <w:bCs/>
          <w:spacing w:val="-1"/>
          <w:sz w:val="18"/>
          <w:szCs w:val="18"/>
        </w:rPr>
        <w:t xml:space="preserve"> </w:t>
      </w:r>
      <w:r w:rsidRPr="00D9342F">
        <w:rPr>
          <w:rFonts w:ascii="Arial" w:eastAsia="Arial" w:hAnsi="Arial" w:cs="Arial"/>
          <w:b/>
          <w:bCs/>
          <w:w w:val="85"/>
          <w:sz w:val="18"/>
          <w:szCs w:val="18"/>
        </w:rPr>
        <w:t>Signature</w:t>
      </w:r>
      <w:r w:rsidRPr="00D9342F">
        <w:rPr>
          <w:rFonts w:ascii="Arial" w:eastAsia="Arial" w:hAnsi="Arial" w:cs="Arial"/>
          <w:b/>
          <w:bCs/>
          <w:sz w:val="18"/>
          <w:szCs w:val="18"/>
        </w:rPr>
        <w:t xml:space="preserve"> </w:t>
      </w:r>
      <w:r w:rsidRPr="00D9342F">
        <w:rPr>
          <w:rFonts w:ascii="Arial" w:eastAsia="Arial" w:hAnsi="Arial" w:cs="Arial"/>
          <w:b/>
          <w:bCs/>
          <w:w w:val="85"/>
          <w:sz w:val="18"/>
          <w:szCs w:val="18"/>
        </w:rPr>
        <w:t>(anyone</w:t>
      </w:r>
      <w:r w:rsidRPr="00D9342F">
        <w:rPr>
          <w:rFonts w:ascii="Arial" w:eastAsia="Arial" w:hAnsi="Arial" w:cs="Arial"/>
          <w:b/>
          <w:bCs/>
          <w:sz w:val="18"/>
          <w:szCs w:val="18"/>
        </w:rPr>
        <w:t xml:space="preserve"> </w:t>
      </w:r>
      <w:r w:rsidRPr="00D9342F">
        <w:rPr>
          <w:rFonts w:ascii="Arial" w:eastAsia="Arial" w:hAnsi="Arial" w:cs="Arial"/>
          <w:b/>
          <w:bCs/>
          <w:w w:val="85"/>
          <w:sz w:val="18"/>
          <w:szCs w:val="18"/>
        </w:rPr>
        <w:t>18</w:t>
      </w:r>
      <w:r w:rsidRPr="00D9342F">
        <w:rPr>
          <w:rFonts w:ascii="Arial" w:eastAsia="Arial" w:hAnsi="Arial" w:cs="Arial"/>
          <w:b/>
          <w:bCs/>
          <w:spacing w:val="-1"/>
          <w:sz w:val="18"/>
          <w:szCs w:val="18"/>
        </w:rPr>
        <w:t xml:space="preserve"> </w:t>
      </w:r>
      <w:r w:rsidRPr="00D9342F">
        <w:rPr>
          <w:rFonts w:ascii="Arial" w:eastAsia="Arial" w:hAnsi="Arial" w:cs="Arial"/>
          <w:b/>
          <w:bCs/>
          <w:w w:val="85"/>
          <w:sz w:val="18"/>
          <w:szCs w:val="18"/>
        </w:rPr>
        <w:t>or</w:t>
      </w:r>
      <w:r w:rsidRPr="00D9342F">
        <w:rPr>
          <w:rFonts w:ascii="Arial" w:eastAsia="Arial" w:hAnsi="Arial" w:cs="Arial"/>
          <w:b/>
          <w:bCs/>
          <w:sz w:val="18"/>
          <w:szCs w:val="18"/>
        </w:rPr>
        <w:t xml:space="preserve"> </w:t>
      </w:r>
      <w:r w:rsidRPr="00D9342F">
        <w:rPr>
          <w:rFonts w:ascii="Arial" w:eastAsia="Arial" w:hAnsi="Arial" w:cs="Arial"/>
          <w:b/>
          <w:bCs/>
          <w:spacing w:val="-2"/>
          <w:w w:val="85"/>
          <w:sz w:val="18"/>
          <w:szCs w:val="18"/>
        </w:rPr>
        <w:t>older)</w:t>
      </w:r>
      <w:r w:rsidRPr="00D9342F">
        <w:rPr>
          <w:rFonts w:ascii="Arial" w:eastAsia="Arial" w:hAnsi="Arial" w:cs="Arial"/>
          <w:b/>
          <w:bCs/>
          <w:sz w:val="18"/>
          <w:szCs w:val="18"/>
        </w:rPr>
        <w:tab/>
      </w:r>
      <w:r w:rsidRPr="00D9342F">
        <w:rPr>
          <w:rFonts w:ascii="Arial" w:eastAsia="Arial" w:hAnsi="Arial" w:cs="Arial"/>
          <w:b/>
          <w:bCs/>
          <w:spacing w:val="-4"/>
          <w:w w:val="95"/>
          <w:sz w:val="18"/>
          <w:szCs w:val="18"/>
        </w:rPr>
        <w:t>Date</w:t>
      </w:r>
    </w:p>
    <w:p w14:paraId="10483A70" w14:textId="7FC3DB06" w:rsidR="64A01526" w:rsidRDefault="64A01526" w:rsidP="64A01526">
      <w:pPr>
        <w:pStyle w:val="Default"/>
        <w:jc w:val="center"/>
        <w:rPr>
          <w:rFonts w:asciiTheme="minorHAnsi" w:hAnsiTheme="minorHAnsi" w:cstheme="minorBidi"/>
          <w:b/>
          <w:bCs/>
          <w:color w:val="auto"/>
          <w:sz w:val="18"/>
          <w:szCs w:val="18"/>
        </w:rPr>
      </w:pPr>
    </w:p>
    <w:p w14:paraId="0942A76F" w14:textId="72545FE4" w:rsidR="64A01526" w:rsidRDefault="64A01526" w:rsidP="64A01526">
      <w:pPr>
        <w:pStyle w:val="Default"/>
        <w:jc w:val="center"/>
        <w:rPr>
          <w:rFonts w:asciiTheme="minorHAnsi" w:hAnsiTheme="minorHAnsi" w:cstheme="minorBidi"/>
          <w:b/>
          <w:bCs/>
          <w:color w:val="auto"/>
          <w:sz w:val="18"/>
          <w:szCs w:val="18"/>
        </w:rPr>
      </w:pPr>
    </w:p>
    <w:p w14:paraId="0C6865F1" w14:textId="43505953" w:rsidR="64A01526" w:rsidRDefault="64A01526" w:rsidP="64A01526">
      <w:pPr>
        <w:pStyle w:val="Default"/>
        <w:jc w:val="center"/>
        <w:rPr>
          <w:rFonts w:asciiTheme="minorHAnsi" w:hAnsiTheme="minorHAnsi" w:cstheme="minorBidi"/>
          <w:b/>
          <w:bCs/>
          <w:color w:val="auto"/>
          <w:sz w:val="18"/>
          <w:szCs w:val="18"/>
        </w:rPr>
      </w:pPr>
    </w:p>
    <w:p w14:paraId="21AFDF2A" w14:textId="7E41957D" w:rsidR="64A01526" w:rsidRDefault="64A01526" w:rsidP="64A01526">
      <w:pPr>
        <w:pStyle w:val="Default"/>
        <w:jc w:val="center"/>
        <w:rPr>
          <w:rFonts w:asciiTheme="minorHAnsi" w:hAnsiTheme="minorHAnsi" w:cstheme="minorBidi"/>
          <w:b/>
          <w:bCs/>
          <w:color w:val="auto"/>
          <w:sz w:val="18"/>
          <w:szCs w:val="18"/>
        </w:rPr>
      </w:pPr>
    </w:p>
    <w:p w14:paraId="59E787D1" w14:textId="77777777" w:rsidR="00D9342F" w:rsidRDefault="00D9342F" w:rsidP="00D9342F">
      <w:pPr>
        <w:pStyle w:val="Default"/>
        <w:rPr>
          <w:rFonts w:asciiTheme="minorHAnsi" w:hAnsiTheme="minorHAnsi" w:cstheme="minorBidi"/>
          <w:b/>
          <w:bCs/>
          <w:color w:val="auto"/>
          <w:sz w:val="18"/>
          <w:szCs w:val="18"/>
        </w:rPr>
      </w:pPr>
    </w:p>
    <w:p w14:paraId="4AC34411" w14:textId="77777777" w:rsidR="00D9342F" w:rsidRDefault="00D9342F" w:rsidP="64A01526">
      <w:pPr>
        <w:pStyle w:val="Default"/>
        <w:jc w:val="center"/>
        <w:rPr>
          <w:rFonts w:asciiTheme="minorHAnsi" w:hAnsiTheme="minorHAnsi" w:cstheme="minorBidi"/>
          <w:b/>
          <w:bCs/>
          <w:color w:val="auto"/>
          <w:sz w:val="18"/>
          <w:szCs w:val="18"/>
        </w:rPr>
      </w:pPr>
    </w:p>
    <w:p w14:paraId="53C9208B" w14:textId="77777777" w:rsidR="00D9342F" w:rsidRDefault="00D9342F" w:rsidP="64A01526">
      <w:pPr>
        <w:pStyle w:val="Default"/>
        <w:jc w:val="center"/>
        <w:rPr>
          <w:rFonts w:asciiTheme="minorHAnsi" w:hAnsiTheme="minorHAnsi" w:cstheme="minorBidi"/>
          <w:b/>
          <w:bCs/>
          <w:color w:val="auto"/>
          <w:sz w:val="18"/>
          <w:szCs w:val="18"/>
        </w:rPr>
      </w:pPr>
    </w:p>
    <w:p w14:paraId="1D211A7E" w14:textId="77777777" w:rsidR="00D9342F" w:rsidRDefault="00D9342F" w:rsidP="64A01526">
      <w:pPr>
        <w:pStyle w:val="Default"/>
        <w:jc w:val="center"/>
        <w:rPr>
          <w:rFonts w:asciiTheme="minorHAnsi" w:hAnsiTheme="minorHAnsi" w:cstheme="minorBidi"/>
          <w:b/>
          <w:bCs/>
          <w:color w:val="auto"/>
          <w:sz w:val="18"/>
          <w:szCs w:val="18"/>
        </w:rPr>
      </w:pPr>
    </w:p>
    <w:p w14:paraId="45EDAF98" w14:textId="1822F62F" w:rsidR="64A01526" w:rsidRDefault="64A01526" w:rsidP="64A01526">
      <w:pPr>
        <w:pStyle w:val="Default"/>
        <w:jc w:val="center"/>
        <w:rPr>
          <w:rFonts w:asciiTheme="minorHAnsi" w:hAnsiTheme="minorHAnsi" w:cstheme="minorBidi"/>
          <w:b/>
          <w:bCs/>
          <w:color w:val="auto"/>
          <w:sz w:val="18"/>
          <w:szCs w:val="18"/>
        </w:rPr>
      </w:pPr>
    </w:p>
    <w:p w14:paraId="40F6D8CA" w14:textId="6355D5EA" w:rsidR="64A01526" w:rsidRDefault="64A01526" w:rsidP="64A01526">
      <w:pPr>
        <w:pStyle w:val="Default"/>
        <w:jc w:val="center"/>
        <w:rPr>
          <w:rFonts w:asciiTheme="minorHAnsi" w:hAnsiTheme="minorHAnsi" w:cstheme="minorBidi"/>
          <w:b/>
          <w:bCs/>
          <w:color w:val="auto"/>
          <w:sz w:val="18"/>
          <w:szCs w:val="18"/>
        </w:rPr>
      </w:pPr>
    </w:p>
    <w:p w14:paraId="3F959689" w14:textId="159C3713" w:rsidR="64A01526" w:rsidRDefault="64A01526" w:rsidP="64A01526">
      <w:pPr>
        <w:pStyle w:val="Default"/>
        <w:jc w:val="center"/>
        <w:rPr>
          <w:rFonts w:asciiTheme="minorHAnsi" w:hAnsiTheme="minorHAnsi" w:cstheme="minorBidi"/>
          <w:b/>
          <w:bCs/>
          <w:color w:val="auto"/>
          <w:sz w:val="18"/>
          <w:szCs w:val="18"/>
        </w:rPr>
      </w:pPr>
    </w:p>
    <w:p w14:paraId="01B25FF8" w14:textId="520B2FE1" w:rsidR="64A01526" w:rsidRDefault="64A01526" w:rsidP="64A01526">
      <w:pPr>
        <w:pStyle w:val="Default"/>
        <w:jc w:val="center"/>
        <w:rPr>
          <w:rFonts w:asciiTheme="minorHAnsi" w:hAnsiTheme="minorHAnsi" w:cstheme="minorBidi"/>
          <w:b/>
          <w:bCs/>
          <w:color w:val="auto"/>
          <w:sz w:val="18"/>
          <w:szCs w:val="18"/>
        </w:rPr>
      </w:pPr>
    </w:p>
    <w:p w14:paraId="3163E700" w14:textId="0F12E556" w:rsidR="64A01526" w:rsidRDefault="64A01526" w:rsidP="64A01526">
      <w:pPr>
        <w:pStyle w:val="Default"/>
        <w:jc w:val="center"/>
        <w:rPr>
          <w:rFonts w:asciiTheme="minorHAnsi" w:hAnsiTheme="minorHAnsi" w:cstheme="minorBidi"/>
          <w:b/>
          <w:bCs/>
          <w:color w:val="auto"/>
          <w:sz w:val="18"/>
          <w:szCs w:val="18"/>
        </w:rPr>
      </w:pPr>
    </w:p>
    <w:p w14:paraId="48713348" w14:textId="0166F2F9" w:rsidR="64A01526" w:rsidRDefault="64A01526" w:rsidP="64A01526">
      <w:pPr>
        <w:pStyle w:val="Default"/>
        <w:jc w:val="center"/>
        <w:rPr>
          <w:rFonts w:asciiTheme="minorHAnsi" w:hAnsiTheme="minorHAnsi" w:cstheme="minorBidi"/>
          <w:b/>
          <w:bCs/>
          <w:color w:val="auto"/>
          <w:sz w:val="18"/>
          <w:szCs w:val="18"/>
        </w:rPr>
      </w:pPr>
    </w:p>
    <w:p w14:paraId="224CADD0" w14:textId="2FB50F17" w:rsidR="64A01526" w:rsidRDefault="64A01526" w:rsidP="006B737E">
      <w:pPr>
        <w:pStyle w:val="Default"/>
        <w:rPr>
          <w:rFonts w:asciiTheme="minorHAnsi" w:hAnsiTheme="minorHAnsi" w:cstheme="minorBidi"/>
          <w:b/>
          <w:bCs/>
          <w:color w:val="auto"/>
          <w:sz w:val="18"/>
          <w:szCs w:val="18"/>
        </w:rPr>
      </w:pPr>
    </w:p>
    <w:p w14:paraId="1EAFA128" w14:textId="353BF301" w:rsidR="64A01526" w:rsidRDefault="64A01526" w:rsidP="64A01526">
      <w:pPr>
        <w:pStyle w:val="Default"/>
        <w:jc w:val="center"/>
        <w:rPr>
          <w:rFonts w:asciiTheme="minorHAnsi" w:hAnsiTheme="minorHAnsi" w:cstheme="minorBidi"/>
          <w:b/>
          <w:bCs/>
          <w:color w:val="auto"/>
          <w:sz w:val="18"/>
          <w:szCs w:val="18"/>
        </w:rPr>
      </w:pPr>
    </w:p>
    <w:p w14:paraId="345DC686" w14:textId="3525170B" w:rsidR="0C66F558" w:rsidRDefault="0C66F558" w:rsidP="64A01526">
      <w:pPr>
        <w:jc w:val="center"/>
        <w:rPr>
          <w:rFonts w:ascii="Calibri" w:eastAsia="Calibri" w:hAnsi="Calibri" w:cs="Calibri"/>
          <w:color w:val="000000" w:themeColor="text1"/>
          <w:sz w:val="18"/>
          <w:szCs w:val="18"/>
        </w:rPr>
      </w:pPr>
      <w:r>
        <w:rPr>
          <w:noProof/>
        </w:rPr>
        <w:drawing>
          <wp:inline distT="0" distB="0" distL="0" distR="0" wp14:anchorId="7C5C83EB" wp14:editId="7E3FE121">
            <wp:extent cx="6858000" cy="1085850"/>
            <wp:effectExtent l="0" t="0" r="0" b="0"/>
            <wp:docPr id="1973218217" name="drawing" descr="A red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6624" name=""/>
                    <pic:cNvPicPr/>
                  </pic:nvPicPr>
                  <pic:blipFill>
                    <a:blip r:embed="rId40">
                      <a:extLst>
                        <a:ext uri="{28A0092B-C50C-407E-A947-70E740481C1C}">
                          <a14:useLocalDpi xmlns:a14="http://schemas.microsoft.com/office/drawing/2010/main" val="0"/>
                        </a:ext>
                      </a:extLst>
                    </a:blip>
                    <a:stretch>
                      <a:fillRect/>
                    </a:stretch>
                  </pic:blipFill>
                  <pic:spPr>
                    <a:xfrm>
                      <a:off x="0" y="0"/>
                      <a:ext cx="6858000" cy="1085850"/>
                    </a:xfrm>
                    <a:prstGeom prst="rect">
                      <a:avLst/>
                    </a:prstGeom>
                  </pic:spPr>
                </pic:pic>
              </a:graphicData>
            </a:graphic>
          </wp:inline>
        </w:drawing>
      </w:r>
    </w:p>
    <w:p w14:paraId="5969CF53" w14:textId="2DD0DA31" w:rsidR="472A1F90" w:rsidRDefault="472A1F90" w:rsidP="64A01526">
      <w:pPr>
        <w:rPr>
          <w:rFonts w:ascii="Calibri" w:eastAsia="Calibri" w:hAnsi="Calibri" w:cs="Calibri"/>
          <w:color w:val="000000" w:themeColor="text1"/>
        </w:rPr>
      </w:pPr>
      <w:r w:rsidRPr="64A01526">
        <w:rPr>
          <w:rStyle w:val="normaltextrun"/>
          <w:rFonts w:ascii="Calibri" w:eastAsia="Calibri" w:hAnsi="Calibri" w:cs="Calibri"/>
          <w:b/>
          <w:bCs/>
          <w:color w:val="000000" w:themeColor="text1"/>
        </w:rPr>
        <w:t>APPENDIX B </w:t>
      </w:r>
      <w:r w:rsidRPr="64A01526">
        <w:rPr>
          <w:rStyle w:val="eop"/>
          <w:rFonts w:ascii="Calibri" w:eastAsia="Calibri" w:hAnsi="Calibri" w:cs="Calibri"/>
          <w:color w:val="000000" w:themeColor="text1"/>
        </w:rPr>
        <w:t> </w:t>
      </w:r>
    </w:p>
    <w:p w14:paraId="1D86B1C0" w14:textId="57C8D025" w:rsidR="472A1F90" w:rsidRDefault="472A1F90" w:rsidP="64A01526">
      <w:pPr>
        <w:ind w:left="270" w:right="630" w:firstLine="450"/>
        <w:jc w:val="cente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Clinical, Practicum, and Residency Preceptor Form</w:t>
      </w:r>
      <w:r w:rsidRPr="64A01526">
        <w:rPr>
          <w:rStyle w:val="eop"/>
          <w:rFonts w:ascii="Calibri" w:eastAsia="Calibri" w:hAnsi="Calibri" w:cs="Calibri"/>
          <w:color w:val="000000" w:themeColor="text1"/>
          <w:sz w:val="18"/>
          <w:szCs w:val="18"/>
        </w:rPr>
        <w:t> </w:t>
      </w:r>
    </w:p>
    <w:p w14:paraId="17F7C863" w14:textId="18E02E2E" w:rsidR="472A1F90" w:rsidRDefault="472A1F90"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Henry Predolin College of Health Sciences </w:t>
      </w:r>
    </w:p>
    <w:p w14:paraId="668DF061" w14:textId="5A3719FD" w:rsidR="472A1F90" w:rsidRDefault="472A1F90"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Edgewood University </w:t>
      </w:r>
    </w:p>
    <w:p w14:paraId="105C8D8E" w14:textId="24038851" w:rsidR="472A1F90" w:rsidRDefault="472A1F90"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1000 Edgewood College Drive </w:t>
      </w:r>
    </w:p>
    <w:p w14:paraId="3652691D" w14:textId="47E9872F" w:rsidR="472A1F90" w:rsidRDefault="472A1F90"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Madison, WI 53711 </w:t>
      </w:r>
    </w:p>
    <w:p w14:paraId="48174A1B" w14:textId="5DF437AD" w:rsidR="472A1F90" w:rsidRDefault="472A1F90" w:rsidP="64A01526">
      <w:pPr>
        <w:ind w:left="270" w:right="630"/>
        <w:jc w:val="cente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0533B327" w14:textId="1CF08ED3" w:rsidR="472A1F90" w:rsidRDefault="472A1F90" w:rsidP="64A01526">
      <w:pPr>
        <w:rPr>
          <w:rFonts w:ascii="Aptos" w:eastAsia="Aptos" w:hAnsi="Aptos" w:cs="Aptos"/>
          <w:color w:val="000000" w:themeColor="text1"/>
          <w:sz w:val="18"/>
          <w:szCs w:val="18"/>
        </w:rPr>
      </w:pPr>
      <w:r w:rsidRPr="64A01526">
        <w:rPr>
          <w:rFonts w:ascii="Aptos" w:eastAsia="Aptos" w:hAnsi="Aptos" w:cs="Aptos"/>
          <w:b/>
          <w:bCs/>
          <w:color w:val="000000" w:themeColor="text1"/>
          <w:sz w:val="18"/>
          <w:szCs w:val="18"/>
        </w:rPr>
        <w:t xml:space="preserve">Program </w:t>
      </w:r>
      <w:r w:rsidRPr="64A01526">
        <w:rPr>
          <w:rFonts w:ascii="Aptos" w:eastAsia="Aptos" w:hAnsi="Aptos" w:cs="Aptos"/>
          <w:color w:val="000000" w:themeColor="text1"/>
          <w:sz w:val="18"/>
          <w:szCs w:val="18"/>
        </w:rPr>
        <w:t>(i.e. BSN, FNP, AGCNS, DNP) _______________________________</w:t>
      </w:r>
    </w:p>
    <w:p w14:paraId="7E5A425B" w14:textId="0819C794" w:rsidR="472A1F90" w:rsidRDefault="472A1F90" w:rsidP="64A01526">
      <w:pPr>
        <w:rPr>
          <w:rFonts w:ascii="Aptos" w:eastAsia="Aptos" w:hAnsi="Aptos" w:cs="Aptos"/>
          <w:color w:val="000000" w:themeColor="text1"/>
          <w:sz w:val="18"/>
          <w:szCs w:val="18"/>
        </w:rPr>
      </w:pPr>
      <w:r w:rsidRPr="21EFFE4E">
        <w:rPr>
          <w:rFonts w:ascii="Aptos" w:eastAsia="Aptos" w:hAnsi="Aptos" w:cs="Aptos"/>
          <w:b/>
          <w:bCs/>
          <w:color w:val="000000" w:themeColor="text1"/>
          <w:sz w:val="18"/>
          <w:szCs w:val="18"/>
        </w:rPr>
        <w:t xml:space="preserve">Course </w:t>
      </w:r>
      <w:r w:rsidRPr="21EFFE4E">
        <w:rPr>
          <w:rFonts w:ascii="Aptos" w:eastAsia="Aptos" w:hAnsi="Aptos" w:cs="Aptos"/>
          <w:color w:val="000000" w:themeColor="text1"/>
          <w:sz w:val="18"/>
          <w:szCs w:val="18"/>
        </w:rPr>
        <w:t xml:space="preserve">(i.e. </w:t>
      </w:r>
      <w:r w:rsidR="4EAC107A" w:rsidRPr="21EFFE4E">
        <w:rPr>
          <w:rFonts w:ascii="Aptos" w:eastAsia="Aptos" w:hAnsi="Aptos" w:cs="Aptos"/>
          <w:color w:val="000000" w:themeColor="text1"/>
          <w:sz w:val="18"/>
          <w:szCs w:val="18"/>
        </w:rPr>
        <w:t>NURS/</w:t>
      </w:r>
      <w:r w:rsidRPr="21EFFE4E">
        <w:rPr>
          <w:rFonts w:ascii="Aptos" w:eastAsia="Aptos" w:hAnsi="Aptos" w:cs="Aptos"/>
          <w:color w:val="000000" w:themeColor="text1"/>
          <w:sz w:val="18"/>
          <w:szCs w:val="18"/>
        </w:rPr>
        <w:t>NRS 712) ____________________________________________</w:t>
      </w:r>
    </w:p>
    <w:p w14:paraId="52BBD47F" w14:textId="1622FFA0"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Date:_______________</w:t>
      </w:r>
      <w:r w:rsidRPr="64A01526">
        <w:rPr>
          <w:rStyle w:val="eop"/>
          <w:rFonts w:ascii="Calibri" w:eastAsia="Calibri" w:hAnsi="Calibri" w:cs="Calibri"/>
          <w:color w:val="000000" w:themeColor="text1"/>
          <w:sz w:val="18"/>
          <w:szCs w:val="18"/>
        </w:rPr>
        <w:t> </w:t>
      </w:r>
    </w:p>
    <w:p w14:paraId="466C5210" w14:textId="69EA652E" w:rsidR="472A1F90" w:rsidRDefault="472A1F90" w:rsidP="64A01526">
      <w:pPr>
        <w:ind w:left="270" w:right="63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0DB5DAB" w14:textId="57CA8CF6"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Student Name:_____________________________________________________________________________</w:t>
      </w:r>
      <w:r w:rsidRPr="64A01526">
        <w:rPr>
          <w:rStyle w:val="eop"/>
          <w:rFonts w:ascii="Calibri" w:eastAsia="Calibri" w:hAnsi="Calibri" w:cs="Calibri"/>
          <w:color w:val="000000" w:themeColor="text1"/>
          <w:sz w:val="18"/>
          <w:szCs w:val="18"/>
        </w:rPr>
        <w:t> </w:t>
      </w:r>
    </w:p>
    <w:p w14:paraId="1915C809" w14:textId="369CE630" w:rsidR="472A1F90" w:rsidRDefault="472A1F90" w:rsidP="64A01526">
      <w:pPr>
        <w:ind w:right="63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36C7D75" w14:textId="4B43EEA2"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Student Contact Information:______________________     _________________________________________</w:t>
      </w:r>
      <w:r w:rsidRPr="64A01526">
        <w:rPr>
          <w:rStyle w:val="eop"/>
          <w:rFonts w:ascii="Calibri" w:eastAsia="Calibri" w:hAnsi="Calibri" w:cs="Calibri"/>
          <w:color w:val="000000" w:themeColor="text1"/>
          <w:sz w:val="18"/>
          <w:szCs w:val="18"/>
        </w:rPr>
        <w:t> </w:t>
      </w:r>
    </w:p>
    <w:p w14:paraId="2D177580" w14:textId="48C77599" w:rsidR="472A1F90" w:rsidRDefault="472A1F90" w:rsidP="64A01526">
      <w:pPr>
        <w:ind w:left="9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 </w:t>
      </w:r>
      <w:r>
        <w:tab/>
      </w:r>
      <w:r>
        <w:tab/>
      </w:r>
      <w:r>
        <w:tab/>
      </w:r>
      <w:r>
        <w:tab/>
      </w:r>
      <w:r w:rsidRPr="64A01526">
        <w:rPr>
          <w:rStyle w:val="normaltextrun"/>
          <w:rFonts w:ascii="Calibri" w:eastAsia="Calibri" w:hAnsi="Calibri" w:cs="Calibri"/>
          <w:color w:val="000000" w:themeColor="text1"/>
          <w:sz w:val="18"/>
          <w:szCs w:val="18"/>
        </w:rPr>
        <w:t>Phone</w:t>
      </w:r>
      <w:r>
        <w:tab/>
      </w:r>
      <w:r>
        <w:tab/>
      </w:r>
      <w:r>
        <w:tab/>
      </w:r>
      <w:r w:rsidRPr="64A01526">
        <w:rPr>
          <w:rStyle w:val="normaltextrun"/>
          <w:rFonts w:ascii="Calibri" w:eastAsia="Calibri" w:hAnsi="Calibri" w:cs="Calibri"/>
          <w:color w:val="000000" w:themeColor="text1"/>
          <w:sz w:val="18"/>
          <w:szCs w:val="18"/>
        </w:rPr>
        <w:t>Email</w:t>
      </w:r>
      <w:r>
        <w:tab/>
      </w:r>
      <w:r w:rsidRPr="64A01526">
        <w:rPr>
          <w:rStyle w:val="eop"/>
          <w:rFonts w:ascii="Calibri" w:eastAsia="Calibri" w:hAnsi="Calibri" w:cs="Calibri"/>
          <w:color w:val="000000" w:themeColor="text1"/>
          <w:sz w:val="18"/>
          <w:szCs w:val="18"/>
        </w:rPr>
        <w:t> </w:t>
      </w:r>
    </w:p>
    <w:p w14:paraId="1D582132" w14:textId="00C1DC3E"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9857345" w14:textId="578007C7"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Student Current Employer:___________________________________________________________________</w:t>
      </w:r>
      <w:r w:rsidRPr="64A01526">
        <w:rPr>
          <w:rStyle w:val="eop"/>
          <w:rFonts w:ascii="Calibri" w:eastAsia="Calibri" w:hAnsi="Calibri" w:cs="Calibri"/>
          <w:color w:val="000000" w:themeColor="text1"/>
          <w:sz w:val="18"/>
          <w:szCs w:val="18"/>
        </w:rPr>
        <w:t> </w:t>
      </w:r>
    </w:p>
    <w:p w14:paraId="2869FCD1" w14:textId="6EB56772"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41EC0E2" w14:textId="33AC4526"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Student Position Held</w:t>
      </w:r>
      <w:r w:rsidRPr="64A01526">
        <w:rPr>
          <w:rStyle w:val="normaltextrun"/>
          <w:rFonts w:ascii="Calibri" w:eastAsia="Calibri" w:hAnsi="Calibri" w:cs="Calibri"/>
          <w:color w:val="000000" w:themeColor="text1"/>
          <w:sz w:val="18"/>
          <w:szCs w:val="18"/>
        </w:rPr>
        <w:t xml:space="preserve"> (include unit, dept, or floor)</w:t>
      </w:r>
      <w:r w:rsidRPr="64A01526">
        <w:rPr>
          <w:rStyle w:val="normaltextrun"/>
          <w:rFonts w:ascii="Calibri" w:eastAsia="Calibri" w:hAnsi="Calibri" w:cs="Calibri"/>
          <w:b/>
          <w:bCs/>
          <w:color w:val="000000" w:themeColor="text1"/>
          <w:sz w:val="18"/>
          <w:szCs w:val="18"/>
        </w:rPr>
        <w:t>:</w:t>
      </w:r>
      <w:r w:rsidRPr="64A01526">
        <w:rPr>
          <w:rStyle w:val="normaltextrun"/>
          <w:rFonts w:ascii="Calibri" w:eastAsia="Calibri" w:hAnsi="Calibri" w:cs="Calibri"/>
          <w:color w:val="000000" w:themeColor="text1"/>
          <w:sz w:val="18"/>
          <w:szCs w:val="18"/>
        </w:rPr>
        <w:t>_______________________________________________</w:t>
      </w:r>
    </w:p>
    <w:p w14:paraId="0DD84BD5" w14:textId="28AD1779"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5E0EF175" w14:textId="6DB612A2" w:rsidR="64A01526" w:rsidRDefault="64A01526" w:rsidP="64A01526">
      <w:pPr>
        <w:rPr>
          <w:rFonts w:ascii="Segoe UI" w:eastAsia="Segoe UI" w:hAnsi="Segoe UI" w:cs="Segoe UI"/>
          <w:color w:val="000000" w:themeColor="text1"/>
          <w:sz w:val="18"/>
          <w:szCs w:val="18"/>
        </w:rPr>
      </w:pPr>
    </w:p>
    <w:p w14:paraId="60EE51B4" w14:textId="4F050608"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Preceptor Name and Credentials:______________________________________________________________</w:t>
      </w:r>
      <w:r w:rsidRPr="64A01526">
        <w:rPr>
          <w:rStyle w:val="eop"/>
          <w:rFonts w:ascii="Calibri" w:eastAsia="Calibri" w:hAnsi="Calibri" w:cs="Calibri"/>
          <w:color w:val="000000" w:themeColor="text1"/>
          <w:sz w:val="18"/>
          <w:szCs w:val="18"/>
        </w:rPr>
        <w:t> </w:t>
      </w:r>
    </w:p>
    <w:p w14:paraId="343545D5" w14:textId="3A5B71BA"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7146ACFD" w14:textId="31392389"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Preceptor Contact Information:____________________      _________________________________________</w:t>
      </w:r>
      <w:r w:rsidRPr="64A01526">
        <w:rPr>
          <w:rStyle w:val="eop"/>
          <w:rFonts w:ascii="Calibri" w:eastAsia="Calibri" w:hAnsi="Calibri" w:cs="Calibri"/>
          <w:color w:val="000000" w:themeColor="text1"/>
          <w:sz w:val="18"/>
          <w:szCs w:val="18"/>
        </w:rPr>
        <w:t> </w:t>
      </w:r>
    </w:p>
    <w:p w14:paraId="14E25F42" w14:textId="734800F4" w:rsidR="472A1F90" w:rsidRDefault="472A1F90" w:rsidP="64A01526">
      <w:pPr>
        <w:ind w:left="9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 </w:t>
      </w:r>
      <w:r>
        <w:tab/>
      </w:r>
      <w:r>
        <w:tab/>
      </w:r>
      <w:r>
        <w:tab/>
      </w:r>
      <w:r>
        <w:tab/>
      </w:r>
      <w:r w:rsidRPr="64A01526">
        <w:rPr>
          <w:rStyle w:val="normaltextrun"/>
          <w:rFonts w:ascii="Calibri" w:eastAsia="Calibri" w:hAnsi="Calibri" w:cs="Calibri"/>
          <w:color w:val="000000" w:themeColor="text1"/>
          <w:sz w:val="18"/>
          <w:szCs w:val="18"/>
        </w:rPr>
        <w:t>Phone</w:t>
      </w:r>
      <w:r>
        <w:tab/>
      </w:r>
      <w:r>
        <w:tab/>
      </w:r>
      <w:r>
        <w:tab/>
      </w:r>
      <w:r w:rsidRPr="64A01526">
        <w:rPr>
          <w:rStyle w:val="normaltextrun"/>
          <w:rFonts w:ascii="Calibri" w:eastAsia="Calibri" w:hAnsi="Calibri" w:cs="Calibri"/>
          <w:color w:val="000000" w:themeColor="text1"/>
          <w:sz w:val="18"/>
          <w:szCs w:val="18"/>
        </w:rPr>
        <w:t>Email</w:t>
      </w:r>
      <w:r>
        <w:tab/>
      </w:r>
      <w:r w:rsidRPr="64A01526">
        <w:rPr>
          <w:rStyle w:val="eop"/>
          <w:rFonts w:ascii="Calibri" w:eastAsia="Calibri" w:hAnsi="Calibri" w:cs="Calibri"/>
          <w:color w:val="000000" w:themeColor="text1"/>
          <w:sz w:val="18"/>
          <w:szCs w:val="18"/>
        </w:rPr>
        <w:t> </w:t>
      </w:r>
    </w:p>
    <w:p w14:paraId="27F53D5C" w14:textId="70E5D3FB"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25567F97" w14:textId="2E810FDD"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 xml:space="preserve">Clinical Site </w:t>
      </w:r>
      <w:r w:rsidRPr="64A01526">
        <w:rPr>
          <w:rStyle w:val="normaltextrun"/>
          <w:rFonts w:ascii="Calibri" w:eastAsia="Calibri" w:hAnsi="Calibri" w:cs="Calibri"/>
          <w:color w:val="000000" w:themeColor="text1"/>
          <w:sz w:val="18"/>
          <w:szCs w:val="18"/>
        </w:rPr>
        <w:t>(Include unit, dept, or floor)</w:t>
      </w:r>
      <w:r w:rsidRPr="64A01526">
        <w:rPr>
          <w:rStyle w:val="normaltextrun"/>
          <w:rFonts w:ascii="Calibri" w:eastAsia="Calibri" w:hAnsi="Calibri" w:cs="Calibri"/>
          <w:b/>
          <w:bCs/>
          <w:color w:val="000000" w:themeColor="text1"/>
          <w:sz w:val="18"/>
          <w:szCs w:val="18"/>
        </w:rPr>
        <w:t>:</w:t>
      </w:r>
      <w:r w:rsidRPr="64A01526">
        <w:rPr>
          <w:rStyle w:val="normaltextrun"/>
          <w:rFonts w:ascii="Calibri" w:eastAsia="Calibri" w:hAnsi="Calibri" w:cs="Calibri"/>
          <w:color w:val="000000" w:themeColor="text1"/>
          <w:sz w:val="18"/>
          <w:szCs w:val="18"/>
        </w:rPr>
        <w:t>________________________________________________________ </w:t>
      </w:r>
    </w:p>
    <w:p w14:paraId="49E08CD4" w14:textId="6899545C"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F248E72" w14:textId="55FA3BFB"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Clinical Site Coordinator: ___________________________________</w:t>
      </w:r>
    </w:p>
    <w:p w14:paraId="3525E6B0" w14:textId="0A739D96"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Name</w:t>
      </w:r>
    </w:p>
    <w:p w14:paraId="359AEE2B" w14:textId="6D5BB3DA" w:rsidR="64A01526" w:rsidRDefault="64A01526" w:rsidP="64A01526">
      <w:pPr>
        <w:ind w:right="630"/>
        <w:rPr>
          <w:rFonts w:ascii="Calibri" w:eastAsia="Calibri" w:hAnsi="Calibri" w:cs="Calibri"/>
          <w:color w:val="000000" w:themeColor="text1"/>
          <w:sz w:val="18"/>
          <w:szCs w:val="18"/>
        </w:rPr>
      </w:pPr>
    </w:p>
    <w:p w14:paraId="1B48D90A" w14:textId="79E42DDE" w:rsidR="472A1F90" w:rsidRDefault="472A1F90" w:rsidP="64A01526">
      <w:pPr>
        <w:ind w:right="63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Contact:    ____________________          _______________________________________</w:t>
      </w:r>
      <w:r w:rsidRPr="64A01526">
        <w:rPr>
          <w:rStyle w:val="eop"/>
          <w:rFonts w:ascii="Calibri" w:eastAsia="Calibri" w:hAnsi="Calibri" w:cs="Calibri"/>
          <w:color w:val="000000" w:themeColor="text1"/>
          <w:sz w:val="18"/>
          <w:szCs w:val="18"/>
        </w:rPr>
        <w:t> </w:t>
      </w:r>
    </w:p>
    <w:p w14:paraId="5462A0C2" w14:textId="63CD181D" w:rsidR="472A1F90" w:rsidRDefault="472A1F90" w:rsidP="64A01526">
      <w:pPr>
        <w:ind w:left="9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 </w:t>
      </w:r>
      <w:r>
        <w:tab/>
      </w:r>
      <w:r>
        <w:tab/>
      </w:r>
      <w:r w:rsidRPr="64A01526">
        <w:rPr>
          <w:rStyle w:val="normaltextrun"/>
          <w:rFonts w:ascii="Calibri" w:eastAsia="Calibri" w:hAnsi="Calibri" w:cs="Calibri"/>
          <w:color w:val="000000" w:themeColor="text1"/>
          <w:sz w:val="18"/>
          <w:szCs w:val="18"/>
        </w:rPr>
        <w:t>Phone</w:t>
      </w:r>
      <w:r>
        <w:tab/>
      </w:r>
      <w:r>
        <w:tab/>
      </w:r>
      <w:r>
        <w:tab/>
      </w:r>
      <w:r w:rsidRPr="64A01526">
        <w:rPr>
          <w:rStyle w:val="normaltextrun"/>
          <w:rFonts w:ascii="Calibri" w:eastAsia="Calibri" w:hAnsi="Calibri" w:cs="Calibri"/>
          <w:color w:val="000000" w:themeColor="text1"/>
          <w:sz w:val="18"/>
          <w:szCs w:val="18"/>
        </w:rPr>
        <w:t>Email</w:t>
      </w:r>
      <w:r>
        <w:tab/>
      </w:r>
    </w:p>
    <w:p w14:paraId="5C096F3B" w14:textId="58C8F8C6" w:rsidR="472A1F90" w:rsidRDefault="472A1F90" w:rsidP="64A01526">
      <w:pPr>
        <w:ind w:left="9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606D822" w14:textId="579115E6"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Hours Requested:______________</w:t>
      </w:r>
    </w:p>
    <w:p w14:paraId="52E1DC98" w14:textId="01874780"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74FD670" w14:textId="3083D03B"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Clinical Site Address:_________________________________________________________________________</w:t>
      </w:r>
      <w:r w:rsidRPr="64A01526">
        <w:rPr>
          <w:rStyle w:val="eop"/>
          <w:rFonts w:ascii="Calibri" w:eastAsia="Calibri" w:hAnsi="Calibri" w:cs="Calibri"/>
          <w:color w:val="000000" w:themeColor="text1"/>
          <w:sz w:val="18"/>
          <w:szCs w:val="18"/>
        </w:rPr>
        <w:t> </w:t>
      </w:r>
    </w:p>
    <w:p w14:paraId="32ABB606" w14:textId="3B30B738" w:rsidR="472A1F90" w:rsidRDefault="472A1F90" w:rsidP="64A01526">
      <w:pPr>
        <w:ind w:firstLine="144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61C904A" w14:textId="51232742" w:rsidR="472A1F90" w:rsidRDefault="472A1F90" w:rsidP="64A01526">
      <w:pPr>
        <w:ind w:firstLine="144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__________________________________________________________________________</w:t>
      </w:r>
      <w:r w:rsidRPr="64A01526">
        <w:rPr>
          <w:rStyle w:val="eop"/>
          <w:rFonts w:ascii="Calibri" w:eastAsia="Calibri" w:hAnsi="Calibri" w:cs="Calibri"/>
          <w:color w:val="000000" w:themeColor="text1"/>
          <w:sz w:val="18"/>
          <w:szCs w:val="18"/>
        </w:rPr>
        <w:t> </w:t>
      </w:r>
    </w:p>
    <w:p w14:paraId="5B221377" w14:textId="78CF3B46"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268B13AC" w14:textId="27997E03"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Daily Patient Population Description: ___________________________________________________________</w:t>
      </w:r>
      <w:r w:rsidRPr="64A01526">
        <w:rPr>
          <w:rStyle w:val="eop"/>
          <w:rFonts w:ascii="Calibri" w:eastAsia="Calibri" w:hAnsi="Calibri" w:cs="Calibri"/>
          <w:color w:val="000000" w:themeColor="text1"/>
          <w:sz w:val="18"/>
          <w:szCs w:val="18"/>
        </w:rPr>
        <w:t> </w:t>
      </w:r>
    </w:p>
    <w:p w14:paraId="4EFDB350" w14:textId="51B61571"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70595A03" w14:textId="71B2EA23" w:rsidR="472A1F90" w:rsidRDefault="472A1F90"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 </w:t>
      </w:r>
      <w:r>
        <w:tab/>
      </w:r>
      <w:r>
        <w:tab/>
      </w:r>
      <w:r w:rsidRPr="64A01526">
        <w:rPr>
          <w:rStyle w:val="normaltextrun"/>
          <w:rFonts w:ascii="Calibri" w:eastAsia="Calibri" w:hAnsi="Calibri" w:cs="Calibri"/>
          <w:color w:val="000000" w:themeColor="text1"/>
          <w:sz w:val="18"/>
          <w:szCs w:val="18"/>
        </w:rPr>
        <w:t>__________________________________________________________________________ </w:t>
      </w:r>
    </w:p>
    <w:p w14:paraId="5F0D6CD6" w14:textId="45ECB79F"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29EC9101" w14:textId="7B51E918"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xml:space="preserve"> *Students must obtain and attach a copy of each preceptor’s CV/Resume for approval. APRN forms should be provided at least 180 days prior to the start date. A new form is required for each preceptor or course. Students may complete the form electronically at   </w:t>
      </w:r>
      <w:hyperlink r:id="rId43">
        <w:r w:rsidRPr="64A01526">
          <w:rPr>
            <w:rStyle w:val="Hyperlink"/>
            <w:rFonts w:ascii="Calibri" w:eastAsia="Calibri" w:hAnsi="Calibri" w:cs="Calibri"/>
            <w:sz w:val="18"/>
            <w:szCs w:val="18"/>
          </w:rPr>
          <w:t>https://edgewood.co1.qualtrics.com/jfe/form/SV_cuXAvf6AAjnm1j8</w:t>
        </w:r>
      </w:hyperlink>
    </w:p>
    <w:p w14:paraId="10198D03" w14:textId="4D68CAC2" w:rsidR="472A1F90" w:rsidRDefault="472A1F90" w:rsidP="64A01526">
      <w:pPr>
        <w:rPr>
          <w:rFonts w:ascii="Calibri" w:eastAsia="Calibri" w:hAnsi="Calibri" w:cs="Calibri"/>
          <w:color w:val="000000" w:themeColor="text1"/>
          <w:sz w:val="18"/>
          <w:szCs w:val="18"/>
        </w:rPr>
      </w:pPr>
      <w:r w:rsidRPr="64A01526">
        <w:rPr>
          <w:rStyle w:val="eop"/>
          <w:rFonts w:ascii="Calibri" w:eastAsia="Calibri" w:hAnsi="Calibri" w:cs="Calibri"/>
          <w:b/>
          <w:bCs/>
          <w:color w:val="000000" w:themeColor="text1"/>
          <w:sz w:val="18"/>
          <w:szCs w:val="18"/>
        </w:rPr>
        <w:lastRenderedPageBreak/>
        <w:t>Required Program Hours:</w:t>
      </w:r>
    </w:p>
    <w:p w14:paraId="096D5B59" w14:textId="0CAA90F4" w:rsidR="472A1F90" w:rsidRDefault="472A1F90" w:rsidP="64A01526">
      <w:pPr>
        <w:ind w:firstLine="720"/>
        <w:rPr>
          <w:rStyle w:val="eop"/>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BSN – 120 (Immersion)</w:t>
      </w:r>
      <w:r w:rsidR="15FBA013" w:rsidRPr="64A01526">
        <w:rPr>
          <w:rStyle w:val="eop"/>
          <w:rFonts w:ascii="Calibri" w:eastAsia="Calibri" w:hAnsi="Calibri" w:cs="Calibri"/>
          <w:color w:val="000000" w:themeColor="text1"/>
          <w:sz w:val="18"/>
          <w:szCs w:val="18"/>
        </w:rPr>
        <w:t xml:space="preserve"> </w:t>
      </w:r>
      <w:r>
        <w:tab/>
      </w:r>
      <w:r>
        <w:tab/>
      </w:r>
      <w:r>
        <w:tab/>
      </w:r>
      <w:r w:rsidR="15FBA013" w:rsidRPr="64A01526">
        <w:rPr>
          <w:rStyle w:val="eop"/>
          <w:rFonts w:ascii="Calibri" w:eastAsia="Calibri" w:hAnsi="Calibri" w:cs="Calibri"/>
          <w:color w:val="000000" w:themeColor="text1"/>
          <w:sz w:val="18"/>
          <w:szCs w:val="18"/>
        </w:rPr>
        <w:t xml:space="preserve">CNS – 500 </w:t>
      </w:r>
      <w:r>
        <w:tab/>
      </w:r>
      <w:r>
        <w:tab/>
      </w:r>
      <w:r>
        <w:tab/>
      </w:r>
      <w:r w:rsidR="2740AE35" w:rsidRPr="64A01526">
        <w:rPr>
          <w:rStyle w:val="eop"/>
          <w:rFonts w:ascii="Calibri" w:eastAsia="Calibri" w:hAnsi="Calibri" w:cs="Calibri"/>
          <w:color w:val="000000" w:themeColor="text1"/>
          <w:sz w:val="18"/>
          <w:szCs w:val="18"/>
        </w:rPr>
        <w:t xml:space="preserve">PMHNP – 750 </w:t>
      </w:r>
    </w:p>
    <w:p w14:paraId="4D8E941A" w14:textId="7FC220AD" w:rsidR="472A1F90" w:rsidRDefault="472A1F90" w:rsidP="64A01526">
      <w:pPr>
        <w:ind w:left="720"/>
        <w:rPr>
          <w:rStyle w:val="eop"/>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MSN Comp – 180</w:t>
      </w:r>
      <w:r>
        <w:tab/>
      </w:r>
      <w:r>
        <w:tab/>
      </w:r>
      <w:r>
        <w:tab/>
      </w:r>
      <w:r>
        <w:tab/>
      </w:r>
      <w:r w:rsidR="17F2D853" w:rsidRPr="64A01526">
        <w:rPr>
          <w:rStyle w:val="eop"/>
          <w:rFonts w:ascii="Calibri" w:eastAsia="Calibri" w:hAnsi="Calibri" w:cs="Calibri"/>
          <w:color w:val="000000" w:themeColor="text1"/>
          <w:sz w:val="18"/>
          <w:szCs w:val="18"/>
        </w:rPr>
        <w:t xml:space="preserve">AGCNS – 500 </w:t>
      </w:r>
      <w:r>
        <w:tab/>
      </w:r>
      <w:r>
        <w:tab/>
      </w:r>
      <w:r>
        <w:tab/>
      </w:r>
      <w:r w:rsidR="1C7701DF" w:rsidRPr="64A01526">
        <w:rPr>
          <w:rStyle w:val="eop"/>
          <w:rFonts w:ascii="Calibri" w:eastAsia="Calibri" w:hAnsi="Calibri" w:cs="Calibri"/>
          <w:color w:val="000000" w:themeColor="text1"/>
          <w:sz w:val="18"/>
          <w:szCs w:val="18"/>
        </w:rPr>
        <w:t>DNP – 1000 (100 required precepted hours)</w:t>
      </w:r>
    </w:p>
    <w:p w14:paraId="21EB13F5" w14:textId="5548FBC2" w:rsidR="472A1F90" w:rsidRDefault="472A1F90" w:rsidP="64A01526">
      <w:pPr>
        <w:ind w:firstLine="720"/>
        <w:rPr>
          <w:rStyle w:val="eop"/>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FNP – 750</w:t>
      </w:r>
      <w:r>
        <w:tab/>
      </w:r>
      <w:r>
        <w:tab/>
      </w:r>
      <w:r>
        <w:tab/>
      </w:r>
      <w:r>
        <w:tab/>
      </w:r>
      <w:r w:rsidR="6DE03B8A" w:rsidRPr="64A01526">
        <w:rPr>
          <w:rStyle w:val="eop"/>
          <w:rFonts w:ascii="Calibri" w:eastAsia="Calibri" w:hAnsi="Calibri" w:cs="Calibri"/>
          <w:color w:val="000000" w:themeColor="text1"/>
          <w:sz w:val="18"/>
          <w:szCs w:val="18"/>
        </w:rPr>
        <w:t>AGPCNP</w:t>
      </w:r>
      <w:r w:rsidR="173473E1" w:rsidRPr="64A01526">
        <w:rPr>
          <w:rStyle w:val="eop"/>
          <w:rFonts w:ascii="Calibri" w:eastAsia="Calibri" w:hAnsi="Calibri" w:cs="Calibri"/>
          <w:color w:val="000000" w:themeColor="text1"/>
          <w:sz w:val="18"/>
          <w:szCs w:val="18"/>
        </w:rPr>
        <w:t xml:space="preserve"> – </w:t>
      </w:r>
      <w:r w:rsidR="6DE03B8A" w:rsidRPr="64A01526">
        <w:rPr>
          <w:rStyle w:val="eop"/>
          <w:rFonts w:ascii="Calibri" w:eastAsia="Calibri" w:hAnsi="Calibri" w:cs="Calibri"/>
          <w:color w:val="000000" w:themeColor="text1"/>
          <w:sz w:val="18"/>
          <w:szCs w:val="18"/>
        </w:rPr>
        <w:t>500</w:t>
      </w:r>
    </w:p>
    <w:p w14:paraId="73D83E60" w14:textId="52637B57" w:rsidR="2049F6E2" w:rsidRDefault="2049F6E2" w:rsidP="64A01526">
      <w:pPr>
        <w:rPr>
          <w:rFonts w:ascii="Calibri" w:eastAsia="Calibri" w:hAnsi="Calibri" w:cs="Calibri"/>
          <w:color w:val="000000" w:themeColor="text1"/>
        </w:rPr>
      </w:pPr>
      <w:r w:rsidRPr="64A01526">
        <w:rPr>
          <w:rStyle w:val="normaltextrun"/>
          <w:rFonts w:ascii="Calibri" w:eastAsia="Calibri" w:hAnsi="Calibri" w:cs="Calibri"/>
          <w:b/>
          <w:bCs/>
          <w:color w:val="000000" w:themeColor="text1"/>
        </w:rPr>
        <w:t>APPENDIX C </w:t>
      </w:r>
      <w:r w:rsidRPr="64A01526">
        <w:rPr>
          <w:rStyle w:val="eop"/>
          <w:rFonts w:ascii="Calibri" w:eastAsia="Calibri" w:hAnsi="Calibri" w:cs="Calibri"/>
          <w:color w:val="000000" w:themeColor="text1"/>
        </w:rPr>
        <w:t> </w:t>
      </w:r>
    </w:p>
    <w:p w14:paraId="62066A7C" w14:textId="2A16C39C" w:rsidR="2049F6E2" w:rsidRDefault="2049F6E2"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Preceptor Memorandum of Understanding </w:t>
      </w:r>
      <w:r w:rsidRPr="64A01526">
        <w:rPr>
          <w:rStyle w:val="eop"/>
          <w:rFonts w:ascii="Calibri" w:eastAsia="Calibri" w:hAnsi="Calibri" w:cs="Calibri"/>
          <w:color w:val="000000" w:themeColor="text1"/>
          <w:sz w:val="18"/>
          <w:szCs w:val="18"/>
        </w:rPr>
        <w:t> </w:t>
      </w:r>
    </w:p>
    <w:p w14:paraId="484E10AC" w14:textId="3FD18559" w:rsidR="2049F6E2" w:rsidRDefault="2049F6E2"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Henry Predolin College of Health Sciences</w:t>
      </w:r>
    </w:p>
    <w:p w14:paraId="06F3B0EF" w14:textId="571F98FB" w:rsidR="2049F6E2" w:rsidRDefault="2049F6E2"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Edgewood University </w:t>
      </w:r>
    </w:p>
    <w:p w14:paraId="4D42CB09" w14:textId="0AF6B4FD" w:rsidR="2049F6E2" w:rsidRDefault="2049F6E2"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1000 Edgewood College Drive </w:t>
      </w:r>
    </w:p>
    <w:p w14:paraId="43D3EE40" w14:textId="05F8846B" w:rsidR="2049F6E2" w:rsidRDefault="2049F6E2" w:rsidP="64A01526">
      <w:pPr>
        <w:jc w:val="cente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Madison, WI 53711 </w:t>
      </w:r>
    </w:p>
    <w:p w14:paraId="2B2862F3" w14:textId="50934D8C" w:rsidR="2049F6E2" w:rsidRDefault="2049F6E2" w:rsidP="64A01526">
      <w:pPr>
        <w:jc w:val="cente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70C1DBD6" w14:textId="63CB4FD1"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Thank you for your willingness to provide an educational experience for students in the Edgewood University Bachelor of Science in Nursing (BSN), Master of Science in Nursing (MSN), or Doctor of Nursing Practice (DNP) programs. The following information is provided to assist you in the process. </w:t>
      </w:r>
    </w:p>
    <w:p w14:paraId="1353B9DC" w14:textId="342C2C1F"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734AAAF2" w14:textId="1F6D5584"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Mission of Edgewood University</w:t>
      </w:r>
      <w:r w:rsidRPr="64A01526">
        <w:rPr>
          <w:rStyle w:val="eop"/>
          <w:rFonts w:ascii="Calibri" w:eastAsia="Calibri" w:hAnsi="Calibri" w:cs="Calibri"/>
          <w:color w:val="000000" w:themeColor="text1"/>
          <w:sz w:val="18"/>
          <w:szCs w:val="18"/>
        </w:rPr>
        <w:t> </w:t>
      </w:r>
    </w:p>
    <w:p w14:paraId="3CDFE019" w14:textId="41F311E4"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Edgewood University, rooted in the Dominican tradition, engages students within a community of learners committed to building a just and compassionate world. The university educates students for meaningful personal and professional lives of ethical leadership, service and a lifelong search for truth. </w:t>
      </w:r>
    </w:p>
    <w:p w14:paraId="7C60D2C9" w14:textId="2E7AD2A0"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196F3C2" w14:textId="62B48EAD"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Course Background</w:t>
      </w:r>
      <w:r w:rsidRPr="64A01526">
        <w:rPr>
          <w:rStyle w:val="eop"/>
          <w:rFonts w:ascii="Calibri" w:eastAsia="Calibri" w:hAnsi="Calibri" w:cs="Calibri"/>
          <w:color w:val="000000" w:themeColor="text1"/>
          <w:sz w:val="18"/>
          <w:szCs w:val="18"/>
        </w:rPr>
        <w:t> </w:t>
      </w:r>
    </w:p>
    <w:p w14:paraId="2F39A7CD" w14:textId="7564C189"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BSN students engage in ‘Immersion’ with nursing professionals. ‘Practicum’ and ‘Advanced Practice Clinical’ experiences are provided for MSN students. ‘Residency’ experiences are provided for DNP students. The combined seminar and practicum, advanced practice clinical, or residency is intended to bridge theory and research with actual practice. Students will collaborate with the course professor and preceptors to design these experiences that further their professional development as expert practitioners, leaders, and educators in practice settings.   </w:t>
      </w:r>
    </w:p>
    <w:p w14:paraId="4E607490" w14:textId="5B367D37"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8917E07" w14:textId="3774B970"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Immersion, Practicum, Advanced Practice Clinical, or Residency Experience</w:t>
      </w:r>
    </w:p>
    <w:p w14:paraId="413A7C2D" w14:textId="7482719C"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The immersion, practicum, advanced practice clinical, or residency experiences and instruction that students receive is a critical educational component of the Nursing Programs at Edgewood University. It is viewed as a mutual sharing of responsibility between the graduate student, site preceptor, and course professor. </w:t>
      </w:r>
    </w:p>
    <w:p w14:paraId="18489A4D" w14:textId="2CCFEF94"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151A0B9F" w14:textId="2C43C7D5"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The immersion clinical provides BSN students a space for the integration and application of evidence-based practice, leadership, and professional practice within a diverse population across the continuum of care. Under the guidance of a BSN-prepared preceptor, the immersion clinical is a minimum of 120 hours working toward mastery of the AACN competencies.</w:t>
      </w:r>
    </w:p>
    <w:p w14:paraId="3D051762" w14:textId="701DE031"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5D875D55" w14:textId="63E8B9C3"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The practicum experience is a minimum of 180 hours over one semester (this hour requirement can be split between two or more sites/preceptors as the student’s contract outlines). MSN Comprehensive students must acquire 180 total practice hours through both advanced clinical-focused (e.g., practice setting includes activities where the student engages in complex care such as advanced wound care; care of ventilator-dependent patients) and advanced role-specific experiences (e.g., leadership/management; nurse education/staff development). The division of 180 hours is to be determined by the Student and Instructor of Record. For the advanced clinical component of the practicum experience, students should identify a specific population with whom they would like to develop further expertise caring for in practice; it is beneficial for the student to select a population with whom they have limited experience in order to maximize the potential for new clinical learning. The clinical preceptor should specialize in this clinical area. The advanced-role component of the practicum experience should align with the student’s area of focus (e.g., leadership/management; nurse education/staff development). The advanced role preceptor should specialize or have significant experience working in the student’s chosen focus area of nursing education. Note that qualified individuals can serve simultaneously as both the clinical and advanced-role preceptor. However, if an MSN Comprehensive student is precepted by an individual teaching undergraduate students in a clinical setting, practicum hours spent in this setting are categorized as “Nurse Education” and not “Clinical.” </w:t>
      </w:r>
    </w:p>
    <w:p w14:paraId="37C3E1D0" w14:textId="22C0D3E0"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090AACCC" w14:textId="653D6F6A"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Advanced practice clinical experiences are a minimum of 167 hours over a 16-week period for CNS and AGCNP students; 250 hours for FNP and PMHNP students. This hour requirement can be split between two or more sites/preceptors as the student’s contract outlines. Experiences are related to the direct care/leadership activities that support the learning goals of the advanced practice nursing student, incorporate the identified course Essentials (respective AACN Essentials of Master’s Education in Nursing), fulfill the requirements needed to sit for the intended licensing exam (respective of the American Nurses Credentialing Center [ANCC] guidelines), and are mutually agreed upon with the preceptor and course professor.  </w:t>
      </w:r>
    </w:p>
    <w:p w14:paraId="01F94F8E" w14:textId="0F2CA386"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9524F33" w14:textId="74D74EF4"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Residency experience hour requirements are variable but can reach up to 500 hours over a 16-week period (this hour requirement can be split between two or more sites/preceptors as the student’s contract outlines). Experiences are related to leadership/management and/or educational activities that support the learning goals of the student, incorporate the identified course Essentials (respective AACN Essentials of Doctor of Nursing Practice), and are mutually agreed upon with the preceptor and course professor. </w:t>
      </w:r>
    </w:p>
    <w:p w14:paraId="54218A5C" w14:textId="5F8DEE3B"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lastRenderedPageBreak/>
        <w:t> </w:t>
      </w:r>
    </w:p>
    <w:p w14:paraId="0394B57C" w14:textId="19CB090B"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Responsibilities of Each Party </w:t>
      </w:r>
      <w:r w:rsidRPr="64A01526">
        <w:rPr>
          <w:rStyle w:val="eop"/>
          <w:rFonts w:ascii="Calibri" w:eastAsia="Calibri" w:hAnsi="Calibri" w:cs="Calibri"/>
          <w:color w:val="000000" w:themeColor="text1"/>
          <w:sz w:val="18"/>
          <w:szCs w:val="18"/>
        </w:rPr>
        <w:t> </w:t>
      </w:r>
    </w:p>
    <w:p w14:paraId="061E770F" w14:textId="763680A1" w:rsidR="2049F6E2" w:rsidRDefault="2049F6E2" w:rsidP="64A01526">
      <w:pPr>
        <w:ind w:firstLine="72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Course Professor (Instructor of Record) will</w:t>
      </w:r>
      <w:r w:rsidRPr="64A01526">
        <w:rPr>
          <w:rStyle w:val="normaltextrun"/>
          <w:rFonts w:ascii="Calibri" w:eastAsia="Calibri" w:hAnsi="Calibri" w:cs="Calibri"/>
          <w:color w:val="000000" w:themeColor="text1"/>
          <w:sz w:val="18"/>
          <w:szCs w:val="18"/>
        </w:rPr>
        <w:t>: </w:t>
      </w:r>
    </w:p>
    <w:p w14:paraId="2A170CAD" w14:textId="6C678335" w:rsidR="2049F6E2" w:rsidRDefault="2049F6E2" w:rsidP="00E04298">
      <w:pPr>
        <w:pStyle w:val="ListParagraph"/>
        <w:numPr>
          <w:ilvl w:val="0"/>
          <w:numId w:val="52"/>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Provide the academic requirements for successful completion of the experience (student contract with preceptor). </w:t>
      </w:r>
    </w:p>
    <w:p w14:paraId="6CCA4247" w14:textId="4D439DED" w:rsidR="2049F6E2" w:rsidRDefault="2049F6E2" w:rsidP="00E04298">
      <w:pPr>
        <w:pStyle w:val="ListParagraph"/>
        <w:numPr>
          <w:ilvl w:val="0"/>
          <w:numId w:val="51"/>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Assist student in selecting a qualified preceptor to meet student’s learning objectives. </w:t>
      </w:r>
    </w:p>
    <w:p w14:paraId="2E1FFA70" w14:textId="7E57EDBB" w:rsidR="2049F6E2" w:rsidRDefault="2049F6E2" w:rsidP="00E04298">
      <w:pPr>
        <w:pStyle w:val="ListParagraph"/>
        <w:numPr>
          <w:ilvl w:val="0"/>
          <w:numId w:val="50"/>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Direct students to provide agency required information (RN license [direct care experiences], health information, criminal background check, required training, etc.) and communicate with students that they cannot start an experience until all the required documentation is complete. </w:t>
      </w:r>
    </w:p>
    <w:p w14:paraId="4D462775" w14:textId="1A2D73AD" w:rsidR="2049F6E2" w:rsidRDefault="2049F6E2" w:rsidP="00E04298">
      <w:pPr>
        <w:pStyle w:val="ListParagraph"/>
        <w:numPr>
          <w:ilvl w:val="0"/>
          <w:numId w:val="49"/>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In consultation with the preceptor and student, provide approval of the student contract and verification that the student has met the required performance standards during the placement period. </w:t>
      </w:r>
    </w:p>
    <w:p w14:paraId="46EAA427" w14:textId="08CF403A" w:rsidR="2049F6E2" w:rsidRDefault="2049F6E2" w:rsidP="00E04298">
      <w:pPr>
        <w:pStyle w:val="ListParagraph"/>
        <w:numPr>
          <w:ilvl w:val="0"/>
          <w:numId w:val="48"/>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Serve as the educational supervisor of the student and consultant to preceptors to assure there are opportunities for enriched learning experiences for the student.  </w:t>
      </w:r>
    </w:p>
    <w:p w14:paraId="0A98D4DB" w14:textId="14316F54" w:rsidR="2049F6E2" w:rsidRDefault="2049F6E2" w:rsidP="00E04298">
      <w:pPr>
        <w:pStyle w:val="ListParagraph"/>
        <w:numPr>
          <w:ilvl w:val="0"/>
          <w:numId w:val="47"/>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Provide evaluation forms for student to share with preceptors at the mid-point and end of the experience. Collect, aggregate and share information to determine areas of improvement regarding student learning outcomes. </w:t>
      </w:r>
    </w:p>
    <w:p w14:paraId="41B5DBF2" w14:textId="64E73294" w:rsidR="2049F6E2" w:rsidRDefault="2049F6E2" w:rsidP="00E04298">
      <w:pPr>
        <w:pStyle w:val="ListParagraph"/>
        <w:numPr>
          <w:ilvl w:val="0"/>
          <w:numId w:val="46"/>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As needed or requested, provide consultation to the student and preceptor in order to resolve conflict or mediate differences. </w:t>
      </w:r>
    </w:p>
    <w:p w14:paraId="63A85FBE" w14:textId="28505059" w:rsidR="2049F6E2" w:rsidRDefault="2049F6E2" w:rsidP="00E04298">
      <w:pPr>
        <w:pStyle w:val="ListParagraph"/>
        <w:numPr>
          <w:ilvl w:val="0"/>
          <w:numId w:val="45"/>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Consult with the appropriate School of Nursing Ass</w:t>
      </w:r>
      <w:r w:rsidR="3D6F8977" w:rsidRPr="64A01526">
        <w:rPr>
          <w:rStyle w:val="normaltextrun"/>
          <w:rFonts w:ascii="Calibri" w:eastAsia="Calibri" w:hAnsi="Calibri" w:cs="Calibri"/>
          <w:color w:val="000000" w:themeColor="text1"/>
          <w:sz w:val="18"/>
          <w:szCs w:val="18"/>
        </w:rPr>
        <w:t>ociate</w:t>
      </w:r>
      <w:r w:rsidRPr="64A01526">
        <w:rPr>
          <w:rStyle w:val="normaltextrun"/>
          <w:rFonts w:ascii="Calibri" w:eastAsia="Calibri" w:hAnsi="Calibri" w:cs="Calibri"/>
          <w:color w:val="000000" w:themeColor="text1"/>
          <w:sz w:val="18"/>
          <w:szCs w:val="18"/>
        </w:rPr>
        <w:t xml:space="preserve"> Dean, the preceptor and student when changes or termination of placement are deemed appropriate.   </w:t>
      </w:r>
    </w:p>
    <w:p w14:paraId="4690EAAD" w14:textId="31BC3DC8" w:rsidR="2049F6E2" w:rsidRDefault="2049F6E2" w:rsidP="00E04298">
      <w:pPr>
        <w:pStyle w:val="ListParagraph"/>
        <w:numPr>
          <w:ilvl w:val="0"/>
          <w:numId w:val="44"/>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Follow agreements in contractual agreement with agency. </w:t>
      </w:r>
    </w:p>
    <w:p w14:paraId="7AA78211" w14:textId="7025147A" w:rsidR="2049F6E2" w:rsidRDefault="2049F6E2" w:rsidP="00E04298">
      <w:pPr>
        <w:pStyle w:val="ListParagraph"/>
        <w:numPr>
          <w:ilvl w:val="0"/>
          <w:numId w:val="43"/>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Grade all student work. </w:t>
      </w:r>
    </w:p>
    <w:p w14:paraId="5EE71A85" w14:textId="71EAB748" w:rsidR="2049F6E2" w:rsidRDefault="2049F6E2" w:rsidP="00E04298">
      <w:pPr>
        <w:pStyle w:val="ListParagraph"/>
        <w:numPr>
          <w:ilvl w:val="0"/>
          <w:numId w:val="42"/>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Keep all records and reports on students’ practicum experience placement experiences and record the final grade with the Office of the Registrar. </w:t>
      </w:r>
    </w:p>
    <w:p w14:paraId="3407EFC4" w14:textId="518D1B99" w:rsidR="2049F6E2" w:rsidRDefault="2049F6E2" w:rsidP="64A01526">
      <w:pPr>
        <w:ind w:left="72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50982FFD" w14:textId="4BAEFF27" w:rsidR="2049F6E2" w:rsidRDefault="2049F6E2" w:rsidP="64A01526">
      <w:pPr>
        <w:ind w:firstLine="720"/>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Course Preceptor will</w:t>
      </w:r>
      <w:r w:rsidRPr="64A01526">
        <w:rPr>
          <w:rStyle w:val="normaltextrun"/>
          <w:rFonts w:ascii="Calibri" w:eastAsia="Calibri" w:hAnsi="Calibri" w:cs="Calibri"/>
          <w:color w:val="000000" w:themeColor="text1"/>
          <w:sz w:val="18"/>
          <w:szCs w:val="18"/>
        </w:rPr>
        <w:t>: </w:t>
      </w:r>
    </w:p>
    <w:p w14:paraId="7CCF427B" w14:textId="4466C3A6" w:rsidR="2049F6E2" w:rsidRDefault="2049F6E2" w:rsidP="00E04298">
      <w:pPr>
        <w:pStyle w:val="ListParagraph"/>
        <w:numPr>
          <w:ilvl w:val="0"/>
          <w:numId w:val="41"/>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Assist the student in establishing a plan that will meet both the course and personal objectives. Review and approve the student’s proposal to assure expected activities are available. Negotiate with student for alternative experience if necessary. </w:t>
      </w:r>
    </w:p>
    <w:p w14:paraId="07DDA111" w14:textId="77FF13C9" w:rsidR="2049F6E2" w:rsidRDefault="2049F6E2" w:rsidP="00E04298">
      <w:pPr>
        <w:pStyle w:val="ListParagraph"/>
        <w:numPr>
          <w:ilvl w:val="0"/>
          <w:numId w:val="40"/>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Provide access to necessary materials needed to complete the experience (examples include: library, procedure manuals, client records if applicable). </w:t>
      </w:r>
    </w:p>
    <w:p w14:paraId="38CFE3EC" w14:textId="0F1BEF9C" w:rsidR="2049F6E2" w:rsidRDefault="2049F6E2" w:rsidP="00E04298">
      <w:pPr>
        <w:pStyle w:val="ListParagraph"/>
        <w:numPr>
          <w:ilvl w:val="0"/>
          <w:numId w:val="39"/>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Facilitate and supervise the student’s experience by arranging specific opportunities and contacts with other institutional personnel as needed or arises. </w:t>
      </w:r>
    </w:p>
    <w:p w14:paraId="35FF0A4E" w14:textId="55245F75" w:rsidR="2049F6E2" w:rsidRDefault="2049F6E2" w:rsidP="00E04298">
      <w:pPr>
        <w:pStyle w:val="ListParagraph"/>
        <w:numPr>
          <w:ilvl w:val="0"/>
          <w:numId w:val="38"/>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Meet with the student on a regular basis to review the progress of the experience and to offer appropriate direction, coordination and availability for consultation sessions designed to enhance the student’s learning and performance. </w:t>
      </w:r>
    </w:p>
    <w:p w14:paraId="54710A48" w14:textId="2A2F5900" w:rsidR="2049F6E2" w:rsidRDefault="2049F6E2" w:rsidP="00E04298">
      <w:pPr>
        <w:pStyle w:val="ListParagraph"/>
        <w:numPr>
          <w:ilvl w:val="0"/>
          <w:numId w:val="37"/>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Complete a written mid-term and final evaluation of the student, review with the student, and submit to the course professor within required timeframe. </w:t>
      </w:r>
    </w:p>
    <w:p w14:paraId="60FF18E7" w14:textId="0C67DD60" w:rsidR="2049F6E2" w:rsidRDefault="2049F6E2" w:rsidP="00E04298">
      <w:pPr>
        <w:pStyle w:val="ListParagraph"/>
        <w:numPr>
          <w:ilvl w:val="0"/>
          <w:numId w:val="36"/>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Notify the course professor of any difficulties encountered in the experience in which consultation with the course professor might be helpful. </w:t>
      </w:r>
    </w:p>
    <w:p w14:paraId="488B804C" w14:textId="21760450" w:rsidR="2049F6E2" w:rsidRDefault="2049F6E2" w:rsidP="00E04298">
      <w:pPr>
        <w:pStyle w:val="ListParagraph"/>
        <w:numPr>
          <w:ilvl w:val="0"/>
          <w:numId w:val="35"/>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Withdraw from the placement a student whose health or conduct, in the judgment of the experienced preceptor, poses a threat to clients, employees, the public or property. If the Instructor of Record is not immediately available for consultation, the preceptor shall remove the student until she/he can consult with either an Associate Dean or Instructor of Record. If reinstatement of the student becomes a question, it shall be addressed through a conference between the preceptor and the Instructor of Record, and, when appropriate, the student. In all cases the decision of the preceptor or institutional director shall be final. </w:t>
      </w:r>
    </w:p>
    <w:p w14:paraId="71D2BC67" w14:textId="13338C4C" w:rsidR="2049F6E2" w:rsidRDefault="2049F6E2" w:rsidP="00E04298">
      <w:pPr>
        <w:pStyle w:val="ListParagraph"/>
        <w:numPr>
          <w:ilvl w:val="0"/>
          <w:numId w:val="34"/>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Make available emergency health service access if needed to students who become ill or injured while on duty at the experience; costs of such care to be incurred by the student. </w:t>
      </w:r>
    </w:p>
    <w:p w14:paraId="536DE95E" w14:textId="7738B44F"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1DF76069" w14:textId="6E811B2C" w:rsidR="2049F6E2" w:rsidRDefault="2049F6E2" w:rsidP="64A01526">
      <w:pPr>
        <w:ind w:left="720"/>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21F295FA" w14:textId="6B200615"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b/>
          <w:bCs/>
          <w:color w:val="000000" w:themeColor="text1"/>
          <w:sz w:val="18"/>
          <w:szCs w:val="18"/>
        </w:rPr>
        <w:t>Student will:</w:t>
      </w:r>
      <w:r w:rsidRPr="64A01526">
        <w:rPr>
          <w:rStyle w:val="eop"/>
          <w:rFonts w:ascii="Calibri" w:eastAsia="Calibri" w:hAnsi="Calibri" w:cs="Calibri"/>
          <w:color w:val="000000" w:themeColor="text1"/>
          <w:sz w:val="18"/>
          <w:szCs w:val="18"/>
        </w:rPr>
        <w:t> </w:t>
      </w:r>
    </w:p>
    <w:p w14:paraId="392C142A" w14:textId="309CF161" w:rsidR="2049F6E2" w:rsidRDefault="2049F6E2" w:rsidP="00E04298">
      <w:pPr>
        <w:pStyle w:val="ListParagraph"/>
        <w:numPr>
          <w:ilvl w:val="0"/>
          <w:numId w:val="33"/>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Identify learning objectives to address both course objectives and personal learning goals. </w:t>
      </w:r>
    </w:p>
    <w:p w14:paraId="2185F97F" w14:textId="4C5BC334" w:rsidR="2049F6E2" w:rsidRDefault="2049F6E2" w:rsidP="00E04298">
      <w:pPr>
        <w:pStyle w:val="ListParagraph"/>
        <w:numPr>
          <w:ilvl w:val="0"/>
          <w:numId w:val="32"/>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Select preceptor in coordination with Instructor of Record. </w:t>
      </w:r>
    </w:p>
    <w:p w14:paraId="471B4F42" w14:textId="712EC020" w:rsidR="2049F6E2" w:rsidRDefault="2049F6E2" w:rsidP="00E04298">
      <w:pPr>
        <w:pStyle w:val="ListParagraph"/>
        <w:numPr>
          <w:ilvl w:val="0"/>
          <w:numId w:val="31"/>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In consultation with the preceptor, develop an implementation plan to meet the course/personal objectives. </w:t>
      </w:r>
    </w:p>
    <w:p w14:paraId="6550558A" w14:textId="469DB8BD" w:rsidR="2049F6E2" w:rsidRDefault="2049F6E2" w:rsidP="00E04298">
      <w:pPr>
        <w:pStyle w:val="ListParagraph"/>
        <w:numPr>
          <w:ilvl w:val="0"/>
          <w:numId w:val="30"/>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Meet with the preceptor to review and approve (sign) the experience proposal.  </w:t>
      </w:r>
    </w:p>
    <w:p w14:paraId="2FF5FAD8" w14:textId="139434DD" w:rsidR="2049F6E2" w:rsidRDefault="2049F6E2" w:rsidP="00E04298">
      <w:pPr>
        <w:pStyle w:val="ListParagraph"/>
        <w:numPr>
          <w:ilvl w:val="0"/>
          <w:numId w:val="29"/>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Comply with the course and institutional requirements prior to beginning the experience. </w:t>
      </w:r>
    </w:p>
    <w:p w14:paraId="7841535A" w14:textId="470B12A8" w:rsidR="2049F6E2" w:rsidRDefault="2049F6E2" w:rsidP="00E04298">
      <w:pPr>
        <w:pStyle w:val="ListParagraph"/>
        <w:numPr>
          <w:ilvl w:val="0"/>
          <w:numId w:val="28"/>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In consultation with the preceptor, establish days and times for precepted experiences. </w:t>
      </w:r>
    </w:p>
    <w:p w14:paraId="24187305" w14:textId="3A7F20B1" w:rsidR="2049F6E2" w:rsidRDefault="2049F6E2" w:rsidP="00E04298">
      <w:pPr>
        <w:pStyle w:val="ListParagraph"/>
        <w:numPr>
          <w:ilvl w:val="0"/>
          <w:numId w:val="27"/>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Seek advice and call upon the expertise of the preceptor throughout the experience to enhance educational opportunities.   </w:t>
      </w:r>
    </w:p>
    <w:p w14:paraId="3E175C0E" w14:textId="4818AC8D" w:rsidR="2049F6E2" w:rsidRDefault="2049F6E2" w:rsidP="00E04298">
      <w:pPr>
        <w:pStyle w:val="ListParagraph"/>
        <w:numPr>
          <w:ilvl w:val="0"/>
          <w:numId w:val="26"/>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In consultation with the preceptor, assure completion of a written mid-term and final evaluation of the student within the required timeframe. </w:t>
      </w:r>
    </w:p>
    <w:p w14:paraId="60D7071E" w14:textId="1431380C" w:rsidR="2049F6E2" w:rsidRDefault="2049F6E2" w:rsidP="00E04298">
      <w:pPr>
        <w:pStyle w:val="ListParagraph"/>
        <w:numPr>
          <w:ilvl w:val="0"/>
          <w:numId w:val="25"/>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Notify the course professor of any difficulties encountered in the experience in which consultation with the course professor might be helpful. </w:t>
      </w:r>
    </w:p>
    <w:p w14:paraId="60F2001D" w14:textId="396FDB3B" w:rsidR="2049F6E2" w:rsidRDefault="2049F6E2" w:rsidP="00E04298">
      <w:pPr>
        <w:pStyle w:val="ListParagraph"/>
        <w:numPr>
          <w:ilvl w:val="0"/>
          <w:numId w:val="24"/>
        </w:numPr>
        <w:ind w:left="1080" w:firstLine="0"/>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Present a final summary of the experience (and presentation or project if appropriate) to the Agency staff.  </w:t>
      </w:r>
    </w:p>
    <w:p w14:paraId="59EBCF8E" w14:textId="451395BD"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2E44E280" w14:textId="209AF093" w:rsidR="2049F6E2" w:rsidRDefault="2049F6E2" w:rsidP="64A01526">
      <w:pPr>
        <w:rPr>
          <w:rFonts w:ascii="Calibri" w:eastAsia="Calibri" w:hAnsi="Calibri" w:cs="Calibri"/>
          <w:color w:val="000000" w:themeColor="text1"/>
          <w:sz w:val="18"/>
          <w:szCs w:val="18"/>
        </w:rPr>
      </w:pPr>
      <w:r w:rsidRPr="6EDB42B7">
        <w:rPr>
          <w:rStyle w:val="normaltextrun"/>
          <w:rFonts w:ascii="Calibri" w:eastAsia="Calibri" w:hAnsi="Calibri" w:cs="Calibri"/>
          <w:color w:val="000000" w:themeColor="text1"/>
          <w:sz w:val="18"/>
          <w:szCs w:val="18"/>
          <w:u w:val="single"/>
        </w:rPr>
        <w:t>Preceptor Qualifications</w:t>
      </w:r>
      <w:r w:rsidRPr="6EDB42B7">
        <w:rPr>
          <w:rStyle w:val="eop"/>
          <w:rFonts w:ascii="Calibri" w:eastAsia="Calibri" w:hAnsi="Calibri" w:cs="Calibri"/>
          <w:color w:val="000000" w:themeColor="text1"/>
          <w:sz w:val="18"/>
          <w:szCs w:val="18"/>
        </w:rPr>
        <w:t> </w:t>
      </w:r>
    </w:p>
    <w:p w14:paraId="02004494" w14:textId="49811D43" w:rsidR="537A774D" w:rsidRDefault="537A774D" w:rsidP="6EDB42B7">
      <w:pPr>
        <w:rPr>
          <w:rFonts w:ascii="Calibri" w:eastAsia="Calibri" w:hAnsi="Calibri" w:cs="Calibri"/>
          <w:color w:val="000000" w:themeColor="text1"/>
          <w:sz w:val="18"/>
          <w:szCs w:val="18"/>
        </w:rPr>
      </w:pPr>
      <w:r w:rsidRPr="6EDB42B7">
        <w:rPr>
          <w:rStyle w:val="normaltextrun"/>
          <w:rFonts w:ascii="Calibri" w:eastAsia="Calibri" w:hAnsi="Calibri" w:cs="Calibri"/>
          <w:color w:val="000000" w:themeColor="text1"/>
          <w:sz w:val="18"/>
          <w:szCs w:val="18"/>
        </w:rPr>
        <w:lastRenderedPageBreak/>
        <w:t>Primary preceptors overseeing BS in Nursing student experiences must have at least a Bachelor’s Degree in nursing. Primary preceptors overseeing MS in Nursing student experiences must have at least a Master’s Degree in nursing (Advanced Practice Clinical preceptors must also hold specific nursing credentials). Primary preceptors overseeing DNP residency student experiences ideally have a DNP or PhD in nursing. However, additional individuals who augment the student’s experience and learning activities may have degrees outside of nursing, such as accounting, business or administration, or medicine.    </w:t>
      </w:r>
    </w:p>
    <w:p w14:paraId="7C123408" w14:textId="1239F855"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41FEE325" w14:textId="5D444355"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Preceptor Verification for Advanced Practice Clinical Placement</w:t>
      </w:r>
      <w:r w:rsidRPr="64A01526">
        <w:rPr>
          <w:rStyle w:val="eop"/>
          <w:rFonts w:ascii="Calibri" w:eastAsia="Calibri" w:hAnsi="Calibri" w:cs="Calibri"/>
          <w:color w:val="000000" w:themeColor="text1"/>
          <w:sz w:val="18"/>
          <w:szCs w:val="18"/>
        </w:rPr>
        <w:t> </w:t>
      </w:r>
    </w:p>
    <w:p w14:paraId="298B8F85" w14:textId="1BE927AF"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National Task Force (NTF) on Quality Nurse Practitioner Education requires that preceptors verify they have received appropriate orientation. The School of Nursing provides each preceptor a Preceptor Manual and Typhon training opportunities. If preceptors need further guidance or training, the course Instructor of Record and the Clinical Coordinator are available to provide needed assistance.  </w:t>
      </w:r>
    </w:p>
    <w:p w14:paraId="0EB62C7B" w14:textId="642D49AB"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61365661" w14:textId="4028B58E"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Institutional Agreement</w:t>
      </w:r>
      <w:r w:rsidRPr="64A01526">
        <w:rPr>
          <w:rStyle w:val="eop"/>
          <w:rFonts w:ascii="Calibri" w:eastAsia="Calibri" w:hAnsi="Calibri" w:cs="Calibri"/>
          <w:color w:val="000000" w:themeColor="text1"/>
          <w:sz w:val="18"/>
          <w:szCs w:val="18"/>
        </w:rPr>
        <w:t> </w:t>
      </w:r>
    </w:p>
    <w:p w14:paraId="2A32A154" w14:textId="0E2F65E3"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The School of Nursing has a signed institutional agreement with your facility that stipulates the responsibilities of the agent and the affiliating agency.   </w:t>
      </w:r>
    </w:p>
    <w:p w14:paraId="21DE7CDC" w14:textId="41B0794E"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51C93632" w14:textId="6FBBB067"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u w:val="single"/>
        </w:rPr>
        <w:t>Termination Stipulation</w:t>
      </w:r>
      <w:r w:rsidRPr="64A01526">
        <w:rPr>
          <w:rStyle w:val="eop"/>
          <w:rFonts w:ascii="Calibri" w:eastAsia="Calibri" w:hAnsi="Calibri" w:cs="Calibri"/>
          <w:color w:val="000000" w:themeColor="text1"/>
          <w:sz w:val="18"/>
          <w:szCs w:val="18"/>
        </w:rPr>
        <w:t> </w:t>
      </w:r>
    </w:p>
    <w:p w14:paraId="7AF4D5D8" w14:textId="3138F6BC"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Any problem related to the operation and administration of the experience placement, not provided for in this agreement or any question relative to an interpretation of this agreement can be discussed by the preceptor and School of Nursing course professor. If further clarification or resolution is needed, the problem or issue should be referred to the Dean of the School of Nursing or designee for final action. Either party may terminate this agreement with 45 days written notice. </w:t>
      </w:r>
    </w:p>
    <w:p w14:paraId="43C70D7B" w14:textId="471A1C48"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3EEF5317" w14:textId="1FB1B9C5" w:rsidR="2049F6E2" w:rsidRDefault="2049F6E2" w:rsidP="64A01526">
      <w:pPr>
        <w:rPr>
          <w:rFonts w:ascii="Calibri" w:eastAsia="Calibri" w:hAnsi="Calibri" w:cs="Calibri"/>
          <w:color w:val="000000" w:themeColor="text1"/>
          <w:sz w:val="18"/>
          <w:szCs w:val="18"/>
        </w:rPr>
      </w:pPr>
      <w:r w:rsidRPr="64A01526">
        <w:rPr>
          <w:rStyle w:val="normaltextrun"/>
          <w:rFonts w:ascii="Calibri" w:eastAsia="Calibri" w:hAnsi="Calibri" w:cs="Calibri"/>
          <w:color w:val="000000" w:themeColor="text1"/>
          <w:sz w:val="18"/>
          <w:szCs w:val="18"/>
        </w:rPr>
        <w:t>Contact Reviewed and Accepted:   </w:t>
      </w:r>
    </w:p>
    <w:p w14:paraId="457F93DD" w14:textId="6CE60FDD" w:rsidR="2049F6E2" w:rsidRDefault="2049F6E2" w:rsidP="64A01526">
      <w:pPr>
        <w:rPr>
          <w:rFonts w:ascii="Calibri" w:eastAsia="Calibri" w:hAnsi="Calibri" w:cs="Calibri"/>
          <w:color w:val="000000" w:themeColor="text1"/>
          <w:sz w:val="18"/>
          <w:szCs w:val="18"/>
        </w:rPr>
      </w:pPr>
      <w:r w:rsidRPr="64A01526">
        <w:rPr>
          <w:rStyle w:val="eop"/>
          <w:rFonts w:ascii="Calibri" w:eastAsia="Calibri" w:hAnsi="Calibri" w:cs="Calibri"/>
          <w:color w:val="000000" w:themeColor="text1"/>
          <w:sz w:val="18"/>
          <w:szCs w:val="18"/>
        </w:rPr>
        <w:t> </w:t>
      </w:r>
    </w:p>
    <w:p w14:paraId="773C33F2" w14:textId="19B6DD83"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______________________________________</w:t>
      </w:r>
      <w:r>
        <w:tab/>
      </w:r>
      <w:r w:rsidRPr="64A01526">
        <w:rPr>
          <w:rStyle w:val="normaltextrun"/>
          <w:rFonts w:ascii="Calibri" w:eastAsia="Calibri" w:hAnsi="Calibri" w:cs="Calibri"/>
          <w:color w:val="000000" w:themeColor="text1"/>
          <w:sz w:val="19"/>
          <w:szCs w:val="19"/>
        </w:rPr>
        <w:t xml:space="preserve">     </w:t>
      </w:r>
      <w:r>
        <w:tab/>
      </w:r>
      <w:r w:rsidRPr="64A01526">
        <w:rPr>
          <w:rStyle w:val="normaltextrun"/>
          <w:rFonts w:ascii="Calibri" w:eastAsia="Calibri" w:hAnsi="Calibri" w:cs="Calibri"/>
          <w:color w:val="000000" w:themeColor="text1"/>
          <w:sz w:val="19"/>
          <w:szCs w:val="19"/>
        </w:rPr>
        <w:t>________________________________________     </w:t>
      </w:r>
    </w:p>
    <w:p w14:paraId="477F1920" w14:textId="5FBEE506"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Preceptor (please print)</w:t>
      </w:r>
      <w:r>
        <w:tab/>
      </w:r>
      <w:r>
        <w:tab/>
      </w:r>
      <w:r>
        <w:tab/>
      </w:r>
      <w:r>
        <w:tab/>
      </w:r>
      <w:r w:rsidRPr="64A01526">
        <w:rPr>
          <w:rStyle w:val="normaltextrun"/>
          <w:rFonts w:ascii="Calibri" w:eastAsia="Calibri" w:hAnsi="Calibri" w:cs="Calibri"/>
          <w:color w:val="000000" w:themeColor="text1"/>
          <w:sz w:val="19"/>
          <w:szCs w:val="19"/>
        </w:rPr>
        <w:t>Agency  </w:t>
      </w:r>
    </w:p>
    <w:p w14:paraId="4F4C53B6" w14:textId="3C40E63A" w:rsidR="2049F6E2" w:rsidRDefault="2049F6E2" w:rsidP="64A01526">
      <w:pPr>
        <w:rPr>
          <w:rFonts w:ascii="Calibri" w:eastAsia="Calibri" w:hAnsi="Calibri" w:cs="Calibri"/>
          <w:color w:val="000000" w:themeColor="text1"/>
          <w:sz w:val="19"/>
          <w:szCs w:val="19"/>
        </w:rPr>
      </w:pPr>
      <w:r w:rsidRPr="64A01526">
        <w:rPr>
          <w:rStyle w:val="eop"/>
          <w:rFonts w:ascii="Calibri" w:eastAsia="Calibri" w:hAnsi="Calibri" w:cs="Calibri"/>
          <w:color w:val="000000" w:themeColor="text1"/>
          <w:sz w:val="19"/>
          <w:szCs w:val="19"/>
        </w:rPr>
        <w:t> </w:t>
      </w:r>
    </w:p>
    <w:p w14:paraId="21337BD9" w14:textId="54EAD48E"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w:t>
      </w:r>
      <w:r>
        <w:tab/>
      </w:r>
      <w:r>
        <w:tab/>
      </w:r>
      <w:r w:rsidRPr="64A01526">
        <w:rPr>
          <w:rStyle w:val="normaltextrun"/>
          <w:rFonts w:ascii="Calibri" w:eastAsia="Calibri" w:hAnsi="Calibri" w:cs="Calibri"/>
          <w:color w:val="000000" w:themeColor="text1"/>
          <w:sz w:val="19"/>
          <w:szCs w:val="19"/>
        </w:rPr>
        <w:t>_______________________________________      </w:t>
      </w:r>
    </w:p>
    <w:p w14:paraId="1246B95B" w14:textId="290A1BC7"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Preceptor (please sign)                                                           Date</w:t>
      </w:r>
      <w:r>
        <w:tab/>
      </w:r>
      <w:r>
        <w:tab/>
      </w:r>
      <w:r w:rsidRPr="64A01526">
        <w:rPr>
          <w:rStyle w:val="eop"/>
          <w:rFonts w:ascii="Calibri" w:eastAsia="Calibri" w:hAnsi="Calibri" w:cs="Calibri"/>
          <w:color w:val="000000" w:themeColor="text1"/>
          <w:sz w:val="19"/>
          <w:szCs w:val="19"/>
        </w:rPr>
        <w:t> </w:t>
      </w:r>
    </w:p>
    <w:p w14:paraId="22299B60" w14:textId="64140A05" w:rsidR="2049F6E2" w:rsidRDefault="2049F6E2" w:rsidP="64A01526">
      <w:pPr>
        <w:rPr>
          <w:rFonts w:ascii="Calibri" w:eastAsia="Calibri" w:hAnsi="Calibri" w:cs="Calibri"/>
          <w:color w:val="000000" w:themeColor="text1"/>
          <w:sz w:val="19"/>
          <w:szCs w:val="19"/>
        </w:rPr>
      </w:pPr>
      <w:r w:rsidRPr="64A01526">
        <w:rPr>
          <w:rStyle w:val="eop"/>
          <w:rFonts w:ascii="Calibri" w:eastAsia="Calibri" w:hAnsi="Calibri" w:cs="Calibri"/>
          <w:color w:val="000000" w:themeColor="text1"/>
          <w:sz w:val="19"/>
          <w:szCs w:val="19"/>
        </w:rPr>
        <w:t> </w:t>
      </w:r>
    </w:p>
    <w:p w14:paraId="77837658" w14:textId="5F3CAB6A"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w:t>
      </w:r>
      <w:r>
        <w:tab/>
      </w:r>
      <w:r>
        <w:tab/>
      </w:r>
      <w:r w:rsidRPr="64A01526">
        <w:rPr>
          <w:rStyle w:val="normaltextrun"/>
          <w:rFonts w:ascii="Calibri" w:eastAsia="Calibri" w:hAnsi="Calibri" w:cs="Calibri"/>
          <w:color w:val="000000" w:themeColor="text1"/>
          <w:sz w:val="19"/>
          <w:szCs w:val="19"/>
        </w:rPr>
        <w:t>_________________________________________     </w:t>
      </w:r>
    </w:p>
    <w:p w14:paraId="0E1BBB82" w14:textId="22E4C157"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Preceptor’s Certification(s) &amp; Renewal Date                       Preceptor’s Program/School Where Degree was Earned </w:t>
      </w:r>
    </w:p>
    <w:p w14:paraId="35F3F0F4" w14:textId="7DD8A377" w:rsidR="2049F6E2" w:rsidRDefault="2049F6E2" w:rsidP="64A01526">
      <w:pPr>
        <w:rPr>
          <w:rFonts w:ascii="Calibri" w:eastAsia="Calibri" w:hAnsi="Calibri" w:cs="Calibri"/>
          <w:color w:val="000000" w:themeColor="text1"/>
          <w:sz w:val="19"/>
          <w:szCs w:val="19"/>
        </w:rPr>
      </w:pPr>
      <w:r w:rsidRPr="64A01526">
        <w:rPr>
          <w:rStyle w:val="eop"/>
          <w:rFonts w:ascii="Calibri" w:eastAsia="Calibri" w:hAnsi="Calibri" w:cs="Calibri"/>
          <w:color w:val="000000" w:themeColor="text1"/>
          <w:sz w:val="19"/>
          <w:szCs w:val="19"/>
        </w:rPr>
        <w:t> </w:t>
      </w:r>
    </w:p>
    <w:p w14:paraId="0814D7A5" w14:textId="0B22060B"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w:t>
      </w:r>
      <w:r>
        <w:tab/>
      </w:r>
      <w:r>
        <w:tab/>
      </w:r>
      <w:r w:rsidRPr="64A01526">
        <w:rPr>
          <w:rStyle w:val="normaltextrun"/>
          <w:rFonts w:ascii="Calibri" w:eastAsia="Calibri" w:hAnsi="Calibri" w:cs="Calibri"/>
          <w:color w:val="000000" w:themeColor="text1"/>
          <w:sz w:val="19"/>
          <w:szCs w:val="19"/>
        </w:rPr>
        <w:t>_______________________________________</w:t>
      </w:r>
      <w:r>
        <w:tab/>
      </w:r>
      <w:r w:rsidRPr="64A01526">
        <w:rPr>
          <w:rStyle w:val="normaltextrun"/>
          <w:rFonts w:ascii="Calibri" w:eastAsia="Calibri" w:hAnsi="Calibri" w:cs="Calibri"/>
          <w:color w:val="000000" w:themeColor="text1"/>
          <w:sz w:val="19"/>
          <w:szCs w:val="19"/>
        </w:rPr>
        <w:t>            </w:t>
      </w:r>
    </w:p>
    <w:p w14:paraId="58B3E008" w14:textId="5BBC4D7F"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Course Professor                                                                      Date </w:t>
      </w:r>
    </w:p>
    <w:p w14:paraId="53C62141" w14:textId="2BC9CA05" w:rsidR="2049F6E2" w:rsidRDefault="2049F6E2" w:rsidP="64A01526">
      <w:pPr>
        <w:rPr>
          <w:rFonts w:ascii="Calibri" w:eastAsia="Calibri" w:hAnsi="Calibri" w:cs="Calibri"/>
          <w:color w:val="000000" w:themeColor="text1"/>
          <w:sz w:val="19"/>
          <w:szCs w:val="19"/>
        </w:rPr>
      </w:pPr>
      <w:r w:rsidRPr="64A01526">
        <w:rPr>
          <w:rStyle w:val="eop"/>
          <w:rFonts w:ascii="Calibri" w:eastAsia="Calibri" w:hAnsi="Calibri" w:cs="Calibri"/>
          <w:color w:val="000000" w:themeColor="text1"/>
          <w:sz w:val="19"/>
          <w:szCs w:val="19"/>
        </w:rPr>
        <w:t> </w:t>
      </w:r>
    </w:p>
    <w:p w14:paraId="725A65B5" w14:textId="6619D0B8"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w:t>
      </w:r>
      <w:r>
        <w:tab/>
      </w:r>
      <w:r>
        <w:tab/>
      </w:r>
      <w:r w:rsidRPr="64A01526">
        <w:rPr>
          <w:rStyle w:val="normaltextrun"/>
          <w:rFonts w:ascii="Calibri" w:eastAsia="Calibri" w:hAnsi="Calibri" w:cs="Calibri"/>
          <w:color w:val="000000" w:themeColor="text1"/>
          <w:sz w:val="19"/>
          <w:szCs w:val="19"/>
        </w:rPr>
        <w:t>_______________________________________ </w:t>
      </w:r>
    </w:p>
    <w:p w14:paraId="051DB475" w14:textId="6F2E2C55" w:rsidR="2049F6E2" w:rsidRDefault="2049F6E2" w:rsidP="64A01526">
      <w:pPr>
        <w:rPr>
          <w:rFonts w:ascii="Calibri" w:eastAsia="Calibri" w:hAnsi="Calibri" w:cs="Calibri"/>
          <w:color w:val="000000" w:themeColor="text1"/>
          <w:sz w:val="19"/>
          <w:szCs w:val="19"/>
        </w:rPr>
      </w:pPr>
      <w:r w:rsidRPr="21EFFE4E">
        <w:rPr>
          <w:rStyle w:val="normaltextrun"/>
          <w:rFonts w:ascii="Calibri" w:eastAsia="Calibri" w:hAnsi="Calibri" w:cs="Calibri"/>
          <w:color w:val="000000" w:themeColor="text1"/>
          <w:sz w:val="19"/>
          <w:szCs w:val="19"/>
        </w:rPr>
        <w:t>Student (please sign)                                                              Date</w:t>
      </w:r>
    </w:p>
    <w:p w14:paraId="19E9AAF7" w14:textId="0F7AAC21" w:rsidR="2049F6E2" w:rsidRDefault="2049F6E2" w:rsidP="64A01526">
      <w:pPr>
        <w:rPr>
          <w:rFonts w:ascii="Calibri" w:eastAsia="Calibri" w:hAnsi="Calibri" w:cs="Calibri"/>
          <w:color w:val="000000" w:themeColor="text1"/>
          <w:sz w:val="19"/>
          <w:szCs w:val="19"/>
        </w:rPr>
      </w:pPr>
      <w:r w:rsidRPr="64A01526">
        <w:rPr>
          <w:rStyle w:val="eop"/>
          <w:rFonts w:ascii="Calibri" w:eastAsia="Calibri" w:hAnsi="Calibri" w:cs="Calibri"/>
          <w:color w:val="000000" w:themeColor="text1"/>
          <w:sz w:val="19"/>
          <w:szCs w:val="19"/>
        </w:rPr>
        <w:t> </w:t>
      </w:r>
    </w:p>
    <w:p w14:paraId="69271DEE" w14:textId="118B1575" w:rsidR="2049F6E2" w:rsidRDefault="2049F6E2" w:rsidP="64A01526">
      <w:pPr>
        <w:rPr>
          <w:rFonts w:ascii="Calibri" w:eastAsia="Calibri" w:hAnsi="Calibri" w:cs="Calibri"/>
          <w:color w:val="000000" w:themeColor="text1"/>
          <w:sz w:val="19"/>
          <w:szCs w:val="19"/>
        </w:rPr>
      </w:pPr>
      <w:r w:rsidRPr="64A01526">
        <w:rPr>
          <w:rStyle w:val="normaltextrun"/>
          <w:rFonts w:ascii="Calibri" w:eastAsia="Calibri" w:hAnsi="Calibri" w:cs="Calibri"/>
          <w:color w:val="000000" w:themeColor="text1"/>
          <w:sz w:val="19"/>
          <w:szCs w:val="19"/>
        </w:rPr>
        <w:t>_____________________________________</w:t>
      </w:r>
      <w:r>
        <w:tab/>
      </w:r>
      <w:r>
        <w:tab/>
      </w:r>
      <w:r w:rsidRPr="64A01526">
        <w:rPr>
          <w:rStyle w:val="normaltextrun"/>
          <w:rFonts w:ascii="Calibri" w:eastAsia="Calibri" w:hAnsi="Calibri" w:cs="Calibri"/>
          <w:color w:val="000000" w:themeColor="text1"/>
          <w:sz w:val="19"/>
          <w:szCs w:val="19"/>
        </w:rPr>
        <w:t>_______________________________________ </w:t>
      </w:r>
    </w:p>
    <w:p w14:paraId="7A02268E" w14:textId="39906644" w:rsidR="2049F6E2" w:rsidRDefault="2049F6E2" w:rsidP="64A01526">
      <w:pPr>
        <w:rPr>
          <w:rFonts w:ascii="Calibri" w:eastAsia="Calibri" w:hAnsi="Calibri" w:cs="Calibri"/>
          <w:color w:val="000000" w:themeColor="text1"/>
          <w:sz w:val="19"/>
          <w:szCs w:val="19"/>
        </w:rPr>
      </w:pPr>
      <w:r w:rsidRPr="21EFFE4E">
        <w:rPr>
          <w:rStyle w:val="normaltextrun"/>
          <w:rFonts w:ascii="Calibri" w:eastAsia="Calibri" w:hAnsi="Calibri" w:cs="Calibri"/>
          <w:color w:val="000000" w:themeColor="text1"/>
          <w:sz w:val="19"/>
          <w:szCs w:val="19"/>
        </w:rPr>
        <w:t>Program (Include track)                                                          Course (</w:t>
      </w:r>
      <w:r w:rsidR="448F4074" w:rsidRPr="21EFFE4E">
        <w:rPr>
          <w:rStyle w:val="normaltextrun"/>
          <w:rFonts w:ascii="Calibri" w:eastAsia="Calibri" w:hAnsi="Calibri" w:cs="Calibri"/>
          <w:color w:val="000000" w:themeColor="text1"/>
          <w:sz w:val="19"/>
          <w:szCs w:val="19"/>
        </w:rPr>
        <w:t>NURS/</w:t>
      </w:r>
      <w:r w:rsidRPr="21EFFE4E">
        <w:rPr>
          <w:rStyle w:val="normaltextrun"/>
          <w:rFonts w:ascii="Calibri" w:eastAsia="Calibri" w:hAnsi="Calibri" w:cs="Calibri"/>
          <w:color w:val="000000" w:themeColor="text1"/>
          <w:sz w:val="19"/>
          <w:szCs w:val="19"/>
        </w:rPr>
        <w:t>NRS#)</w:t>
      </w:r>
    </w:p>
    <w:p w14:paraId="131C2153" w14:textId="37F645DD" w:rsidR="64A01526" w:rsidRDefault="64A01526" w:rsidP="64A01526">
      <w:pPr>
        <w:ind w:firstLine="720"/>
        <w:jc w:val="center"/>
        <w:rPr>
          <w:rStyle w:val="eop"/>
          <w:rFonts w:ascii="Calibri" w:eastAsia="Calibri" w:hAnsi="Calibri" w:cs="Calibri"/>
          <w:color w:val="000000" w:themeColor="text1"/>
          <w:sz w:val="18"/>
          <w:szCs w:val="18"/>
        </w:rPr>
      </w:pPr>
    </w:p>
    <w:p w14:paraId="04F560CF" w14:textId="61274BAC" w:rsidR="64A01526" w:rsidRDefault="64A01526" w:rsidP="64A01526">
      <w:pPr>
        <w:pStyle w:val="Default"/>
        <w:jc w:val="center"/>
        <w:rPr>
          <w:rFonts w:asciiTheme="minorHAnsi" w:hAnsiTheme="minorHAnsi" w:cstheme="minorBidi"/>
          <w:b/>
          <w:bCs/>
          <w:color w:val="auto"/>
          <w:sz w:val="18"/>
          <w:szCs w:val="18"/>
        </w:rPr>
      </w:pPr>
    </w:p>
    <w:p w14:paraId="07B9914C" w14:textId="41ABE70F" w:rsidR="64A01526" w:rsidRDefault="64A01526" w:rsidP="64A01526">
      <w:pPr>
        <w:pStyle w:val="Default"/>
        <w:jc w:val="center"/>
        <w:rPr>
          <w:rFonts w:asciiTheme="minorHAnsi" w:hAnsiTheme="minorHAnsi" w:cstheme="minorBidi"/>
          <w:b/>
          <w:bCs/>
          <w:color w:val="auto"/>
          <w:sz w:val="18"/>
          <w:szCs w:val="18"/>
        </w:rPr>
      </w:pPr>
    </w:p>
    <w:p w14:paraId="754FEE05" w14:textId="31DE51D3" w:rsidR="64A01526" w:rsidRDefault="64A01526" w:rsidP="64A01526">
      <w:pPr>
        <w:pStyle w:val="Default"/>
        <w:jc w:val="center"/>
        <w:rPr>
          <w:rFonts w:asciiTheme="minorHAnsi" w:hAnsiTheme="minorHAnsi" w:cstheme="minorBidi"/>
          <w:b/>
          <w:bCs/>
          <w:color w:val="auto"/>
          <w:sz w:val="18"/>
          <w:szCs w:val="18"/>
        </w:rPr>
      </w:pPr>
    </w:p>
    <w:p w14:paraId="76BF0E8C" w14:textId="4133E5D8" w:rsidR="64A01526" w:rsidRDefault="64A01526" w:rsidP="64A01526">
      <w:pPr>
        <w:pStyle w:val="Default"/>
        <w:jc w:val="center"/>
        <w:rPr>
          <w:rFonts w:asciiTheme="minorHAnsi" w:hAnsiTheme="minorHAnsi" w:cstheme="minorBidi"/>
          <w:b/>
          <w:bCs/>
          <w:color w:val="auto"/>
          <w:sz w:val="18"/>
          <w:szCs w:val="18"/>
        </w:rPr>
      </w:pPr>
    </w:p>
    <w:p w14:paraId="7AD038F1" w14:textId="12239AC6" w:rsidR="64A01526" w:rsidRDefault="64A01526" w:rsidP="64A01526">
      <w:pPr>
        <w:pStyle w:val="Default"/>
        <w:jc w:val="center"/>
        <w:rPr>
          <w:rFonts w:asciiTheme="minorHAnsi" w:hAnsiTheme="minorHAnsi" w:cstheme="minorBidi"/>
          <w:b/>
          <w:bCs/>
          <w:color w:val="auto"/>
          <w:sz w:val="18"/>
          <w:szCs w:val="18"/>
        </w:rPr>
      </w:pPr>
    </w:p>
    <w:p w14:paraId="202F40A5" w14:textId="0E1BFF77" w:rsidR="64A01526" w:rsidRDefault="64A01526" w:rsidP="64A01526">
      <w:pPr>
        <w:pStyle w:val="Default"/>
        <w:jc w:val="center"/>
        <w:rPr>
          <w:rFonts w:asciiTheme="minorHAnsi" w:hAnsiTheme="minorHAnsi" w:cstheme="minorBidi"/>
          <w:b/>
          <w:bCs/>
          <w:color w:val="auto"/>
          <w:sz w:val="18"/>
          <w:szCs w:val="18"/>
        </w:rPr>
      </w:pPr>
    </w:p>
    <w:p w14:paraId="1530076A" w14:textId="642F6FF3" w:rsidR="64A01526" w:rsidRDefault="64A01526" w:rsidP="64A01526">
      <w:pPr>
        <w:pStyle w:val="Default"/>
        <w:jc w:val="center"/>
        <w:rPr>
          <w:rFonts w:asciiTheme="minorHAnsi" w:hAnsiTheme="minorHAnsi" w:cstheme="minorBidi"/>
          <w:b/>
          <w:bCs/>
          <w:color w:val="auto"/>
          <w:sz w:val="18"/>
          <w:szCs w:val="18"/>
        </w:rPr>
      </w:pPr>
    </w:p>
    <w:p w14:paraId="1DEB2CFB" w14:textId="21E2DFFC" w:rsidR="64A01526" w:rsidRDefault="64A01526" w:rsidP="64A01526">
      <w:pPr>
        <w:pStyle w:val="Default"/>
        <w:jc w:val="center"/>
        <w:rPr>
          <w:rFonts w:asciiTheme="minorHAnsi" w:hAnsiTheme="minorHAnsi" w:cstheme="minorBidi"/>
          <w:b/>
          <w:bCs/>
          <w:color w:val="auto"/>
          <w:sz w:val="18"/>
          <w:szCs w:val="18"/>
        </w:rPr>
      </w:pPr>
    </w:p>
    <w:p w14:paraId="6AD4B74C" w14:textId="2BAF0FF2" w:rsidR="64A01526" w:rsidRDefault="64A01526" w:rsidP="64A01526">
      <w:pPr>
        <w:pStyle w:val="Default"/>
        <w:jc w:val="center"/>
        <w:rPr>
          <w:rFonts w:asciiTheme="minorHAnsi" w:hAnsiTheme="minorHAnsi" w:cstheme="minorBidi"/>
          <w:b/>
          <w:bCs/>
          <w:color w:val="auto"/>
          <w:sz w:val="18"/>
          <w:szCs w:val="18"/>
        </w:rPr>
      </w:pPr>
    </w:p>
    <w:p w14:paraId="05079750" w14:textId="5FACA95C" w:rsidR="64A01526" w:rsidRDefault="64A01526" w:rsidP="64A01526">
      <w:pPr>
        <w:pStyle w:val="Default"/>
        <w:jc w:val="center"/>
        <w:rPr>
          <w:rFonts w:asciiTheme="minorHAnsi" w:hAnsiTheme="minorHAnsi" w:cstheme="minorBidi"/>
          <w:b/>
          <w:bCs/>
          <w:color w:val="auto"/>
          <w:sz w:val="18"/>
          <w:szCs w:val="18"/>
        </w:rPr>
      </w:pPr>
    </w:p>
    <w:p w14:paraId="3BBE443D" w14:textId="32D1FFA1" w:rsidR="64A01526" w:rsidRDefault="64A01526" w:rsidP="64A01526">
      <w:pPr>
        <w:pStyle w:val="Default"/>
        <w:jc w:val="center"/>
        <w:rPr>
          <w:rFonts w:asciiTheme="minorHAnsi" w:hAnsiTheme="minorHAnsi" w:cstheme="minorBidi"/>
          <w:b/>
          <w:bCs/>
          <w:color w:val="auto"/>
          <w:sz w:val="18"/>
          <w:szCs w:val="18"/>
        </w:rPr>
      </w:pPr>
    </w:p>
    <w:p w14:paraId="609B26FE" w14:textId="03823C5D" w:rsidR="64A01526" w:rsidRDefault="64A01526" w:rsidP="64A01526">
      <w:pPr>
        <w:pStyle w:val="Default"/>
        <w:jc w:val="center"/>
        <w:rPr>
          <w:rFonts w:asciiTheme="minorHAnsi" w:hAnsiTheme="minorHAnsi" w:cstheme="minorBidi"/>
          <w:b/>
          <w:bCs/>
          <w:color w:val="auto"/>
          <w:sz w:val="18"/>
          <w:szCs w:val="18"/>
        </w:rPr>
      </w:pPr>
    </w:p>
    <w:p w14:paraId="109C6145" w14:textId="4FA8E414" w:rsidR="64A01526" w:rsidRDefault="64A01526" w:rsidP="64A01526">
      <w:pPr>
        <w:pStyle w:val="Default"/>
        <w:jc w:val="center"/>
        <w:rPr>
          <w:rFonts w:asciiTheme="minorHAnsi" w:hAnsiTheme="minorHAnsi" w:cstheme="minorBidi"/>
          <w:b/>
          <w:bCs/>
          <w:color w:val="auto"/>
          <w:sz w:val="18"/>
          <w:szCs w:val="18"/>
        </w:rPr>
      </w:pPr>
    </w:p>
    <w:p w14:paraId="24B69A58" w14:textId="60ABAA46" w:rsidR="64A01526" w:rsidRDefault="64A01526" w:rsidP="64A01526">
      <w:pPr>
        <w:pStyle w:val="Default"/>
        <w:jc w:val="center"/>
        <w:rPr>
          <w:rFonts w:asciiTheme="minorHAnsi" w:hAnsiTheme="minorHAnsi" w:cstheme="minorBidi"/>
          <w:b/>
          <w:bCs/>
          <w:color w:val="auto"/>
          <w:sz w:val="18"/>
          <w:szCs w:val="18"/>
        </w:rPr>
      </w:pPr>
    </w:p>
    <w:p w14:paraId="31EA3A4C" w14:textId="280F336B" w:rsidR="64A01526" w:rsidRDefault="64A01526" w:rsidP="21EFFE4E">
      <w:pPr>
        <w:pStyle w:val="Default"/>
        <w:jc w:val="center"/>
        <w:rPr>
          <w:rFonts w:asciiTheme="minorHAnsi" w:hAnsiTheme="minorHAnsi" w:cstheme="minorBidi"/>
          <w:b/>
          <w:bCs/>
          <w:color w:val="auto"/>
          <w:sz w:val="18"/>
          <w:szCs w:val="18"/>
        </w:rPr>
      </w:pPr>
    </w:p>
    <w:p w14:paraId="122459B8" w14:textId="712B25DB" w:rsidR="21EFFE4E" w:rsidRDefault="21EFFE4E" w:rsidP="21EFFE4E">
      <w:pPr>
        <w:pStyle w:val="Default"/>
        <w:jc w:val="center"/>
        <w:rPr>
          <w:rFonts w:asciiTheme="minorHAnsi" w:hAnsiTheme="minorHAnsi" w:cstheme="minorBidi"/>
          <w:b/>
          <w:bCs/>
          <w:color w:val="auto"/>
          <w:sz w:val="18"/>
          <w:szCs w:val="18"/>
        </w:rPr>
      </w:pPr>
    </w:p>
    <w:p w14:paraId="6F1A4D1F" w14:textId="04D702E8" w:rsidR="21EFFE4E" w:rsidRDefault="21EFFE4E" w:rsidP="21EFFE4E">
      <w:pPr>
        <w:pStyle w:val="Default"/>
        <w:jc w:val="center"/>
        <w:rPr>
          <w:rFonts w:asciiTheme="minorHAnsi" w:hAnsiTheme="minorHAnsi" w:cstheme="minorBidi"/>
          <w:b/>
          <w:bCs/>
          <w:color w:val="auto"/>
          <w:sz w:val="18"/>
          <w:szCs w:val="18"/>
        </w:rPr>
      </w:pPr>
    </w:p>
    <w:p w14:paraId="64ED051E" w14:textId="253C7748" w:rsidR="21EFFE4E" w:rsidRDefault="21EFFE4E" w:rsidP="21EFFE4E">
      <w:pPr>
        <w:pStyle w:val="Default"/>
        <w:jc w:val="center"/>
        <w:rPr>
          <w:rFonts w:asciiTheme="minorHAnsi" w:hAnsiTheme="minorHAnsi" w:cstheme="minorBidi"/>
          <w:b/>
          <w:bCs/>
          <w:color w:val="auto"/>
          <w:sz w:val="18"/>
          <w:szCs w:val="18"/>
        </w:rPr>
      </w:pPr>
    </w:p>
    <w:p w14:paraId="334E68EA" w14:textId="4506F861" w:rsidR="21EFFE4E" w:rsidRDefault="21EFFE4E" w:rsidP="21EFFE4E">
      <w:pPr>
        <w:pStyle w:val="Default"/>
        <w:jc w:val="center"/>
        <w:rPr>
          <w:rFonts w:asciiTheme="minorHAnsi" w:hAnsiTheme="minorHAnsi" w:cstheme="minorBidi"/>
          <w:b/>
          <w:bCs/>
          <w:color w:val="auto"/>
          <w:sz w:val="18"/>
          <w:szCs w:val="18"/>
        </w:rPr>
      </w:pPr>
    </w:p>
    <w:p w14:paraId="7602427C" w14:textId="1FE4116F" w:rsidR="64A01526" w:rsidRDefault="64A01526" w:rsidP="64A01526">
      <w:pPr>
        <w:pStyle w:val="Default"/>
        <w:jc w:val="center"/>
        <w:rPr>
          <w:rFonts w:asciiTheme="minorHAnsi" w:hAnsiTheme="minorHAnsi" w:cstheme="minorBidi"/>
          <w:b/>
          <w:bCs/>
          <w:color w:val="auto"/>
          <w:sz w:val="18"/>
          <w:szCs w:val="18"/>
        </w:rPr>
      </w:pPr>
    </w:p>
    <w:p w14:paraId="04C555A3" w14:textId="6B56B6D9" w:rsidR="64A01526" w:rsidRDefault="64A01526" w:rsidP="64A01526">
      <w:pPr>
        <w:ind w:hanging="810"/>
        <w:rPr>
          <w:rFonts w:ascii="Calibri" w:eastAsia="Calibri" w:hAnsi="Calibri" w:cs="Calibri"/>
          <w:color w:val="000000" w:themeColor="text1"/>
          <w:sz w:val="18"/>
          <w:szCs w:val="18"/>
        </w:rPr>
      </w:pPr>
    </w:p>
    <w:p w14:paraId="45C78CF2" w14:textId="66D218A9" w:rsidR="2049F6E2" w:rsidRPr="006B737E" w:rsidRDefault="2049F6E2" w:rsidP="64A01526">
      <w:pPr>
        <w:pStyle w:val="BodyText"/>
        <w:spacing w:before="1"/>
        <w:rPr>
          <w:rFonts w:eastAsia="Times New Roman" w:cstheme="minorHAnsi"/>
          <w:color w:val="000000" w:themeColor="text1"/>
          <w:sz w:val="24"/>
          <w:szCs w:val="24"/>
        </w:rPr>
      </w:pPr>
      <w:r w:rsidRPr="006B737E">
        <w:rPr>
          <w:rFonts w:eastAsia="Times New Roman" w:cstheme="minorHAnsi"/>
          <w:b/>
          <w:bCs/>
          <w:color w:val="000000" w:themeColor="text1"/>
          <w:sz w:val="24"/>
          <w:szCs w:val="24"/>
        </w:rPr>
        <w:t>APPENDIX D</w:t>
      </w:r>
    </w:p>
    <w:p w14:paraId="53CA5C35" w14:textId="74B448EA" w:rsidR="2049F6E2" w:rsidRDefault="2049F6E2" w:rsidP="64A01526">
      <w:pPr>
        <w:jc w:val="cente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On-Boarding &amp; Compliance Requirements</w:t>
      </w:r>
    </w:p>
    <w:p w14:paraId="36DFF1BE" w14:textId="4D45CC1E" w:rsidR="2049F6E2" w:rsidRDefault="2049F6E2" w:rsidP="64A01526">
      <w:pPr>
        <w:jc w:val="cente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Henry Predolin </w:t>
      </w:r>
      <w:r w:rsidR="00AE5404">
        <w:rPr>
          <w:rFonts w:ascii="Calibri" w:eastAsia="Calibri" w:hAnsi="Calibri" w:cs="Calibri"/>
          <w:color w:val="000000" w:themeColor="text1"/>
          <w:sz w:val="18"/>
          <w:szCs w:val="18"/>
        </w:rPr>
        <w:t>College of Health Sciences</w:t>
      </w:r>
    </w:p>
    <w:p w14:paraId="46EFE476" w14:textId="0B1BB0B8" w:rsidR="2049F6E2" w:rsidRDefault="2049F6E2" w:rsidP="64A01526">
      <w:pPr>
        <w:jc w:val="cente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Edgewood University</w:t>
      </w:r>
    </w:p>
    <w:p w14:paraId="1938AF33" w14:textId="3FDF4774" w:rsidR="2049F6E2" w:rsidRDefault="2049F6E2" w:rsidP="64A01526">
      <w:pPr>
        <w:jc w:val="cente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1000 Edgewood College Drive</w:t>
      </w:r>
    </w:p>
    <w:p w14:paraId="47562DC7" w14:textId="4687B6C4" w:rsidR="2049F6E2" w:rsidRDefault="2049F6E2" w:rsidP="64A01526">
      <w:pPr>
        <w:jc w:val="cente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Madison, WI 53711</w:t>
      </w:r>
    </w:p>
    <w:p w14:paraId="52942876" w14:textId="06E51773" w:rsidR="64A01526" w:rsidRDefault="64A01526" w:rsidP="64A01526">
      <w:pPr>
        <w:jc w:val="center"/>
        <w:rPr>
          <w:rFonts w:ascii="Calibri" w:eastAsia="Calibri" w:hAnsi="Calibri" w:cs="Calibri"/>
          <w:color w:val="000000" w:themeColor="text1"/>
          <w:sz w:val="18"/>
          <w:szCs w:val="18"/>
        </w:rPr>
      </w:pPr>
    </w:p>
    <w:p w14:paraId="272C00C5" w14:textId="701121D4"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The following documents must be on file with the School of Nursing prior to beginning your Practicum, Residency, or Advanced Practice Clinical experience (this process should begin at least 60 days in advance of the start-date). Compliance requirements must be uploaded to the compliance tracker Viewpoint Screening (</w:t>
      </w:r>
      <w:hyperlink r:id="rId44">
        <w:r w:rsidRPr="64A01526">
          <w:rPr>
            <w:rStyle w:val="Hyperlink"/>
            <w:rFonts w:ascii="Calibri" w:eastAsia="Calibri" w:hAnsi="Calibri" w:cs="Calibri"/>
            <w:sz w:val="18"/>
            <w:szCs w:val="18"/>
          </w:rPr>
          <w:t>Edgewood University - Student Screening - Viewpoint Screening</w:t>
        </w:r>
      </w:hyperlink>
      <w:r w:rsidRPr="64A01526">
        <w:rPr>
          <w:rFonts w:ascii="Calibri" w:eastAsia="Calibri" w:hAnsi="Calibri" w:cs="Calibri"/>
          <w:color w:val="000000" w:themeColor="text1"/>
          <w:sz w:val="18"/>
          <w:szCs w:val="18"/>
        </w:rPr>
        <w:t>). Viewpoint costs $68 for the caregiver background check and health portal.</w:t>
      </w:r>
    </w:p>
    <w:p w14:paraId="5CD85F8E" w14:textId="2DF30453" w:rsidR="64A01526" w:rsidRDefault="64A01526" w:rsidP="64A01526">
      <w:pPr>
        <w:rPr>
          <w:rFonts w:ascii="Calibri" w:eastAsia="Calibri" w:hAnsi="Calibri" w:cs="Calibri"/>
          <w:color w:val="000000" w:themeColor="text1"/>
          <w:sz w:val="18"/>
          <w:szCs w:val="18"/>
        </w:rPr>
      </w:pPr>
    </w:p>
    <w:p w14:paraId="0063EE7D" w14:textId="2E342171"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 list of acceptable uploads, expirations, and relevant forms can be found in Viewpoint: </w:t>
      </w:r>
      <w:hyperlink r:id="rId45">
        <w:r w:rsidRPr="64A01526">
          <w:rPr>
            <w:rStyle w:val="Hyperlink"/>
            <w:rFonts w:ascii="Calibri" w:eastAsia="Calibri" w:hAnsi="Calibri" w:cs="Calibri"/>
            <w:sz w:val="18"/>
            <w:szCs w:val="18"/>
          </w:rPr>
          <w:t>Immunization Manager - Viewpoint Screening</w:t>
        </w:r>
      </w:hyperlink>
    </w:p>
    <w:p w14:paraId="03098384" w14:textId="3C469322" w:rsidR="64A01526" w:rsidRDefault="64A01526" w:rsidP="64A01526">
      <w:pPr>
        <w:rPr>
          <w:rFonts w:ascii="Calibri" w:eastAsia="Calibri" w:hAnsi="Calibri" w:cs="Calibri"/>
          <w:color w:val="000000" w:themeColor="text1"/>
          <w:sz w:val="18"/>
          <w:szCs w:val="18"/>
        </w:rPr>
      </w:pPr>
    </w:p>
    <w:p w14:paraId="508A0656" w14:textId="5AD0FFBF" w:rsidR="2049F6E2" w:rsidRDefault="4BDA9324" w:rsidP="21EFFE4E">
      <w:pPr>
        <w:rPr>
          <w:rFonts w:ascii="Calibri" w:eastAsia="Calibri" w:hAnsi="Calibri" w:cs="Calibri"/>
          <w:color w:val="FF0000"/>
          <w:sz w:val="18"/>
          <w:szCs w:val="18"/>
        </w:rPr>
      </w:pPr>
      <w:r w:rsidRPr="21EFFE4E">
        <w:rPr>
          <w:rFonts w:ascii="Calibri" w:eastAsia="Calibri" w:hAnsi="Calibri" w:cs="Calibri"/>
          <w:color w:val="FF0000"/>
          <w:sz w:val="18"/>
          <w:szCs w:val="18"/>
        </w:rPr>
        <w:t xml:space="preserve">All required documentation must be completed and approved prior to the start of any clinical experience or data collection activity. Students who fail to meet these requirements will not be permitted to participate in clinical activities, which will result in failure of the clinical rotation. </w:t>
      </w:r>
    </w:p>
    <w:p w14:paraId="07CEEB53" w14:textId="5CF103B2" w:rsidR="2049F6E2" w:rsidRDefault="2049F6E2" w:rsidP="21EFFE4E">
      <w:pPr>
        <w:rPr>
          <w:rFonts w:ascii="Calibri" w:eastAsia="Calibri" w:hAnsi="Calibri" w:cs="Calibri"/>
          <w:color w:val="000000" w:themeColor="text1"/>
          <w:sz w:val="18"/>
          <w:szCs w:val="18"/>
        </w:rPr>
      </w:pPr>
      <w:r w:rsidRPr="21EFFE4E">
        <w:rPr>
          <w:rFonts w:ascii="Calibri" w:eastAsia="Calibri" w:hAnsi="Calibri" w:cs="Calibri"/>
          <w:b/>
          <w:bCs/>
          <w:color w:val="000000" w:themeColor="text1"/>
          <w:sz w:val="18"/>
          <w:szCs w:val="18"/>
        </w:rPr>
        <w:t xml:space="preserve">Compliance Requirements  </w:t>
      </w:r>
    </w:p>
    <w:p w14:paraId="5CA4BF06" w14:textId="6FB0AEE8"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Copy of RN license (For MSN/DNP students)</w:t>
      </w:r>
    </w:p>
    <w:p w14:paraId="2629AFF6" w14:textId="4DBC01F6"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Completed criminal background check (</w:t>
      </w:r>
      <w:hyperlink r:id="rId46">
        <w:r w:rsidRPr="64A01526">
          <w:rPr>
            <w:rStyle w:val="Hyperlink"/>
            <w:rFonts w:ascii="Calibri" w:eastAsia="Calibri" w:hAnsi="Calibri" w:cs="Calibri"/>
            <w:sz w:val="18"/>
            <w:szCs w:val="18"/>
          </w:rPr>
          <w:t>Offenses Affecting Caregiver Eligibility for Chapter 50 Programs, P-00274</w:t>
        </w:r>
      </w:hyperlink>
      <w:r w:rsidRPr="64A01526">
        <w:rPr>
          <w:rFonts w:ascii="Calibri" w:eastAsia="Calibri" w:hAnsi="Calibri" w:cs="Calibri"/>
          <w:color w:val="000000" w:themeColor="text1"/>
          <w:sz w:val="18"/>
          <w:szCs w:val="18"/>
        </w:rPr>
        <w:t>)</w:t>
      </w:r>
    </w:p>
    <w:p w14:paraId="0B73E0AB" w14:textId="7AA52025"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Documentation of current 2-step TB skin test or QuantiFERON Gold blood test (within one year). Continuing students may renew their 2-step skin test with a 1-step test. All new tests must include the </w:t>
      </w:r>
      <w:hyperlink r:id="rId47">
        <w:r w:rsidRPr="64A01526">
          <w:rPr>
            <w:rStyle w:val="Hyperlink"/>
            <w:rFonts w:ascii="Calibri" w:eastAsia="Calibri" w:hAnsi="Calibri" w:cs="Calibri"/>
            <w:sz w:val="18"/>
            <w:szCs w:val="18"/>
          </w:rPr>
          <w:t>DHS Symptom Screening Form</w:t>
        </w:r>
      </w:hyperlink>
      <w:r w:rsidRPr="64A01526">
        <w:rPr>
          <w:rFonts w:ascii="Calibri" w:eastAsia="Calibri" w:hAnsi="Calibri" w:cs="Calibri"/>
          <w:color w:val="000000" w:themeColor="text1"/>
          <w:sz w:val="18"/>
          <w:szCs w:val="18"/>
        </w:rPr>
        <w:t xml:space="preserve">. </w:t>
      </w:r>
    </w:p>
    <w:p w14:paraId="3267491A" w14:textId="4140551D"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Documentation of current American Heart Association BLS CPR</w:t>
      </w:r>
    </w:p>
    <w:p w14:paraId="11514F63" w14:textId="54F19952"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Immunization Documentation for MMR, </w:t>
      </w:r>
      <w:proofErr w:type="spellStart"/>
      <w:r w:rsidRPr="64A01526">
        <w:rPr>
          <w:rFonts w:ascii="Calibri" w:eastAsia="Calibri" w:hAnsi="Calibri" w:cs="Calibri"/>
          <w:color w:val="000000" w:themeColor="text1"/>
          <w:sz w:val="18"/>
          <w:szCs w:val="18"/>
        </w:rPr>
        <w:t>HepB</w:t>
      </w:r>
      <w:proofErr w:type="spellEnd"/>
      <w:r w:rsidRPr="64A01526">
        <w:rPr>
          <w:rFonts w:ascii="Calibri" w:eastAsia="Calibri" w:hAnsi="Calibri" w:cs="Calibri"/>
          <w:color w:val="000000" w:themeColor="text1"/>
          <w:sz w:val="18"/>
          <w:szCs w:val="18"/>
        </w:rPr>
        <w:t>, Influenza (Due October 1</w:t>
      </w:r>
      <w:r w:rsidRPr="64A01526">
        <w:rPr>
          <w:rFonts w:ascii="Calibri" w:eastAsia="Calibri" w:hAnsi="Calibri" w:cs="Calibri"/>
          <w:color w:val="000000" w:themeColor="text1"/>
          <w:sz w:val="18"/>
          <w:szCs w:val="18"/>
          <w:vertAlign w:val="superscript"/>
        </w:rPr>
        <w:t>st</w:t>
      </w:r>
      <w:r w:rsidRPr="64A01526">
        <w:rPr>
          <w:rFonts w:ascii="Calibri" w:eastAsia="Calibri" w:hAnsi="Calibri" w:cs="Calibri"/>
          <w:color w:val="000000" w:themeColor="text1"/>
          <w:sz w:val="18"/>
          <w:szCs w:val="18"/>
        </w:rPr>
        <w:t xml:space="preserve">), Varicella, Tdap(current tetanus), and Covid-19. </w:t>
      </w:r>
    </w:p>
    <w:p w14:paraId="4BBE7C7F" w14:textId="366B4985"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Preceptor Requirements</w:t>
      </w:r>
    </w:p>
    <w:p w14:paraId="10F76292" w14:textId="1475CAA5"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Preceptor Resume (sent to placement coordinator for approval)</w:t>
      </w:r>
    </w:p>
    <w:p w14:paraId="1B5FC30C" w14:textId="49CF2AE3"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Signed Memorandum of Understanding (Appendix C)</w:t>
      </w:r>
    </w:p>
    <w:p w14:paraId="06C46505" w14:textId="19404B10" w:rsidR="2049F6E2" w:rsidRDefault="2049F6E2" w:rsidP="00E04298">
      <w:pPr>
        <w:pStyle w:val="ListParagraph"/>
        <w:numPr>
          <w:ilvl w:val="0"/>
          <w:numId w:val="23"/>
        </w:num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All requests for clinical placement should be entered into Qualtrics (submit once for each site/preceptor): </w:t>
      </w:r>
      <w:hyperlink r:id="rId48">
        <w:r w:rsidRPr="64A01526">
          <w:rPr>
            <w:rStyle w:val="Hyperlink"/>
            <w:rFonts w:ascii="Calibri" w:eastAsia="Calibri" w:hAnsi="Calibri" w:cs="Calibri"/>
            <w:sz w:val="18"/>
            <w:szCs w:val="18"/>
          </w:rPr>
          <w:t>https://edgewood.co1.qualtrics.com/jfe/form/SV_cuXAvf6AAjnm1j8</w:t>
        </w:r>
      </w:hyperlink>
      <w:r w:rsidRPr="64A01526">
        <w:rPr>
          <w:rFonts w:ascii="Calibri" w:eastAsia="Calibri" w:hAnsi="Calibri" w:cs="Calibri"/>
          <w:color w:val="000000" w:themeColor="text1"/>
          <w:sz w:val="18"/>
          <w:szCs w:val="18"/>
        </w:rPr>
        <w:t xml:space="preserve"> </w:t>
      </w:r>
    </w:p>
    <w:p w14:paraId="65ECCFC2" w14:textId="3E529408" w:rsidR="64A01526" w:rsidRDefault="64A01526" w:rsidP="64A01526">
      <w:pPr>
        <w:rPr>
          <w:rFonts w:ascii="Calibri" w:eastAsia="Calibri" w:hAnsi="Calibri" w:cs="Calibri"/>
          <w:color w:val="000000" w:themeColor="text1"/>
          <w:sz w:val="18"/>
          <w:szCs w:val="18"/>
        </w:rPr>
      </w:pPr>
    </w:p>
    <w:p w14:paraId="3C5D7CC6" w14:textId="532C6080" w:rsidR="64A01526" w:rsidRDefault="64A01526" w:rsidP="64A01526">
      <w:pPr>
        <w:tabs>
          <w:tab w:val="left" w:pos="6896"/>
        </w:tabs>
        <w:rPr>
          <w:rFonts w:ascii="Calibri" w:eastAsia="Calibri" w:hAnsi="Calibri" w:cs="Calibri"/>
          <w:color w:val="000000" w:themeColor="text1"/>
          <w:sz w:val="18"/>
          <w:szCs w:val="18"/>
        </w:rPr>
      </w:pPr>
    </w:p>
    <w:p w14:paraId="24113E89" w14:textId="1D8846F9"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 xml:space="preserve">For Edgewood On-Boarding:  </w:t>
      </w:r>
    </w:p>
    <w:p w14:paraId="07FE48E3" w14:textId="1BBE9980"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The School of Nursing needs to be compliant with all our clinical agencies regarding documents noted above and any additional required forms. Note that student requirements are governed by our affiliation agreements and not necessarily the same as employee health requirements. Many local sites including UW, Meriter, Aurora, </w:t>
      </w:r>
      <w:proofErr w:type="spellStart"/>
      <w:r w:rsidRPr="64A01526">
        <w:rPr>
          <w:rFonts w:ascii="Calibri" w:eastAsia="Calibri" w:hAnsi="Calibri" w:cs="Calibri"/>
          <w:color w:val="000000" w:themeColor="text1"/>
          <w:sz w:val="18"/>
          <w:szCs w:val="18"/>
        </w:rPr>
        <w:t>Prohealth</w:t>
      </w:r>
      <w:proofErr w:type="spellEnd"/>
      <w:r w:rsidRPr="64A01526">
        <w:rPr>
          <w:rFonts w:ascii="Calibri" w:eastAsia="Calibri" w:hAnsi="Calibri" w:cs="Calibri"/>
          <w:color w:val="000000" w:themeColor="text1"/>
          <w:sz w:val="18"/>
          <w:szCs w:val="18"/>
        </w:rPr>
        <w:t xml:space="preserve">, and more require a </w:t>
      </w:r>
      <w:proofErr w:type="spellStart"/>
      <w:r w:rsidRPr="64A01526">
        <w:rPr>
          <w:rFonts w:ascii="Calibri" w:eastAsia="Calibri" w:hAnsi="Calibri" w:cs="Calibri"/>
          <w:color w:val="000000" w:themeColor="text1"/>
          <w:sz w:val="18"/>
          <w:szCs w:val="18"/>
        </w:rPr>
        <w:t>MyClinicalExchange</w:t>
      </w:r>
      <w:proofErr w:type="spellEnd"/>
      <w:r w:rsidRPr="64A01526">
        <w:rPr>
          <w:rFonts w:ascii="Calibri" w:eastAsia="Calibri" w:hAnsi="Calibri" w:cs="Calibri"/>
          <w:color w:val="000000" w:themeColor="text1"/>
          <w:sz w:val="18"/>
          <w:szCs w:val="18"/>
        </w:rPr>
        <w:t xml:space="preserve"> account which costs $20/6 months. Other sites may have other requirements or ask that requirements such TB tests or background checks to be renewed earlier than the typical expiration.</w:t>
      </w:r>
      <w:r w:rsidRPr="64A01526">
        <w:rPr>
          <w:rStyle w:val="Hyperlink"/>
          <w:rFonts w:ascii="Calibri" w:eastAsia="Calibri" w:hAnsi="Calibri" w:cs="Calibri"/>
          <w:sz w:val="18"/>
          <w:szCs w:val="18"/>
        </w:rPr>
        <w:t xml:space="preserve"> Sites such as SSM, Froedtert, and UW Rehab require a 10-panel drug screen ordered through Viewpoint for $45. When you submit the Qualtrics placement request, the clinical coordinator with follow up with you regarding any placement requirements unique to that site.</w:t>
      </w:r>
    </w:p>
    <w:p w14:paraId="32703712" w14:textId="2B3F7B62" w:rsidR="64A01526" w:rsidRDefault="64A01526" w:rsidP="64A01526">
      <w:pPr>
        <w:rPr>
          <w:rFonts w:ascii="Calibri" w:eastAsia="Calibri" w:hAnsi="Calibri" w:cs="Calibri"/>
          <w:color w:val="000000" w:themeColor="text1"/>
          <w:sz w:val="18"/>
          <w:szCs w:val="18"/>
        </w:rPr>
      </w:pPr>
    </w:p>
    <w:p w14:paraId="1CF2907E" w14:textId="4A16955B" w:rsidR="2049F6E2" w:rsidRDefault="2049F6E2" w:rsidP="64A01526">
      <w:pPr>
        <w:rPr>
          <w:rFonts w:ascii="Calibri" w:eastAsia="Calibri" w:hAnsi="Calibri" w:cs="Calibri"/>
          <w:color w:val="000000" w:themeColor="text1"/>
          <w:sz w:val="18"/>
          <w:szCs w:val="18"/>
        </w:rPr>
      </w:pPr>
      <w:r w:rsidRPr="64A01526">
        <w:rPr>
          <w:rFonts w:ascii="Calibri" w:eastAsia="Calibri" w:hAnsi="Calibri" w:cs="Calibri"/>
          <w:b/>
          <w:bCs/>
          <w:color w:val="000000" w:themeColor="text1"/>
          <w:sz w:val="18"/>
          <w:szCs w:val="18"/>
        </w:rPr>
        <w:t>Site Contracts</w:t>
      </w:r>
      <w:r w:rsidRPr="64A01526">
        <w:rPr>
          <w:rFonts w:ascii="Calibri" w:eastAsia="Calibri" w:hAnsi="Calibri" w:cs="Calibri"/>
          <w:color w:val="000000" w:themeColor="text1"/>
          <w:sz w:val="18"/>
          <w:szCs w:val="18"/>
        </w:rPr>
        <w:t>: If you are having your precepted experience at a site other than UW, UW Medical Foundation, AFCH, Meriter-Unity Point, VA, St. Mary’s or Monroe Clinic, please verify with Edgewood’s clinical coordinator as soon as possible to confirm we have a valid affiliation agreement. We’re partnered with most major health systems in WI and constantly adding new clinical sites, but some major health systems can take months to approve new affiliation agreements. Please plan accordingly.</w:t>
      </w:r>
    </w:p>
    <w:p w14:paraId="1CE6C42F" w14:textId="1524C941" w:rsidR="64A01526" w:rsidRDefault="64A01526" w:rsidP="64A01526">
      <w:pPr>
        <w:rPr>
          <w:rFonts w:ascii="Calibri" w:eastAsia="Calibri" w:hAnsi="Calibri" w:cs="Calibri"/>
          <w:color w:val="000000" w:themeColor="text1"/>
          <w:sz w:val="18"/>
          <w:szCs w:val="18"/>
        </w:rPr>
      </w:pPr>
    </w:p>
    <w:p w14:paraId="28E98411" w14:textId="5B1AE9D6" w:rsidR="2049F6E2" w:rsidRDefault="2049F6E2" w:rsidP="64A01526">
      <w:pPr>
        <w:shd w:val="clear" w:color="auto" w:fill="FFFFFF" w:themeFill="background1"/>
        <w:rPr>
          <w:rFonts w:ascii="Calibri" w:eastAsia="Calibri" w:hAnsi="Calibri" w:cs="Calibri"/>
          <w:color w:val="000000" w:themeColor="text1"/>
          <w:sz w:val="18"/>
          <w:szCs w:val="18"/>
        </w:rPr>
      </w:pPr>
      <w:r w:rsidRPr="64A01526">
        <w:rPr>
          <w:rFonts w:ascii="Calibri" w:eastAsia="Calibri" w:hAnsi="Calibri" w:cs="Calibri"/>
          <w:color w:val="000000" w:themeColor="text1"/>
          <w:sz w:val="18"/>
          <w:szCs w:val="18"/>
        </w:rPr>
        <w:t xml:space="preserve"> </w:t>
      </w:r>
    </w:p>
    <w:p w14:paraId="24AA8006" w14:textId="4B9B57F4" w:rsidR="64A01526" w:rsidRDefault="64A01526" w:rsidP="64A01526">
      <w:pPr>
        <w:spacing w:before="1" w:after="120" w:line="259" w:lineRule="auto"/>
        <w:rPr>
          <w:color w:val="000000" w:themeColor="text1"/>
          <w:sz w:val="14"/>
          <w:szCs w:val="14"/>
        </w:rPr>
      </w:pPr>
    </w:p>
    <w:p w14:paraId="6CD101B8" w14:textId="1BD378CA" w:rsidR="64A01526" w:rsidRDefault="64A01526" w:rsidP="64A01526">
      <w:pPr>
        <w:rPr>
          <w:rFonts w:ascii="Calibri" w:eastAsia="Calibri" w:hAnsi="Calibri" w:cs="Calibri"/>
          <w:color w:val="000000" w:themeColor="text1"/>
        </w:rPr>
      </w:pPr>
    </w:p>
    <w:p w14:paraId="006CDAA4" w14:textId="237F4DD6" w:rsidR="64A01526" w:rsidRDefault="64A01526" w:rsidP="64A01526">
      <w:pPr>
        <w:pStyle w:val="Default"/>
        <w:jc w:val="center"/>
        <w:rPr>
          <w:rFonts w:asciiTheme="minorHAnsi" w:hAnsiTheme="minorHAnsi" w:cstheme="minorBidi"/>
          <w:b/>
          <w:bCs/>
          <w:color w:val="auto"/>
          <w:sz w:val="18"/>
          <w:szCs w:val="18"/>
        </w:rPr>
      </w:pPr>
    </w:p>
    <w:p w14:paraId="0FF1CBA2" w14:textId="346AF9FE" w:rsidR="64A01526" w:rsidRDefault="64A01526" w:rsidP="64A01526">
      <w:pPr>
        <w:pStyle w:val="Default"/>
        <w:jc w:val="center"/>
        <w:rPr>
          <w:rFonts w:asciiTheme="minorHAnsi" w:hAnsiTheme="minorHAnsi" w:cstheme="minorBidi"/>
          <w:b/>
          <w:bCs/>
          <w:color w:val="auto"/>
          <w:sz w:val="18"/>
          <w:szCs w:val="18"/>
        </w:rPr>
      </w:pPr>
    </w:p>
    <w:p w14:paraId="0C0239C2" w14:textId="62A7196E" w:rsidR="64A01526" w:rsidRDefault="64A01526" w:rsidP="64A01526">
      <w:pPr>
        <w:pStyle w:val="Default"/>
        <w:jc w:val="center"/>
        <w:rPr>
          <w:rFonts w:asciiTheme="minorHAnsi" w:hAnsiTheme="minorHAnsi" w:cstheme="minorBidi"/>
          <w:b/>
          <w:bCs/>
          <w:color w:val="auto"/>
          <w:sz w:val="18"/>
          <w:szCs w:val="18"/>
        </w:rPr>
      </w:pPr>
    </w:p>
    <w:p w14:paraId="5B9BB4A5" w14:textId="5ABE44E5" w:rsidR="64A01526" w:rsidRDefault="64A01526" w:rsidP="64A01526">
      <w:pPr>
        <w:pStyle w:val="Default"/>
        <w:jc w:val="center"/>
        <w:rPr>
          <w:rFonts w:asciiTheme="minorHAnsi" w:hAnsiTheme="minorHAnsi" w:cstheme="minorBidi"/>
          <w:b/>
          <w:bCs/>
          <w:color w:val="auto"/>
          <w:sz w:val="18"/>
          <w:szCs w:val="18"/>
        </w:rPr>
      </w:pPr>
    </w:p>
    <w:p w14:paraId="45DBD521" w14:textId="367DB70F" w:rsidR="64A01526" w:rsidRDefault="64A01526" w:rsidP="64A01526">
      <w:pPr>
        <w:pStyle w:val="Default"/>
        <w:jc w:val="center"/>
        <w:rPr>
          <w:rFonts w:asciiTheme="minorHAnsi" w:hAnsiTheme="minorHAnsi" w:cstheme="minorBidi"/>
          <w:b/>
          <w:bCs/>
          <w:color w:val="auto"/>
          <w:sz w:val="18"/>
          <w:szCs w:val="18"/>
        </w:rPr>
      </w:pPr>
    </w:p>
    <w:p w14:paraId="3D0A6BC5" w14:textId="2770EE03" w:rsidR="64A01526" w:rsidRDefault="64A01526" w:rsidP="64A01526">
      <w:pPr>
        <w:pStyle w:val="Default"/>
        <w:jc w:val="center"/>
        <w:rPr>
          <w:rFonts w:asciiTheme="minorHAnsi" w:hAnsiTheme="minorHAnsi" w:cstheme="minorBidi"/>
          <w:b/>
          <w:bCs/>
          <w:color w:val="auto"/>
          <w:sz w:val="18"/>
          <w:szCs w:val="18"/>
        </w:rPr>
      </w:pPr>
    </w:p>
    <w:p w14:paraId="283D57D1" w14:textId="3388F075" w:rsidR="64A01526" w:rsidRDefault="64A01526" w:rsidP="64A01526">
      <w:pPr>
        <w:pStyle w:val="Default"/>
        <w:jc w:val="center"/>
        <w:rPr>
          <w:rFonts w:asciiTheme="minorHAnsi" w:hAnsiTheme="minorHAnsi" w:cstheme="minorBidi"/>
          <w:b/>
          <w:bCs/>
          <w:color w:val="auto"/>
          <w:sz w:val="18"/>
          <w:szCs w:val="18"/>
        </w:rPr>
      </w:pPr>
    </w:p>
    <w:p w14:paraId="5A46AF44" w14:textId="5E846186" w:rsidR="64A01526" w:rsidRDefault="64A01526" w:rsidP="64A01526">
      <w:pPr>
        <w:pStyle w:val="Default"/>
        <w:jc w:val="center"/>
        <w:rPr>
          <w:rFonts w:asciiTheme="minorHAnsi" w:hAnsiTheme="minorHAnsi" w:cstheme="minorBidi"/>
          <w:b/>
          <w:bCs/>
          <w:color w:val="auto"/>
          <w:sz w:val="18"/>
          <w:szCs w:val="18"/>
        </w:rPr>
      </w:pPr>
    </w:p>
    <w:p w14:paraId="3F5E1078" w14:textId="794FB53C" w:rsidR="64A01526" w:rsidRDefault="64A01526" w:rsidP="64A01526">
      <w:pPr>
        <w:pStyle w:val="Default"/>
        <w:jc w:val="center"/>
        <w:rPr>
          <w:rFonts w:asciiTheme="minorHAnsi" w:hAnsiTheme="minorHAnsi" w:cstheme="minorBidi"/>
          <w:b/>
          <w:bCs/>
          <w:color w:val="auto"/>
          <w:sz w:val="18"/>
          <w:szCs w:val="18"/>
        </w:rPr>
      </w:pPr>
    </w:p>
    <w:p w14:paraId="0915708A" w14:textId="0D11D846" w:rsidR="64A01526" w:rsidRDefault="64A01526" w:rsidP="64A01526">
      <w:pPr>
        <w:pStyle w:val="Default"/>
        <w:jc w:val="center"/>
        <w:rPr>
          <w:rFonts w:asciiTheme="minorHAnsi" w:hAnsiTheme="minorHAnsi" w:cstheme="minorBidi"/>
          <w:b/>
          <w:bCs/>
          <w:color w:val="auto"/>
          <w:sz w:val="18"/>
          <w:szCs w:val="18"/>
        </w:rPr>
      </w:pPr>
    </w:p>
    <w:p w14:paraId="35A8DF2B" w14:textId="5DCFB09A" w:rsidR="64A01526" w:rsidRDefault="64A01526" w:rsidP="21EFFE4E">
      <w:pPr>
        <w:pStyle w:val="Default"/>
        <w:jc w:val="center"/>
        <w:rPr>
          <w:rFonts w:asciiTheme="minorHAnsi" w:hAnsiTheme="minorHAnsi" w:cstheme="minorBidi"/>
          <w:b/>
          <w:bCs/>
          <w:color w:val="auto"/>
          <w:sz w:val="18"/>
          <w:szCs w:val="18"/>
        </w:rPr>
      </w:pPr>
    </w:p>
    <w:p w14:paraId="275C021A" w14:textId="7900AA38" w:rsidR="2049F6E2" w:rsidRPr="006B737E" w:rsidRDefault="2049F6E2" w:rsidP="64A01526">
      <w:pPr>
        <w:contextualSpacing/>
        <w:rPr>
          <w:rFonts w:asciiTheme="minorHAnsi" w:eastAsiaTheme="minorEastAsia" w:hAnsiTheme="minorHAnsi" w:cstheme="minorBidi"/>
          <w:color w:val="000000" w:themeColor="text1"/>
        </w:rPr>
      </w:pPr>
      <w:r w:rsidRPr="006B737E">
        <w:rPr>
          <w:rFonts w:asciiTheme="minorHAnsi" w:eastAsiaTheme="minorEastAsia" w:hAnsiTheme="minorHAnsi" w:cstheme="minorBidi"/>
          <w:b/>
          <w:bCs/>
          <w:color w:val="000000" w:themeColor="text1"/>
        </w:rPr>
        <w:t>APPENDIX E</w:t>
      </w:r>
    </w:p>
    <w:p w14:paraId="70DA2190" w14:textId="6A0A771F" w:rsidR="2049F6E2" w:rsidRPr="006B737E" w:rsidRDefault="2049F6E2" w:rsidP="64A01526">
      <w:pPr>
        <w:contextualSpacing/>
        <w:jc w:val="center"/>
        <w:rPr>
          <w:rFonts w:asciiTheme="minorHAnsi" w:eastAsiaTheme="minorEastAsia" w:hAnsiTheme="minorHAnsi" w:cstheme="minorBidi"/>
          <w:b/>
          <w:bCs/>
          <w:color w:val="000000" w:themeColor="text1"/>
          <w:sz w:val="18"/>
          <w:szCs w:val="18"/>
        </w:rPr>
      </w:pPr>
      <w:r w:rsidRPr="006B737E">
        <w:rPr>
          <w:rFonts w:asciiTheme="minorHAnsi" w:eastAsiaTheme="minorEastAsia" w:hAnsiTheme="minorHAnsi" w:cstheme="minorBidi"/>
          <w:b/>
          <w:bCs/>
          <w:color w:val="000000" w:themeColor="text1"/>
          <w:sz w:val="18"/>
          <w:szCs w:val="18"/>
        </w:rPr>
        <w:t xml:space="preserve">Clinical Experiences </w:t>
      </w:r>
    </w:p>
    <w:p w14:paraId="0A43A2F1" w14:textId="3B146624" w:rsidR="2049F6E2" w:rsidRPr="006B737E" w:rsidRDefault="2049F6E2" w:rsidP="64A01526">
      <w:pPr>
        <w:contextualSpacing/>
        <w:jc w:val="center"/>
        <w:rPr>
          <w:rFonts w:asciiTheme="minorHAnsi" w:eastAsiaTheme="minorEastAsia" w:hAnsiTheme="minorHAnsi" w:cstheme="minorBidi"/>
          <w:b/>
          <w:bCs/>
          <w:color w:val="000000" w:themeColor="text1"/>
          <w:sz w:val="18"/>
          <w:szCs w:val="18"/>
        </w:rPr>
      </w:pPr>
      <w:r w:rsidRPr="006B737E">
        <w:rPr>
          <w:rFonts w:asciiTheme="minorHAnsi" w:eastAsiaTheme="minorEastAsia" w:hAnsiTheme="minorHAnsi" w:cstheme="minorBidi"/>
          <w:b/>
          <w:bCs/>
          <w:color w:val="000000" w:themeColor="text1"/>
          <w:sz w:val="18"/>
          <w:szCs w:val="18"/>
        </w:rPr>
        <w:t>Assumption of Risk</w:t>
      </w:r>
    </w:p>
    <w:p w14:paraId="74B902EA" w14:textId="61FCAC6B" w:rsidR="64A01526" w:rsidRDefault="64A01526" w:rsidP="64A01526">
      <w:pPr>
        <w:contextualSpacing/>
        <w:jc w:val="center"/>
        <w:rPr>
          <w:rFonts w:asciiTheme="minorHAnsi" w:eastAsiaTheme="minorEastAsia" w:hAnsiTheme="minorHAnsi" w:cstheme="minorBidi"/>
          <w:color w:val="000000" w:themeColor="text1"/>
          <w:sz w:val="18"/>
          <w:szCs w:val="18"/>
        </w:rPr>
      </w:pPr>
    </w:p>
    <w:p w14:paraId="76C9382B" w14:textId="2DC610D6"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Clinical experiences (practicum, clinical rotations, supervised practice, or observations) are a required component of academic programs in the Henry Predolin College of Health Sciences. These experiences allow students to practice skills and techniques learned in didactic and lab courses as well as develop critical thinking skills that are important for health care providers. Clinical experiences occur in hospitals, clinics, schools, community organizations and other appropriate settings where students can interact with patients, clients and families. </w:t>
      </w:r>
    </w:p>
    <w:p w14:paraId="0A389A8D" w14:textId="29FDBC45" w:rsidR="64A01526" w:rsidRDefault="64A01526" w:rsidP="64A01526">
      <w:pPr>
        <w:rPr>
          <w:rFonts w:asciiTheme="minorHAnsi" w:eastAsiaTheme="minorEastAsia" w:hAnsiTheme="minorHAnsi" w:cstheme="minorBidi"/>
          <w:color w:val="000000" w:themeColor="text1"/>
          <w:sz w:val="18"/>
          <w:szCs w:val="18"/>
        </w:rPr>
      </w:pPr>
    </w:p>
    <w:p w14:paraId="52BBE052" w14:textId="20365589"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Sites selected for students’ clinical experiences are required to take reasonable and appropriate measures to protect students’ health and safety in the clinical setting. Use of PPE in the clinical setting is based on CDC guidelines as well as the clinical setting-specific policy. Students will have access to appropriate PPE during their clinical experiences. Students have the responsibility to report any potential exposures to their clinical instructor. </w:t>
      </w:r>
    </w:p>
    <w:p w14:paraId="52782DC4" w14:textId="3D70B7BC" w:rsidR="64A01526" w:rsidRDefault="64A01526" w:rsidP="64A01526">
      <w:pPr>
        <w:rPr>
          <w:rFonts w:asciiTheme="minorHAnsi" w:eastAsiaTheme="minorEastAsia" w:hAnsiTheme="minorHAnsi" w:cstheme="minorBidi"/>
          <w:color w:val="000000" w:themeColor="text1"/>
          <w:sz w:val="18"/>
          <w:szCs w:val="18"/>
        </w:rPr>
      </w:pPr>
    </w:p>
    <w:p w14:paraId="618305B8" w14:textId="759EB640"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However, even with such measures in place, there are risks inherent to clinical experiences. Potential risks associated with working in healthcare include, but are not limited to:</w:t>
      </w:r>
    </w:p>
    <w:p w14:paraId="1FF7B1B6" w14:textId="1F427BEB"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Exposure to infectious diseases through blood or other bodily fluids via skin, mucus membranes or parenteral contact </w:t>
      </w:r>
    </w:p>
    <w:p w14:paraId="0D04D8CC" w14:textId="5FB31632"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Exposure to infectious diseases through droplet or air-borne transmission · Hazardous chemical exposure </w:t>
      </w:r>
    </w:p>
    <w:p w14:paraId="094B0C25" w14:textId="4CBBB24D"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Environmental hazards, including slippery floors and electrical hazards </w:t>
      </w:r>
    </w:p>
    <w:p w14:paraId="6079F264" w14:textId="25BC1F96"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Physical injuries including back injuries </w:t>
      </w:r>
    </w:p>
    <w:p w14:paraId="6350CF87" w14:textId="543A7267"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Psychosocial hazards </w:t>
      </w:r>
    </w:p>
    <w:p w14:paraId="29A8C8A7" w14:textId="402F5EE1" w:rsidR="2049F6E2" w:rsidRDefault="2049F6E2" w:rsidP="64A01526">
      <w:pPr>
        <w:ind w:left="720"/>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 Offensive, inappropriate, or dangerous conduct by patients or clients, including violence, harassment, and sexual harassment These risks have potential complications including trauma or bodily injury. </w:t>
      </w:r>
    </w:p>
    <w:p w14:paraId="0300B8A3" w14:textId="4B2B7DE2" w:rsidR="64A01526" w:rsidRDefault="64A01526" w:rsidP="64A01526">
      <w:pPr>
        <w:rPr>
          <w:rFonts w:asciiTheme="minorHAnsi" w:eastAsiaTheme="minorEastAsia" w:hAnsiTheme="minorHAnsi" w:cstheme="minorBidi"/>
          <w:b/>
          <w:bCs/>
          <w:color w:val="000000" w:themeColor="text1"/>
          <w:sz w:val="18"/>
          <w:szCs w:val="18"/>
        </w:rPr>
      </w:pPr>
    </w:p>
    <w:p w14:paraId="398E948C" w14:textId="3BF54C50"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b/>
          <w:bCs/>
          <w:color w:val="000000" w:themeColor="text1"/>
          <w:sz w:val="18"/>
          <w:szCs w:val="18"/>
        </w:rPr>
        <w:t>SPECIAL NOTICE REGARDING COVID-19</w:t>
      </w:r>
    </w:p>
    <w:p w14:paraId="14FF5718" w14:textId="227E6D9E"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COVID-19, the disease caused by the coronavirus, is a contagious disease that causes symptoms that can range from mild (or no) symptoms to severe illness. In some cases, COVID- 19 can lead to death. Anyone is at risk of COVID-19 and currently, there is no immediate cure available. </w:t>
      </w:r>
    </w:p>
    <w:p w14:paraId="5DED94D2" w14:textId="14E7C517"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Although anyone who contracts COVID-19 may experience complications, the CDC has found that individuals with certain underlying health conditions are at higher risk of developing more severe complications from COVID-19. These underlying medical conditions include: chronic lung disease, asthma, conditions that cause a person to be immunocompromised, obesity, diabetes, chronic kidney disease and liver disease. </w:t>
      </w:r>
    </w:p>
    <w:p w14:paraId="787A3F00" w14:textId="72422CAB"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Participating in clinical experiences, even when wearing recommended PPE, may not eliminate the risk of contracting COVID-19. However, students will not be assigned patients or clients with known COVID-19 or individuals experiencing respiratory symptoms that could later be diagnosed as COVID-19.</w:t>
      </w:r>
    </w:p>
    <w:p w14:paraId="354C57A3" w14:textId="3E9499BE" w:rsidR="64A01526" w:rsidRDefault="64A01526" w:rsidP="64A01526">
      <w:pPr>
        <w:rPr>
          <w:rFonts w:asciiTheme="minorHAnsi" w:eastAsiaTheme="minorEastAsia" w:hAnsiTheme="minorHAnsi" w:cstheme="minorBidi"/>
          <w:b/>
          <w:bCs/>
          <w:color w:val="000000" w:themeColor="text1"/>
          <w:sz w:val="18"/>
          <w:szCs w:val="18"/>
        </w:rPr>
      </w:pPr>
    </w:p>
    <w:p w14:paraId="413CB7B5" w14:textId="2A274A6C"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b/>
          <w:bCs/>
          <w:color w:val="000000" w:themeColor="text1"/>
          <w:sz w:val="18"/>
          <w:szCs w:val="18"/>
        </w:rPr>
        <w:t xml:space="preserve">ACKNOWLEDGEMENT OF RISK </w:t>
      </w:r>
    </w:p>
    <w:p w14:paraId="1844196B" w14:textId="36AE3877"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I certify that I have carefully read and understand this document. I acknowledge and understand that, as explained in this document, my degree program requires the participation in clinical experiences, and that such participation carries risks that cannot be eliminated. I fully understand these risks. </w:t>
      </w:r>
    </w:p>
    <w:p w14:paraId="3E85A020" w14:textId="4E2B9E39" w:rsidR="64A01526" w:rsidRDefault="64A01526" w:rsidP="64A01526">
      <w:pPr>
        <w:rPr>
          <w:rFonts w:asciiTheme="minorHAnsi" w:eastAsiaTheme="minorEastAsia" w:hAnsiTheme="minorHAnsi" w:cstheme="minorBidi"/>
          <w:color w:val="000000" w:themeColor="text1"/>
          <w:sz w:val="18"/>
          <w:szCs w:val="18"/>
        </w:rPr>
      </w:pPr>
    </w:p>
    <w:p w14:paraId="746F171C" w14:textId="14DDD731"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I understand that it is my responsibility to follow all instructor and supervisor instructions and take all available precautions so that the risk of exposure is minimized. I will follow all program specific information as well as clinical site recommendations relating to prevention of diseases. </w:t>
      </w:r>
    </w:p>
    <w:p w14:paraId="61CE2B28" w14:textId="466ACE00" w:rsidR="64A01526" w:rsidRDefault="64A01526" w:rsidP="64A01526">
      <w:pPr>
        <w:rPr>
          <w:rFonts w:asciiTheme="minorHAnsi" w:eastAsiaTheme="minorEastAsia" w:hAnsiTheme="minorHAnsi" w:cstheme="minorBidi"/>
          <w:color w:val="000000" w:themeColor="text1"/>
          <w:sz w:val="18"/>
          <w:szCs w:val="18"/>
        </w:rPr>
      </w:pPr>
    </w:p>
    <w:p w14:paraId="77647305" w14:textId="2C7B0667" w:rsidR="2049F6E2" w:rsidRDefault="2049F6E2" w:rsidP="64A01526">
      <w:pPr>
        <w:rPr>
          <w:rFonts w:asciiTheme="minorHAnsi" w:eastAsiaTheme="minorEastAsia" w:hAnsiTheme="minorHAnsi" w:cstheme="minorBidi"/>
          <w:color w:val="000000" w:themeColor="text1"/>
          <w:sz w:val="18"/>
          <w:szCs w:val="18"/>
        </w:rPr>
      </w:pPr>
      <w:r w:rsidRPr="64A01526">
        <w:rPr>
          <w:rFonts w:asciiTheme="minorHAnsi" w:eastAsiaTheme="minorEastAsia" w:hAnsiTheme="minorHAnsi" w:cstheme="minorBidi"/>
          <w:color w:val="000000" w:themeColor="text1"/>
          <w:sz w:val="18"/>
          <w:szCs w:val="18"/>
        </w:rPr>
        <w:t xml:space="preserve">Knowing these risks, I certify that I desire to pursue my chosen degree program, including the participation in clinical experiences. I expressly agree and promise to accept and assume all risks associated with doing so. I am voluntarily agreeing to be bound by this document’s terms by signing the Henry Predolin College of Health Sciences Code of Conduct Form. </w:t>
      </w:r>
    </w:p>
    <w:p w14:paraId="7DE41680" w14:textId="1019BC2B" w:rsidR="64A01526" w:rsidRDefault="64A01526" w:rsidP="64A01526">
      <w:pPr>
        <w:rPr>
          <w:rFonts w:ascii="Aptos" w:eastAsia="Aptos" w:hAnsi="Aptos" w:cs="Aptos"/>
          <w:color w:val="000000" w:themeColor="text1"/>
        </w:rPr>
      </w:pPr>
    </w:p>
    <w:p w14:paraId="25F2EAA9" w14:textId="6468B35D" w:rsidR="64A01526" w:rsidRDefault="64A01526" w:rsidP="64A01526">
      <w:pPr>
        <w:pStyle w:val="Default"/>
        <w:jc w:val="center"/>
        <w:rPr>
          <w:rFonts w:asciiTheme="minorHAnsi" w:hAnsiTheme="minorHAnsi" w:cstheme="minorBidi"/>
          <w:b/>
          <w:bCs/>
          <w:color w:val="auto"/>
          <w:sz w:val="18"/>
          <w:szCs w:val="18"/>
        </w:rPr>
      </w:pPr>
    </w:p>
    <w:p w14:paraId="79F37D82" w14:textId="44FD01E1" w:rsidR="64A01526" w:rsidRDefault="64A01526" w:rsidP="64A01526">
      <w:pPr>
        <w:pStyle w:val="Default"/>
        <w:jc w:val="center"/>
        <w:rPr>
          <w:rFonts w:asciiTheme="minorHAnsi" w:hAnsiTheme="minorHAnsi" w:cstheme="minorBidi"/>
          <w:b/>
          <w:bCs/>
          <w:color w:val="auto"/>
          <w:sz w:val="18"/>
          <w:szCs w:val="18"/>
        </w:rPr>
      </w:pPr>
    </w:p>
    <w:p w14:paraId="13066CB3" w14:textId="730B670B" w:rsidR="64A01526" w:rsidRDefault="64A01526" w:rsidP="64A01526">
      <w:pPr>
        <w:pStyle w:val="Default"/>
        <w:jc w:val="center"/>
        <w:rPr>
          <w:rFonts w:asciiTheme="minorHAnsi" w:hAnsiTheme="minorHAnsi" w:cstheme="minorBidi"/>
          <w:b/>
          <w:bCs/>
          <w:color w:val="auto"/>
          <w:sz w:val="18"/>
          <w:szCs w:val="18"/>
        </w:rPr>
      </w:pPr>
    </w:p>
    <w:p w14:paraId="07DEB3BF" w14:textId="5136C276" w:rsidR="64A01526" w:rsidRDefault="64A01526" w:rsidP="64A01526">
      <w:pPr>
        <w:pStyle w:val="Default"/>
        <w:jc w:val="center"/>
        <w:rPr>
          <w:rFonts w:asciiTheme="minorHAnsi" w:hAnsiTheme="minorHAnsi" w:cstheme="minorBidi"/>
          <w:b/>
          <w:bCs/>
          <w:color w:val="auto"/>
          <w:sz w:val="18"/>
          <w:szCs w:val="18"/>
        </w:rPr>
      </w:pPr>
    </w:p>
    <w:p w14:paraId="2906E37C" w14:textId="49834602" w:rsidR="64A01526" w:rsidRDefault="64A01526" w:rsidP="64A01526">
      <w:pPr>
        <w:pStyle w:val="Default"/>
        <w:jc w:val="center"/>
        <w:rPr>
          <w:rFonts w:asciiTheme="minorHAnsi" w:hAnsiTheme="minorHAnsi" w:cstheme="minorBidi"/>
          <w:b/>
          <w:bCs/>
          <w:color w:val="auto"/>
          <w:sz w:val="18"/>
          <w:szCs w:val="18"/>
        </w:rPr>
      </w:pPr>
    </w:p>
    <w:p w14:paraId="76EEACFF" w14:textId="2C225082" w:rsidR="64A01526" w:rsidRDefault="64A01526" w:rsidP="64A01526">
      <w:pPr>
        <w:pStyle w:val="Default"/>
        <w:jc w:val="center"/>
        <w:rPr>
          <w:rFonts w:asciiTheme="minorHAnsi" w:hAnsiTheme="minorHAnsi" w:cstheme="minorBidi"/>
          <w:b/>
          <w:bCs/>
          <w:color w:val="auto"/>
          <w:sz w:val="18"/>
          <w:szCs w:val="18"/>
        </w:rPr>
      </w:pPr>
    </w:p>
    <w:p w14:paraId="02AFFF80" w14:textId="3FECC5CD" w:rsidR="64A01526" w:rsidRDefault="64A01526" w:rsidP="64A01526">
      <w:pPr>
        <w:pStyle w:val="Default"/>
        <w:jc w:val="center"/>
        <w:rPr>
          <w:rFonts w:asciiTheme="minorHAnsi" w:hAnsiTheme="minorHAnsi" w:cstheme="minorBidi"/>
          <w:b/>
          <w:bCs/>
          <w:color w:val="auto"/>
          <w:sz w:val="18"/>
          <w:szCs w:val="18"/>
        </w:rPr>
      </w:pPr>
    </w:p>
    <w:p w14:paraId="5D4F4565" w14:textId="7A8DF14F" w:rsidR="64A01526" w:rsidRDefault="64A01526" w:rsidP="006B737E">
      <w:pPr>
        <w:pStyle w:val="Default"/>
        <w:rPr>
          <w:rFonts w:asciiTheme="minorHAnsi" w:hAnsiTheme="minorHAnsi" w:cstheme="minorBidi"/>
          <w:b/>
          <w:bCs/>
          <w:color w:val="auto"/>
          <w:sz w:val="18"/>
          <w:szCs w:val="18"/>
        </w:rPr>
      </w:pPr>
    </w:p>
    <w:p w14:paraId="1914895A" w14:textId="2729C5D0" w:rsidR="64A01526" w:rsidRDefault="64A01526" w:rsidP="64A01526">
      <w:pPr>
        <w:pStyle w:val="Default"/>
        <w:jc w:val="center"/>
        <w:rPr>
          <w:rFonts w:asciiTheme="minorHAnsi" w:hAnsiTheme="minorHAnsi" w:cstheme="minorBidi"/>
          <w:b/>
          <w:bCs/>
          <w:color w:val="auto"/>
          <w:sz w:val="18"/>
          <w:szCs w:val="18"/>
        </w:rPr>
      </w:pPr>
    </w:p>
    <w:p w14:paraId="505C940F" w14:textId="23FFED6B" w:rsidR="3058C411" w:rsidRDefault="3058C411" w:rsidP="64A01526">
      <w:pPr>
        <w:jc w:val="center"/>
      </w:pPr>
      <w:r>
        <w:rPr>
          <w:noProof/>
        </w:rPr>
        <w:lastRenderedPageBreak/>
        <w:drawing>
          <wp:inline distT="0" distB="0" distL="0" distR="0" wp14:anchorId="518E6003" wp14:editId="6D894632">
            <wp:extent cx="5943600" cy="952500"/>
            <wp:effectExtent l="0" t="0" r="0" b="0"/>
            <wp:docPr id="969167204" name="drawing" descr="A red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7204" name=""/>
                    <pic:cNvPicPr/>
                  </pic:nvPicPr>
                  <pic:blipFill>
                    <a:blip r:embed="rId49">
                      <a:extLst>
                        <a:ext uri="{28A0092B-C50C-407E-A947-70E740481C1C}">
                          <a14:useLocalDpi xmlns:a14="http://schemas.microsoft.com/office/drawing/2010/main" val="0"/>
                        </a:ext>
                      </a:extLst>
                    </a:blip>
                    <a:stretch>
                      <a:fillRect/>
                    </a:stretch>
                  </pic:blipFill>
                  <pic:spPr>
                    <a:xfrm>
                      <a:off x="0" y="0"/>
                      <a:ext cx="5943600" cy="952500"/>
                    </a:xfrm>
                    <a:prstGeom prst="rect">
                      <a:avLst/>
                    </a:prstGeom>
                  </pic:spPr>
                </pic:pic>
              </a:graphicData>
            </a:graphic>
          </wp:inline>
        </w:drawing>
      </w:r>
    </w:p>
    <w:p w14:paraId="06981726" w14:textId="2482D72E" w:rsidR="64A01526" w:rsidRDefault="64A01526" w:rsidP="64A01526">
      <w:pPr>
        <w:pStyle w:val="Default"/>
        <w:jc w:val="center"/>
        <w:rPr>
          <w:rFonts w:asciiTheme="minorHAnsi" w:hAnsiTheme="minorHAnsi" w:cstheme="minorBidi"/>
          <w:b/>
          <w:bCs/>
          <w:color w:val="auto"/>
          <w:sz w:val="18"/>
          <w:szCs w:val="18"/>
        </w:rPr>
      </w:pPr>
    </w:p>
    <w:p w14:paraId="36959DE0" w14:textId="7BC23474" w:rsidR="3058C411" w:rsidRPr="006B737E" w:rsidRDefault="3058C411" w:rsidP="64A01526">
      <w:pPr>
        <w:rPr>
          <w:rFonts w:asciiTheme="minorHAnsi" w:eastAsia="Aptos" w:hAnsiTheme="minorHAnsi" w:cstheme="minorHAnsi"/>
          <w:color w:val="000000" w:themeColor="text1"/>
        </w:rPr>
      </w:pPr>
      <w:r w:rsidRPr="006B737E">
        <w:rPr>
          <w:rFonts w:asciiTheme="minorHAnsi" w:eastAsia="Aptos" w:hAnsiTheme="minorHAnsi" w:cstheme="minorHAnsi"/>
          <w:b/>
          <w:bCs/>
          <w:color w:val="000000" w:themeColor="text1"/>
        </w:rPr>
        <w:t>APPENDIX F</w:t>
      </w:r>
    </w:p>
    <w:p w14:paraId="33CDAED0" w14:textId="62F7C0A0" w:rsidR="64A01526" w:rsidRDefault="64A01526" w:rsidP="64A01526">
      <w:pPr>
        <w:rPr>
          <w:rFonts w:ascii="Aptos" w:eastAsia="Aptos" w:hAnsi="Aptos" w:cs="Aptos"/>
          <w:color w:val="000000" w:themeColor="text1"/>
        </w:rPr>
      </w:pPr>
    </w:p>
    <w:p w14:paraId="1C7E1FF9" w14:textId="14671412" w:rsidR="3058C411" w:rsidRDefault="3058C411"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b/>
          <w:bCs/>
          <w:color w:val="000000" w:themeColor="text1"/>
          <w:sz w:val="18"/>
          <w:szCs w:val="18"/>
        </w:rPr>
        <w:t>Formal Complaint Form</w:t>
      </w:r>
    </w:p>
    <w:p w14:paraId="1DAA2DAD" w14:textId="62D9EAD4" w:rsidR="3058C411" w:rsidRDefault="3058C411"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Henry Predolin College of Health Sciences</w:t>
      </w:r>
    </w:p>
    <w:p w14:paraId="476B80F1" w14:textId="11A629C5" w:rsidR="3058C411" w:rsidRDefault="3058C411"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Edgewood University</w:t>
      </w:r>
    </w:p>
    <w:p w14:paraId="35B031F8" w14:textId="05125B14" w:rsidR="3058C411" w:rsidRDefault="3058C411"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1000 Edgewood College Drive</w:t>
      </w:r>
    </w:p>
    <w:p w14:paraId="2099FD2E" w14:textId="73B7D9D0" w:rsidR="3058C411" w:rsidRDefault="3058C411"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Madison, WI 53711</w:t>
      </w:r>
    </w:p>
    <w:p w14:paraId="11CFB696" w14:textId="68718A1D" w:rsidR="64A01526" w:rsidRDefault="64A01526" w:rsidP="48B64667">
      <w:pPr>
        <w:jc w:val="center"/>
        <w:rPr>
          <w:rFonts w:asciiTheme="minorHAnsi" w:eastAsiaTheme="minorEastAsia" w:hAnsiTheme="minorHAnsi" w:cstheme="minorBidi"/>
          <w:color w:val="000000" w:themeColor="text1"/>
          <w:sz w:val="18"/>
          <w:szCs w:val="18"/>
        </w:rPr>
      </w:pPr>
    </w:p>
    <w:p w14:paraId="66C43077" w14:textId="4DAEC01D"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b/>
          <w:bCs/>
          <w:color w:val="000000" w:themeColor="text1"/>
          <w:sz w:val="18"/>
          <w:szCs w:val="18"/>
        </w:rPr>
        <w:t>Policy for Filing a Formal Student Complaint</w:t>
      </w:r>
    </w:p>
    <w:p w14:paraId="111BC7DB" w14:textId="7808EC2B"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A formal complaint is a written report from a student or other constituent that expresses a serious concern about the quality of the nursing programs or the conduct of a faculty member or student in the Henry Predolin College of Health Sciences at Edgewood University. A formal complaint should be initiated when all other appropriate </w:t>
      </w:r>
      <w:proofErr w:type="spellStart"/>
      <w:r w:rsidRPr="48B64667">
        <w:rPr>
          <w:rFonts w:asciiTheme="minorHAnsi" w:eastAsiaTheme="minorEastAsia" w:hAnsiTheme="minorHAnsi" w:cstheme="minorBidi"/>
          <w:color w:val="000000" w:themeColor="text1"/>
          <w:sz w:val="18"/>
          <w:szCs w:val="18"/>
        </w:rPr>
        <w:t>SoN</w:t>
      </w:r>
      <w:proofErr w:type="spellEnd"/>
      <w:r w:rsidRPr="48B64667">
        <w:rPr>
          <w:rFonts w:asciiTheme="minorHAnsi" w:eastAsiaTheme="minorEastAsia" w:hAnsiTheme="minorHAnsi" w:cstheme="minorBidi"/>
          <w:color w:val="000000" w:themeColor="text1"/>
          <w:sz w:val="18"/>
          <w:szCs w:val="18"/>
        </w:rPr>
        <w:t xml:space="preserve"> channels have failed to produce a satisfactory resolution from the point of view of the complainant.</w:t>
      </w:r>
    </w:p>
    <w:p w14:paraId="0B12AD21" w14:textId="1D9372FA" w:rsidR="64A01526" w:rsidRDefault="64A01526" w:rsidP="48B64667">
      <w:pPr>
        <w:rPr>
          <w:rFonts w:asciiTheme="minorHAnsi" w:eastAsiaTheme="minorEastAsia" w:hAnsiTheme="minorHAnsi" w:cstheme="minorBidi"/>
          <w:color w:val="000000" w:themeColor="text1"/>
          <w:sz w:val="18"/>
          <w:szCs w:val="18"/>
        </w:rPr>
      </w:pPr>
    </w:p>
    <w:p w14:paraId="4DF0FFE7" w14:textId="0442B8FC"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i/>
          <w:iCs/>
          <w:color w:val="000000" w:themeColor="text1"/>
          <w:sz w:val="18"/>
          <w:szCs w:val="18"/>
        </w:rPr>
        <w:t>Process for Filing:</w:t>
      </w:r>
    </w:p>
    <w:p w14:paraId="09587F52" w14:textId="36AF495D"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1. The first step in any disagreement or conflict is to directly discuss it with the person/s involved.</w:t>
      </w:r>
    </w:p>
    <w:p w14:paraId="0FBFC3A5" w14:textId="11D1B559"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2. If there has not been satisfactory resolution, the complainant may utilize the appropriate process outlined in the Edgewood University College of Health Sciences Student Handbook: </w:t>
      </w:r>
      <w:r w:rsidRPr="48B64667">
        <w:rPr>
          <w:rFonts w:asciiTheme="minorHAnsi" w:eastAsiaTheme="minorEastAsia" w:hAnsiTheme="minorHAnsi" w:cstheme="minorBidi"/>
          <w:i/>
          <w:iCs/>
          <w:color w:val="000000" w:themeColor="text1"/>
          <w:sz w:val="18"/>
          <w:szCs w:val="18"/>
          <w:u w:val="single"/>
        </w:rPr>
        <w:t>Student Complaints and Review and Maintenance of Records.</w:t>
      </w:r>
    </w:p>
    <w:p w14:paraId="734D6B2F" w14:textId="5E187EBA" w:rsidR="64A01526" w:rsidRDefault="64A01526" w:rsidP="48B64667">
      <w:pPr>
        <w:rPr>
          <w:rFonts w:asciiTheme="minorHAnsi" w:eastAsiaTheme="minorEastAsia" w:hAnsiTheme="minorHAnsi" w:cstheme="minorBidi"/>
          <w:color w:val="000000" w:themeColor="text1"/>
          <w:sz w:val="18"/>
          <w:szCs w:val="18"/>
        </w:rPr>
      </w:pPr>
    </w:p>
    <w:p w14:paraId="73882A0B" w14:textId="018BFD93"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b/>
          <w:bCs/>
          <w:color w:val="000000" w:themeColor="text1"/>
          <w:sz w:val="18"/>
          <w:szCs w:val="18"/>
        </w:rPr>
        <w:t>Formal Complaint Form:</w:t>
      </w:r>
    </w:p>
    <w:p w14:paraId="6CCB0C91" w14:textId="5799DED9" w:rsidR="64A01526" w:rsidRDefault="64A01526" w:rsidP="48B64667">
      <w:pPr>
        <w:rPr>
          <w:rFonts w:asciiTheme="minorHAnsi" w:eastAsiaTheme="minorEastAsia" w:hAnsiTheme="minorHAnsi" w:cstheme="minorBidi"/>
          <w:color w:val="000000" w:themeColor="text1"/>
          <w:sz w:val="18"/>
          <w:szCs w:val="18"/>
        </w:rPr>
      </w:pPr>
    </w:p>
    <w:p w14:paraId="54333553" w14:textId="13EF4A0A"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Date: ______________</w:t>
      </w:r>
    </w:p>
    <w:p w14:paraId="3F62C3D1" w14:textId="1F8B0A14" w:rsidR="64A01526" w:rsidRDefault="64A01526" w:rsidP="48B64667">
      <w:pPr>
        <w:rPr>
          <w:rFonts w:asciiTheme="minorHAnsi" w:eastAsiaTheme="minorEastAsia" w:hAnsiTheme="minorHAnsi" w:cstheme="minorBidi"/>
          <w:color w:val="000000" w:themeColor="text1"/>
          <w:sz w:val="18"/>
          <w:szCs w:val="18"/>
        </w:rPr>
      </w:pPr>
    </w:p>
    <w:p w14:paraId="01A152DD" w14:textId="7789B438"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Name of Person Filing Complaint: __________________________________________________________</w:t>
      </w:r>
    </w:p>
    <w:p w14:paraId="49517ED1" w14:textId="4927E29E" w:rsidR="64A01526" w:rsidRDefault="64A01526" w:rsidP="48B64667">
      <w:pPr>
        <w:rPr>
          <w:rFonts w:asciiTheme="minorHAnsi" w:eastAsiaTheme="minorEastAsia" w:hAnsiTheme="minorHAnsi" w:cstheme="minorBidi"/>
          <w:color w:val="000000" w:themeColor="text1"/>
          <w:sz w:val="18"/>
          <w:szCs w:val="18"/>
        </w:rPr>
      </w:pPr>
    </w:p>
    <w:p w14:paraId="5D049EFC" w14:textId="0B5D4E8D"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Program (if student): ____________________________________________________________________</w:t>
      </w:r>
    </w:p>
    <w:p w14:paraId="149D53FF" w14:textId="7C6161EF" w:rsidR="64A01526" w:rsidRDefault="64A01526" w:rsidP="48B64667">
      <w:pPr>
        <w:rPr>
          <w:rFonts w:asciiTheme="minorHAnsi" w:eastAsiaTheme="minorEastAsia" w:hAnsiTheme="minorHAnsi" w:cstheme="minorBidi"/>
          <w:color w:val="000000" w:themeColor="text1"/>
          <w:sz w:val="18"/>
          <w:szCs w:val="18"/>
        </w:rPr>
      </w:pPr>
    </w:p>
    <w:p w14:paraId="5FC16444" w14:textId="43B12A6B"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If you are not a student, what is the nature of your relationship to the School of Nursing:</w:t>
      </w:r>
    </w:p>
    <w:p w14:paraId="117998B3" w14:textId="1DF3CC46" w:rsidR="64A01526" w:rsidRDefault="64A01526" w:rsidP="48B64667">
      <w:pPr>
        <w:rPr>
          <w:rFonts w:asciiTheme="minorHAnsi" w:eastAsiaTheme="minorEastAsia" w:hAnsiTheme="minorHAnsi" w:cstheme="minorBidi"/>
          <w:color w:val="000000" w:themeColor="text1"/>
          <w:sz w:val="18"/>
          <w:szCs w:val="18"/>
        </w:rPr>
      </w:pPr>
    </w:p>
    <w:p w14:paraId="1E9097DB" w14:textId="4799C276"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_____________________________________________________________________________________</w:t>
      </w:r>
    </w:p>
    <w:p w14:paraId="34DE82D8" w14:textId="11A09F7E" w:rsidR="64A01526" w:rsidRDefault="64A01526" w:rsidP="48B64667">
      <w:pPr>
        <w:rPr>
          <w:rFonts w:asciiTheme="minorHAnsi" w:eastAsiaTheme="minorEastAsia" w:hAnsiTheme="minorHAnsi" w:cstheme="minorBidi"/>
          <w:color w:val="000000" w:themeColor="text1"/>
          <w:sz w:val="18"/>
          <w:szCs w:val="18"/>
        </w:rPr>
      </w:pPr>
    </w:p>
    <w:p w14:paraId="117801F2" w14:textId="7EA4E6BD"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Email Address: ___________________________________Phone: ________________________________</w:t>
      </w:r>
    </w:p>
    <w:p w14:paraId="2EC04007" w14:textId="5838AE97" w:rsidR="64A01526" w:rsidRDefault="64A01526" w:rsidP="48B64667">
      <w:pPr>
        <w:rPr>
          <w:rFonts w:asciiTheme="minorHAnsi" w:eastAsiaTheme="minorEastAsia" w:hAnsiTheme="minorHAnsi" w:cstheme="minorBidi"/>
          <w:color w:val="000000" w:themeColor="text1"/>
          <w:sz w:val="18"/>
          <w:szCs w:val="18"/>
        </w:rPr>
      </w:pPr>
    </w:p>
    <w:p w14:paraId="5798828D" w14:textId="2570C3C2"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Please provide a description of the issue giving rise to your complaint in as much detail as possible. If appropriate, include any and all dates and/or times where an issue occurred that relates to this formal complaint. Attach additional sheets if required, as well as copies of any relevant documents.</w:t>
      </w:r>
    </w:p>
    <w:p w14:paraId="24FA7C4D" w14:textId="3647B57F" w:rsidR="64A01526" w:rsidRDefault="64A01526" w:rsidP="48B64667">
      <w:pPr>
        <w:rPr>
          <w:rFonts w:asciiTheme="minorHAnsi" w:eastAsiaTheme="minorEastAsia" w:hAnsiTheme="minorHAnsi" w:cstheme="minorBidi"/>
          <w:color w:val="000000" w:themeColor="text1"/>
          <w:sz w:val="18"/>
          <w:szCs w:val="18"/>
        </w:rPr>
      </w:pPr>
    </w:p>
    <w:p w14:paraId="0000FE75" w14:textId="29016B0D"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What have you done so far to resolve this complaint directly with persons involved or through established Edgewood University School of Nursing procedures?</w:t>
      </w:r>
    </w:p>
    <w:p w14:paraId="79E17CB9" w14:textId="7E245015" w:rsidR="64A01526" w:rsidRDefault="64A01526" w:rsidP="48B64667">
      <w:pPr>
        <w:rPr>
          <w:rFonts w:asciiTheme="minorHAnsi" w:eastAsiaTheme="minorEastAsia" w:hAnsiTheme="minorHAnsi" w:cstheme="minorBidi"/>
          <w:color w:val="000000" w:themeColor="text1"/>
          <w:sz w:val="18"/>
          <w:szCs w:val="18"/>
        </w:rPr>
      </w:pPr>
    </w:p>
    <w:p w14:paraId="700ECC29" w14:textId="67456CB1"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Please describe as clearly as you can what measures would resolve this issue in a satisfactory manner, in your opinion. Attach additional sheets if required. </w:t>
      </w:r>
    </w:p>
    <w:p w14:paraId="4C1211DB" w14:textId="79F86990" w:rsidR="64A01526" w:rsidRDefault="64A01526" w:rsidP="48B64667">
      <w:pPr>
        <w:rPr>
          <w:rFonts w:asciiTheme="minorHAnsi" w:eastAsiaTheme="minorEastAsia" w:hAnsiTheme="minorHAnsi" w:cstheme="minorBidi"/>
          <w:color w:val="000000" w:themeColor="text1"/>
          <w:sz w:val="18"/>
          <w:szCs w:val="18"/>
        </w:rPr>
      </w:pPr>
    </w:p>
    <w:p w14:paraId="48F25F5E" w14:textId="0D8DF21B"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Complaints can be submitted via email, fax or mailed to:</w:t>
      </w:r>
    </w:p>
    <w:p w14:paraId="1127103E" w14:textId="44C5951D" w:rsidR="3058C411" w:rsidRDefault="3058C411" w:rsidP="48B64667">
      <w:pPr>
        <w:rPr>
          <w:rFonts w:asciiTheme="minorHAnsi" w:eastAsiaTheme="minorEastAsia" w:hAnsiTheme="minorHAnsi" w:cstheme="minorBidi"/>
          <w:color w:val="0000FF"/>
          <w:sz w:val="18"/>
          <w:szCs w:val="18"/>
        </w:rPr>
      </w:pPr>
      <w:r w:rsidRPr="48B64667">
        <w:rPr>
          <w:rFonts w:asciiTheme="minorHAnsi" w:eastAsiaTheme="minorEastAsia" w:hAnsiTheme="minorHAnsi" w:cstheme="minorBidi"/>
          <w:color w:val="000000" w:themeColor="text1"/>
          <w:sz w:val="18"/>
          <w:szCs w:val="18"/>
        </w:rPr>
        <w:t xml:space="preserve">Email: </w:t>
      </w:r>
      <w:hyperlink r:id="rId50">
        <w:r w:rsidRPr="48B64667">
          <w:rPr>
            <w:rStyle w:val="Hyperlink"/>
            <w:rFonts w:asciiTheme="minorHAnsi" w:eastAsiaTheme="minorEastAsia" w:hAnsiTheme="minorHAnsi" w:cstheme="minorBidi"/>
            <w:sz w:val="18"/>
            <w:szCs w:val="18"/>
          </w:rPr>
          <w:t>QMullikin@edgewood.edu</w:t>
        </w:r>
      </w:hyperlink>
    </w:p>
    <w:p w14:paraId="5D8197D6" w14:textId="0C8FF61F"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Fax: 608 663-3444</w:t>
      </w:r>
    </w:p>
    <w:p w14:paraId="5D31EBB3" w14:textId="7E57B5DA" w:rsidR="3058C411" w:rsidRDefault="3058C411"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Mail: 1000 Edgewood College Drive, Madison WI 53711</w:t>
      </w:r>
    </w:p>
    <w:p w14:paraId="098D1A2C" w14:textId="2387C71A" w:rsidR="64A01526" w:rsidRDefault="64A01526" w:rsidP="48B64667">
      <w:pPr>
        <w:rPr>
          <w:rFonts w:asciiTheme="minorHAnsi" w:eastAsiaTheme="minorEastAsia" w:hAnsiTheme="minorHAnsi" w:cstheme="minorBidi"/>
          <w:color w:val="000000" w:themeColor="text1"/>
        </w:rPr>
      </w:pPr>
    </w:p>
    <w:p w14:paraId="494B0FDB" w14:textId="2916DDC7" w:rsidR="64A01526" w:rsidRDefault="64A01526" w:rsidP="21EFFE4E">
      <w:pPr>
        <w:rPr>
          <w:rFonts w:asciiTheme="minorHAnsi" w:eastAsiaTheme="minorEastAsia" w:hAnsiTheme="minorHAnsi" w:cstheme="minorBidi"/>
          <w:color w:val="000000" w:themeColor="text1"/>
        </w:rPr>
      </w:pPr>
    </w:p>
    <w:p w14:paraId="2B4B74A5" w14:textId="2B54D75F" w:rsidR="21EFFE4E" w:rsidRDefault="21EFFE4E" w:rsidP="21EFFE4E">
      <w:pPr>
        <w:rPr>
          <w:rFonts w:asciiTheme="minorHAnsi" w:eastAsiaTheme="minorEastAsia" w:hAnsiTheme="minorHAnsi" w:cstheme="minorBidi"/>
          <w:color w:val="000000" w:themeColor="text1"/>
        </w:rPr>
      </w:pPr>
    </w:p>
    <w:p w14:paraId="09E54346" w14:textId="6D953D02" w:rsidR="3058C411" w:rsidRPr="006B737E" w:rsidRDefault="3058C411" w:rsidP="64A01526">
      <w:pPr>
        <w:rPr>
          <w:rFonts w:asciiTheme="minorHAnsi" w:eastAsia="Aptos" w:hAnsiTheme="minorHAnsi" w:cstheme="minorHAnsi"/>
          <w:color w:val="000000" w:themeColor="text1"/>
        </w:rPr>
      </w:pPr>
      <w:r w:rsidRPr="006B737E">
        <w:rPr>
          <w:rFonts w:asciiTheme="minorHAnsi" w:eastAsia="Aptos" w:hAnsiTheme="minorHAnsi" w:cstheme="minorHAnsi"/>
          <w:b/>
          <w:bCs/>
          <w:color w:val="000000" w:themeColor="text1"/>
        </w:rPr>
        <w:lastRenderedPageBreak/>
        <w:t>APPENDIX G</w:t>
      </w:r>
    </w:p>
    <w:p w14:paraId="7C076434" w14:textId="02A4CE2E" w:rsidR="3058C411" w:rsidRDefault="3058C411" w:rsidP="64A01526">
      <w:pPr>
        <w:jc w:val="center"/>
        <w:rPr>
          <w:rFonts w:ascii="Aptos" w:eastAsia="Aptos" w:hAnsi="Aptos" w:cs="Aptos"/>
          <w:color w:val="000000" w:themeColor="text1"/>
          <w:sz w:val="18"/>
          <w:szCs w:val="18"/>
        </w:rPr>
      </w:pPr>
      <w:r w:rsidRPr="64A01526">
        <w:rPr>
          <w:rFonts w:ascii="Aptos" w:eastAsia="Aptos" w:hAnsi="Aptos" w:cs="Aptos"/>
          <w:b/>
          <w:bCs/>
          <w:color w:val="000000" w:themeColor="text1"/>
          <w:sz w:val="18"/>
          <w:szCs w:val="18"/>
        </w:rPr>
        <w:t>   </w:t>
      </w:r>
      <w:r>
        <w:rPr>
          <w:noProof/>
        </w:rPr>
        <w:drawing>
          <wp:inline distT="0" distB="0" distL="0" distR="0" wp14:anchorId="55EDB46E" wp14:editId="1CD866C2">
            <wp:extent cx="2962275" cy="2667000"/>
            <wp:effectExtent l="0" t="0" r="0" b="0"/>
            <wp:docPr id="89079120"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9120" name=""/>
                    <pic:cNvPicPr/>
                  </pic:nvPicPr>
                  <pic:blipFill>
                    <a:blip r:embed="rId51">
                      <a:extLst>
                        <a:ext uri="{28A0092B-C50C-407E-A947-70E740481C1C}">
                          <a14:useLocalDpi xmlns:a14="http://schemas.microsoft.com/office/drawing/2010/main" val="0"/>
                        </a:ext>
                      </a:extLst>
                    </a:blip>
                    <a:stretch>
                      <a:fillRect/>
                    </a:stretch>
                  </pic:blipFill>
                  <pic:spPr>
                    <a:xfrm>
                      <a:off x="0" y="0"/>
                      <a:ext cx="2962275" cy="2667000"/>
                    </a:xfrm>
                    <a:prstGeom prst="rect">
                      <a:avLst/>
                    </a:prstGeom>
                  </pic:spPr>
                </pic:pic>
              </a:graphicData>
            </a:graphic>
          </wp:inline>
        </w:drawing>
      </w:r>
    </w:p>
    <w:p w14:paraId="3601AFAC" w14:textId="60206367" w:rsidR="64A01526" w:rsidRDefault="64A01526" w:rsidP="64A01526">
      <w:pPr>
        <w:jc w:val="center"/>
        <w:rPr>
          <w:rFonts w:ascii="Aptos" w:eastAsia="Aptos" w:hAnsi="Aptos" w:cs="Aptos"/>
          <w:b/>
          <w:bCs/>
          <w:color w:val="000000" w:themeColor="text1"/>
        </w:rPr>
      </w:pPr>
    </w:p>
    <w:p w14:paraId="06A8FF8C" w14:textId="5C16CD73" w:rsidR="3058C411" w:rsidRDefault="3058C411" w:rsidP="64A01526">
      <w:pPr>
        <w:jc w:val="center"/>
        <w:rPr>
          <w:rFonts w:ascii="Aptos" w:eastAsia="Aptos" w:hAnsi="Aptos" w:cs="Aptos"/>
          <w:color w:val="000000" w:themeColor="text1"/>
        </w:rPr>
      </w:pPr>
      <w:r w:rsidRPr="64A01526">
        <w:rPr>
          <w:rFonts w:ascii="Aptos" w:eastAsia="Aptos" w:hAnsi="Aptos" w:cs="Aptos"/>
          <w:b/>
          <w:bCs/>
          <w:color w:val="000000" w:themeColor="text1"/>
        </w:rPr>
        <w:t>Photo and Video Release Policy</w:t>
      </w:r>
    </w:p>
    <w:p w14:paraId="06F6ABD0" w14:textId="7F962479" w:rsidR="64A01526" w:rsidRDefault="64A01526" w:rsidP="64A01526">
      <w:pPr>
        <w:jc w:val="center"/>
        <w:rPr>
          <w:rFonts w:ascii="Aptos" w:eastAsia="Aptos" w:hAnsi="Aptos" w:cs="Aptos"/>
          <w:color w:val="000000" w:themeColor="text1"/>
        </w:rPr>
      </w:pPr>
    </w:p>
    <w:p w14:paraId="7F747C67" w14:textId="5A4491B9" w:rsidR="64A01526" w:rsidRDefault="64A01526" w:rsidP="64A01526">
      <w:pPr>
        <w:jc w:val="center"/>
        <w:rPr>
          <w:rFonts w:ascii="Aptos" w:eastAsia="Aptos" w:hAnsi="Aptos" w:cs="Aptos"/>
          <w:color w:val="000000" w:themeColor="text1"/>
        </w:rPr>
      </w:pPr>
    </w:p>
    <w:p w14:paraId="4E35B05C" w14:textId="20A440C8" w:rsidR="3058C411" w:rsidRDefault="3058C411" w:rsidP="64A01526">
      <w:pPr>
        <w:rPr>
          <w:rFonts w:ascii="Aptos" w:eastAsia="Aptos" w:hAnsi="Aptos" w:cs="Aptos"/>
          <w:color w:val="000000" w:themeColor="text1"/>
          <w:sz w:val="18"/>
          <w:szCs w:val="18"/>
        </w:rPr>
      </w:pPr>
      <w:r w:rsidRPr="64A01526">
        <w:rPr>
          <w:rFonts w:ascii="Aptos" w:eastAsia="Aptos" w:hAnsi="Aptos" w:cs="Aptos"/>
          <w:color w:val="000000" w:themeColor="text1"/>
          <w:sz w:val="18"/>
          <w:szCs w:val="18"/>
        </w:rPr>
        <w:t xml:space="preserve">This form covers photographs, video and audio used by Edgewood University for communications purposes, such as in newsletters, viewbooks, magazines, promotional pieces, social media, and advertising for the University and its programs, or on the University website. </w:t>
      </w:r>
    </w:p>
    <w:p w14:paraId="431D23BC" w14:textId="20FA9DAE" w:rsidR="64A01526" w:rsidRDefault="64A01526" w:rsidP="64A01526">
      <w:pPr>
        <w:rPr>
          <w:rFonts w:ascii="Aptos" w:eastAsia="Aptos" w:hAnsi="Aptos" w:cs="Aptos"/>
          <w:color w:val="000000" w:themeColor="text1"/>
          <w:sz w:val="18"/>
          <w:szCs w:val="18"/>
        </w:rPr>
      </w:pPr>
    </w:p>
    <w:p w14:paraId="2F23287F" w14:textId="777A04FD" w:rsidR="3058C411" w:rsidRDefault="3058C411" w:rsidP="64A01526">
      <w:pPr>
        <w:rPr>
          <w:rFonts w:ascii="Aptos" w:eastAsia="Aptos" w:hAnsi="Aptos" w:cs="Aptos"/>
          <w:color w:val="000000" w:themeColor="text1"/>
          <w:sz w:val="18"/>
          <w:szCs w:val="18"/>
        </w:rPr>
      </w:pPr>
      <w:r w:rsidRPr="64A01526">
        <w:rPr>
          <w:rFonts w:ascii="Aptos" w:eastAsia="Aptos" w:hAnsi="Aptos" w:cs="Aptos"/>
          <w:color w:val="000000" w:themeColor="text1"/>
          <w:sz w:val="18"/>
          <w:szCs w:val="18"/>
        </w:rPr>
        <w:t xml:space="preserve">I give my permission to Edgewood University to use my likeness in photograph or video in any and all media produced and controlled by Edgewood University. I make no monetary or other claim against Edgewood University for the use of the photograph(s) or video(s). </w:t>
      </w:r>
    </w:p>
    <w:p w14:paraId="61766D65" w14:textId="06EB3F74" w:rsidR="64A01526" w:rsidRDefault="64A01526" w:rsidP="64A01526">
      <w:pPr>
        <w:rPr>
          <w:rFonts w:ascii="Aptos" w:eastAsia="Aptos" w:hAnsi="Aptos" w:cs="Aptos"/>
          <w:color w:val="000000" w:themeColor="text1"/>
          <w:sz w:val="18"/>
          <w:szCs w:val="18"/>
        </w:rPr>
      </w:pPr>
    </w:p>
    <w:p w14:paraId="71E5CFA1" w14:textId="3E39E510" w:rsidR="3058C411" w:rsidRDefault="3058C411" w:rsidP="64A01526">
      <w:pPr>
        <w:rPr>
          <w:rFonts w:ascii="Aptos" w:eastAsia="Aptos" w:hAnsi="Aptos" w:cs="Aptos"/>
          <w:color w:val="000000" w:themeColor="text1"/>
          <w:sz w:val="18"/>
          <w:szCs w:val="18"/>
        </w:rPr>
      </w:pPr>
      <w:r w:rsidRPr="64A01526">
        <w:rPr>
          <w:rFonts w:ascii="Aptos" w:eastAsia="Aptos" w:hAnsi="Aptos" w:cs="Aptos"/>
          <w:color w:val="000000" w:themeColor="text1"/>
          <w:sz w:val="18"/>
          <w:szCs w:val="18"/>
        </w:rPr>
        <w:t xml:space="preserve">I further affirm that I am legally able to grant my consent to Edgewood University for use of my likeness in photograph or video in any and all media produced and controlled by Edgewood University. </w:t>
      </w:r>
    </w:p>
    <w:p w14:paraId="7AB72075" w14:textId="5F98DF77" w:rsidR="64A01526" w:rsidRDefault="64A01526" w:rsidP="64A01526">
      <w:pPr>
        <w:rPr>
          <w:rFonts w:ascii="Aptos" w:eastAsia="Aptos" w:hAnsi="Aptos" w:cs="Aptos"/>
          <w:color w:val="000000" w:themeColor="text1"/>
          <w:sz w:val="18"/>
          <w:szCs w:val="18"/>
        </w:rPr>
      </w:pPr>
    </w:p>
    <w:p w14:paraId="2068E175" w14:textId="75D7C9F2" w:rsidR="3058C411" w:rsidRDefault="3058C411" w:rsidP="64A01526">
      <w:pPr>
        <w:rPr>
          <w:rFonts w:ascii="Aptos" w:eastAsia="Aptos" w:hAnsi="Aptos" w:cs="Aptos"/>
          <w:color w:val="000000" w:themeColor="text1"/>
          <w:sz w:val="18"/>
          <w:szCs w:val="18"/>
        </w:rPr>
      </w:pPr>
      <w:r w:rsidRPr="64A01526">
        <w:rPr>
          <w:rFonts w:ascii="Aptos" w:eastAsia="Aptos" w:hAnsi="Aptos" w:cs="Aptos"/>
          <w:color w:val="000000" w:themeColor="text1"/>
          <w:sz w:val="18"/>
          <w:szCs w:val="18"/>
        </w:rPr>
        <w:t>I will upload the code of conduct signature page (Appendix A) to indicate I have read and agree to the policy.</w:t>
      </w:r>
    </w:p>
    <w:p w14:paraId="16139A42" w14:textId="3FBC2704" w:rsidR="64A01526" w:rsidRDefault="64A01526" w:rsidP="64A01526">
      <w:pPr>
        <w:rPr>
          <w:rFonts w:ascii="Aptos" w:eastAsia="Aptos" w:hAnsi="Aptos" w:cs="Aptos"/>
          <w:color w:val="000000" w:themeColor="text1"/>
          <w:sz w:val="18"/>
          <w:szCs w:val="18"/>
        </w:rPr>
      </w:pPr>
    </w:p>
    <w:p w14:paraId="0ABD3CD0" w14:textId="78AEFE2C" w:rsidR="64A01526" w:rsidRDefault="64A01526" w:rsidP="64A01526">
      <w:pPr>
        <w:pStyle w:val="Default"/>
        <w:jc w:val="center"/>
        <w:rPr>
          <w:rFonts w:ascii="Aptos" w:eastAsia="Aptos" w:hAnsi="Aptos" w:cs="Aptos"/>
          <w:b/>
          <w:bCs/>
          <w:color w:val="auto"/>
          <w:sz w:val="18"/>
          <w:szCs w:val="18"/>
        </w:rPr>
      </w:pPr>
    </w:p>
    <w:p w14:paraId="3A689BB7" w14:textId="16D7E637" w:rsidR="64A01526" w:rsidRDefault="64A01526" w:rsidP="64A01526">
      <w:pPr>
        <w:pStyle w:val="Default"/>
        <w:jc w:val="center"/>
        <w:rPr>
          <w:rFonts w:asciiTheme="minorHAnsi" w:hAnsiTheme="minorHAnsi" w:cstheme="minorBidi"/>
          <w:b/>
          <w:bCs/>
          <w:color w:val="auto"/>
          <w:sz w:val="18"/>
          <w:szCs w:val="18"/>
        </w:rPr>
        <w:sectPr w:rsidR="64A01526" w:rsidSect="009A7D30">
          <w:headerReference w:type="default" r:id="rId52"/>
          <w:footerReference w:type="default" r:id="rId53"/>
          <w:pgSz w:w="12240" w:h="15840"/>
          <w:pgMar w:top="720" w:right="720" w:bottom="720" w:left="720" w:header="743" w:footer="1049" w:gutter="0"/>
          <w:pgBorders w:display="firstPage" w:offsetFrom="page">
            <w:top w:val="single" w:sz="4" w:space="24" w:color="auto"/>
            <w:left w:val="single" w:sz="4" w:space="24" w:color="auto"/>
            <w:bottom w:val="single" w:sz="4" w:space="24" w:color="auto"/>
            <w:right w:val="single" w:sz="4" w:space="24" w:color="auto"/>
          </w:pgBorders>
          <w:cols w:space="720"/>
        </w:sectPr>
      </w:pPr>
    </w:p>
    <w:bookmarkEnd w:id="0"/>
    <w:p w14:paraId="137FA4F3" w14:textId="10EB77EE" w:rsidR="00CB4D5C" w:rsidRPr="00EB3096" w:rsidRDefault="048B8F27" w:rsidP="64A01526">
      <w:pPr>
        <w:rPr>
          <w:rFonts w:ascii="Calibri" w:eastAsia="Calibri" w:hAnsi="Calibri" w:cs="Calibri"/>
          <w:color w:val="000000" w:themeColor="text1"/>
        </w:rPr>
      </w:pPr>
      <w:r w:rsidRPr="64A01526">
        <w:rPr>
          <w:rFonts w:ascii="Calibri" w:eastAsia="Calibri" w:hAnsi="Calibri" w:cs="Calibri"/>
          <w:b/>
          <w:bCs/>
          <w:color w:val="000000" w:themeColor="text1"/>
        </w:rPr>
        <w:lastRenderedPageBreak/>
        <w:t>APPENDIX H</w:t>
      </w:r>
    </w:p>
    <w:p w14:paraId="0A1110B2" w14:textId="7F72F935" w:rsidR="00CB4D5C" w:rsidRPr="00EB3096" w:rsidRDefault="00CB4D5C" w:rsidP="64A01526">
      <w:pPr>
        <w:rPr>
          <w:rFonts w:ascii="Calibri" w:eastAsia="Calibri" w:hAnsi="Calibri" w:cs="Calibri"/>
          <w:color w:val="000000" w:themeColor="text1"/>
          <w:sz w:val="22"/>
          <w:szCs w:val="22"/>
        </w:rPr>
      </w:pPr>
    </w:p>
    <w:p w14:paraId="62C173A8" w14:textId="6D13DBAD" w:rsidR="00CB4D5C" w:rsidRPr="00EB3096" w:rsidRDefault="00CB4D5C" w:rsidP="48B64667">
      <w:pPr>
        <w:rPr>
          <w:rFonts w:asciiTheme="minorHAnsi" w:eastAsiaTheme="minorEastAsia" w:hAnsiTheme="minorHAnsi" w:cstheme="minorBidi"/>
          <w:color w:val="000000" w:themeColor="text1"/>
          <w:sz w:val="18"/>
          <w:szCs w:val="18"/>
        </w:rPr>
      </w:pPr>
    </w:p>
    <w:p w14:paraId="66A71A2D" w14:textId="5C0841D5" w:rsidR="00CB4D5C" w:rsidRPr="006B737E" w:rsidRDefault="23C4C23D" w:rsidP="48B64667">
      <w:pPr>
        <w:jc w:val="center"/>
        <w:rPr>
          <w:rFonts w:asciiTheme="minorHAnsi" w:eastAsiaTheme="minorEastAsia" w:hAnsiTheme="minorHAnsi" w:cstheme="minorBidi"/>
          <w:b/>
          <w:bCs/>
          <w:color w:val="000000" w:themeColor="text1"/>
          <w:sz w:val="18"/>
          <w:szCs w:val="18"/>
        </w:rPr>
      </w:pPr>
      <w:r w:rsidRPr="48B64667">
        <w:rPr>
          <w:rFonts w:asciiTheme="minorHAnsi" w:eastAsiaTheme="minorEastAsia" w:hAnsiTheme="minorHAnsi" w:cstheme="minorBidi"/>
          <w:b/>
          <w:bCs/>
          <w:color w:val="000000" w:themeColor="text1"/>
          <w:sz w:val="18"/>
          <w:szCs w:val="18"/>
        </w:rPr>
        <w:t>State Attestation</w:t>
      </w:r>
    </w:p>
    <w:p w14:paraId="34B0DC7A" w14:textId="2794402E"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Style w:val="normaltextrun"/>
          <w:rFonts w:asciiTheme="minorHAnsi" w:eastAsiaTheme="minorEastAsia" w:hAnsiTheme="minorHAnsi" w:cstheme="minorBidi"/>
          <w:color w:val="000000" w:themeColor="text1"/>
          <w:sz w:val="18"/>
          <w:szCs w:val="18"/>
        </w:rPr>
        <w:t>Henry Predolin College of Health Sciences </w:t>
      </w:r>
    </w:p>
    <w:p w14:paraId="01E448AC" w14:textId="4BF563AF"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Style w:val="normaltextrun"/>
          <w:rFonts w:asciiTheme="minorHAnsi" w:eastAsiaTheme="minorEastAsia" w:hAnsiTheme="minorHAnsi" w:cstheme="minorBidi"/>
          <w:color w:val="000000" w:themeColor="text1"/>
          <w:sz w:val="18"/>
          <w:szCs w:val="18"/>
        </w:rPr>
        <w:t>Edgewood University </w:t>
      </w:r>
    </w:p>
    <w:p w14:paraId="7CD987C1" w14:textId="6E6E8945"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Style w:val="normaltextrun"/>
          <w:rFonts w:asciiTheme="minorHAnsi" w:eastAsiaTheme="minorEastAsia" w:hAnsiTheme="minorHAnsi" w:cstheme="minorBidi"/>
          <w:color w:val="000000" w:themeColor="text1"/>
          <w:sz w:val="18"/>
          <w:szCs w:val="18"/>
        </w:rPr>
        <w:t>1000 Edgewood College Drive </w:t>
      </w:r>
    </w:p>
    <w:p w14:paraId="10A1F7A3" w14:textId="111D6C63"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Style w:val="normaltextrun"/>
          <w:rFonts w:asciiTheme="minorHAnsi" w:eastAsiaTheme="minorEastAsia" w:hAnsiTheme="minorHAnsi" w:cstheme="minorBidi"/>
          <w:color w:val="000000" w:themeColor="text1"/>
          <w:sz w:val="18"/>
          <w:szCs w:val="18"/>
        </w:rPr>
        <w:t>Madison, WI 53711 </w:t>
      </w:r>
    </w:p>
    <w:p w14:paraId="1C2FD8CB" w14:textId="268531A9" w:rsidR="00CB4D5C" w:rsidRPr="00EB3096" w:rsidRDefault="00CB4D5C" w:rsidP="48B64667">
      <w:pPr>
        <w:jc w:val="center"/>
        <w:rPr>
          <w:rFonts w:asciiTheme="minorHAnsi" w:eastAsiaTheme="minorEastAsia" w:hAnsiTheme="minorHAnsi" w:cstheme="minorBidi"/>
          <w:color w:val="000000" w:themeColor="text1"/>
          <w:sz w:val="18"/>
          <w:szCs w:val="18"/>
        </w:rPr>
      </w:pPr>
    </w:p>
    <w:p w14:paraId="0E8CDEB6" w14:textId="6FA1E6F8" w:rsidR="00CB4D5C" w:rsidRPr="00EB3096" w:rsidRDefault="00CB4D5C" w:rsidP="48B64667">
      <w:pPr>
        <w:rPr>
          <w:rFonts w:asciiTheme="minorHAnsi" w:eastAsiaTheme="minorEastAsia" w:hAnsiTheme="minorHAnsi" w:cstheme="minorBidi"/>
          <w:color w:val="000000" w:themeColor="text1"/>
          <w:sz w:val="18"/>
          <w:szCs w:val="18"/>
        </w:rPr>
      </w:pPr>
    </w:p>
    <w:p w14:paraId="5DD157B9" w14:textId="4F560D50"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For the purposes of professional licensure disclosure compliance, Edgewood University determines student location and time of enrollment in the following ways: </w:t>
      </w:r>
    </w:p>
    <w:p w14:paraId="0C05D28C" w14:textId="42EFFF8B"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07874407" w14:textId="1D387C20" w:rsidR="00CB4D5C" w:rsidRPr="00EB3096" w:rsidRDefault="23C4C23D" w:rsidP="48B64667">
      <w:pPr>
        <w:pStyle w:val="ListParagraph"/>
        <w:numPr>
          <w:ilvl w:val="0"/>
          <w:numId w:val="22"/>
        </w:numPr>
        <w:ind w:left="1080" w:firstLine="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“Student location” is defined as the permanent mailing address, or “Home” address, provided to the university by the student and stored in the student’s record. This definition applies to all students. </w:t>
      </w:r>
    </w:p>
    <w:p w14:paraId="72E49BE7" w14:textId="5AA5D567"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4B98C584" w14:textId="41E70645" w:rsidR="00CB4D5C" w:rsidRPr="00EB3096" w:rsidRDefault="23C4C23D" w:rsidP="48B64667">
      <w:pPr>
        <w:pStyle w:val="ListParagraph"/>
        <w:numPr>
          <w:ilvl w:val="0"/>
          <w:numId w:val="21"/>
        </w:numPr>
        <w:ind w:left="1080" w:firstLine="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“Time of Enrollment” is defined as the point at which students have been admitted to a program or major, but have not yet registered for courses in that program or major. Student location designations will remain in effect unless and until a student officially notifies the College that their permanent address has changed. Once a student notifies the College, the date of entry will be used as the effective date of a student’s revised location for the purposes of this policy. </w:t>
      </w:r>
    </w:p>
    <w:p w14:paraId="4CE6C232" w14:textId="71CFCB9E" w:rsidR="00CB4D5C" w:rsidRPr="00EB3096" w:rsidRDefault="23C4C23D" w:rsidP="48B64667">
      <w:pPr>
        <w:ind w:left="72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57C23288" w14:textId="3F06FD3B" w:rsidR="00CB4D5C" w:rsidRPr="00EB3096" w:rsidRDefault="23C4C23D" w:rsidP="48B64667">
      <w:pPr>
        <w:pStyle w:val="ListParagraph"/>
        <w:numPr>
          <w:ilvl w:val="0"/>
          <w:numId w:val="20"/>
        </w:numPr>
        <w:ind w:left="1080" w:firstLine="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Student location designations will remain in effect unless and until a student officially notifies the University that their permanent address has changed. Once a student notifies the University, the date of entry will be used as the effective date of a student’s revised location for the purposes of this policy. </w:t>
      </w:r>
    </w:p>
    <w:p w14:paraId="40D45412" w14:textId="4F8E8864"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4FB4BCCA" w14:textId="5A4FB33E" w:rsidR="00CB4D5C" w:rsidRPr="00EB3096" w:rsidRDefault="23C4C23D" w:rsidP="21EFFE4E">
      <w:pPr>
        <w:rPr>
          <w:rFonts w:asciiTheme="minorHAnsi" w:eastAsiaTheme="minorEastAsia" w:hAnsiTheme="minorHAnsi" w:cstheme="minorBidi"/>
          <w:color w:val="000000" w:themeColor="text1"/>
          <w:sz w:val="18"/>
          <w:szCs w:val="18"/>
        </w:rPr>
      </w:pPr>
      <w:r w:rsidRPr="21EFFE4E">
        <w:rPr>
          <w:rFonts w:asciiTheme="minorHAnsi" w:eastAsiaTheme="minorEastAsia" w:hAnsiTheme="minorHAnsi" w:cstheme="minorBidi"/>
          <w:color w:val="000000" w:themeColor="text1"/>
          <w:sz w:val="18"/>
          <w:szCs w:val="18"/>
        </w:rPr>
        <w:t xml:space="preserve">The Department of Education requires prospective students who are located in a “does not meet” location must be provided with information about licensure and attest that they will seek licensure and employment in a designated “meets” state/territory to enroll. Furthermore, it aligns with Edgewood’s mission to ensure that all students’ education provide a direct pathway to a career in the community where they wish to live.  More information regarding Edgewood’s accreditation can be found at </w:t>
      </w:r>
      <w:hyperlink r:id="rId54">
        <w:r w:rsidRPr="21EFFE4E">
          <w:rPr>
            <w:rStyle w:val="Hyperlink"/>
            <w:rFonts w:asciiTheme="minorHAnsi" w:eastAsiaTheme="minorEastAsia" w:hAnsiTheme="minorHAnsi" w:cstheme="minorBidi"/>
            <w:sz w:val="18"/>
            <w:szCs w:val="18"/>
          </w:rPr>
          <w:t>https://www.edgewood.edu/about/accreditation</w:t>
        </w:r>
      </w:hyperlink>
      <w:r w:rsidRPr="21EFFE4E">
        <w:rPr>
          <w:rFonts w:asciiTheme="minorHAnsi" w:eastAsiaTheme="minorEastAsia" w:hAnsiTheme="minorHAnsi" w:cstheme="minorBidi"/>
          <w:color w:val="000000" w:themeColor="text1"/>
          <w:sz w:val="18"/>
          <w:szCs w:val="18"/>
        </w:rPr>
        <w:t> </w:t>
      </w:r>
    </w:p>
    <w:p w14:paraId="0B0BDAC7" w14:textId="33A1B3BC"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55F637E4" w14:textId="545B6B66" w:rsidR="00CB4D5C" w:rsidRPr="00EB3096" w:rsidRDefault="00CB4D5C" w:rsidP="48B64667">
      <w:pPr>
        <w:jc w:val="center"/>
        <w:rPr>
          <w:rFonts w:asciiTheme="minorHAnsi" w:eastAsiaTheme="minorEastAsia" w:hAnsiTheme="minorHAnsi" w:cstheme="minorBidi"/>
          <w:color w:val="000000" w:themeColor="text1"/>
          <w:sz w:val="18"/>
          <w:szCs w:val="18"/>
        </w:rPr>
      </w:pPr>
    </w:p>
    <w:p w14:paraId="218369AD" w14:textId="43FC9E45" w:rsidR="00CB4D5C" w:rsidRPr="00EB3096" w:rsidRDefault="00CB4D5C" w:rsidP="48B64667">
      <w:pPr>
        <w:jc w:val="center"/>
        <w:rPr>
          <w:rFonts w:asciiTheme="minorHAnsi" w:eastAsiaTheme="minorEastAsia" w:hAnsiTheme="minorHAnsi" w:cstheme="minorBidi"/>
          <w:color w:val="000000" w:themeColor="text1"/>
          <w:sz w:val="18"/>
          <w:szCs w:val="18"/>
        </w:rPr>
      </w:pPr>
    </w:p>
    <w:p w14:paraId="7867DCAF" w14:textId="524B8E7A" w:rsidR="00CB4D5C" w:rsidRPr="00EB3096" w:rsidRDefault="23C4C23D" w:rsidP="48B64667">
      <w:pPr>
        <w:jc w:val="center"/>
        <w:rPr>
          <w:rFonts w:asciiTheme="minorHAnsi" w:eastAsiaTheme="minorEastAsia" w:hAnsiTheme="minorHAnsi" w:cstheme="minorBidi"/>
          <w:color w:val="000000" w:themeColor="text1"/>
          <w:sz w:val="18"/>
          <w:szCs w:val="18"/>
        </w:rPr>
      </w:pPr>
      <w:r>
        <w:rPr>
          <w:noProof/>
        </w:rPr>
        <w:drawing>
          <wp:inline distT="0" distB="0" distL="0" distR="0" wp14:anchorId="243CC40B" wp14:editId="24C5AC5D">
            <wp:extent cx="5943600" cy="933450"/>
            <wp:effectExtent l="0" t="0" r="0" b="0"/>
            <wp:docPr id="724494696" name="drawing" descr="A red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94696" name=""/>
                    <pic:cNvPicPr/>
                  </pic:nvPicPr>
                  <pic:blipFill>
                    <a:blip r:embed="rId55">
                      <a:extLst>
                        <a:ext uri="{28A0092B-C50C-407E-A947-70E740481C1C}">
                          <a14:useLocalDpi xmlns:a14="http://schemas.microsoft.com/office/drawing/2010/main" val="0"/>
                        </a:ext>
                      </a:extLst>
                    </a:blip>
                    <a:stretch>
                      <a:fillRect/>
                    </a:stretch>
                  </pic:blipFill>
                  <pic:spPr>
                    <a:xfrm>
                      <a:off x="0" y="0"/>
                      <a:ext cx="5943600" cy="933450"/>
                    </a:xfrm>
                    <a:prstGeom prst="rect">
                      <a:avLst/>
                    </a:prstGeom>
                  </pic:spPr>
                </pic:pic>
              </a:graphicData>
            </a:graphic>
          </wp:inline>
        </w:drawing>
      </w:r>
    </w:p>
    <w:p w14:paraId="5C43C88B" w14:textId="6DF2E8CC" w:rsidR="00CB4D5C" w:rsidRPr="00EB3096" w:rsidRDefault="00CB4D5C" w:rsidP="48B64667">
      <w:pPr>
        <w:jc w:val="center"/>
        <w:rPr>
          <w:rFonts w:asciiTheme="minorHAnsi" w:eastAsiaTheme="minorEastAsia" w:hAnsiTheme="minorHAnsi" w:cstheme="minorBidi"/>
          <w:color w:val="000000" w:themeColor="text1"/>
          <w:sz w:val="18"/>
          <w:szCs w:val="18"/>
        </w:rPr>
      </w:pPr>
    </w:p>
    <w:p w14:paraId="3EDB6D17" w14:textId="792A2499" w:rsidR="00CB4D5C" w:rsidRPr="00EB3096" w:rsidRDefault="23C4C23D" w:rsidP="48B64667">
      <w:pPr>
        <w:jc w:val="cente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Written Attestation </w:t>
      </w:r>
    </w:p>
    <w:p w14:paraId="1F685E17" w14:textId="3E6D7804" w:rsidR="00CB4D5C" w:rsidRPr="00EB3096" w:rsidRDefault="00CB4D5C" w:rsidP="48B64667">
      <w:pPr>
        <w:jc w:val="center"/>
        <w:rPr>
          <w:rFonts w:asciiTheme="minorHAnsi" w:eastAsiaTheme="minorEastAsia" w:hAnsiTheme="minorHAnsi" w:cstheme="minorBidi"/>
          <w:color w:val="000000" w:themeColor="text1"/>
          <w:sz w:val="18"/>
          <w:szCs w:val="18"/>
        </w:rPr>
      </w:pPr>
    </w:p>
    <w:p w14:paraId="46739DC0" w14:textId="5FE8A2E3" w:rsidR="00CB4D5C" w:rsidRPr="00EB3096" w:rsidRDefault="00CB4D5C" w:rsidP="48B64667">
      <w:pPr>
        <w:jc w:val="center"/>
        <w:rPr>
          <w:rFonts w:asciiTheme="minorHAnsi" w:eastAsiaTheme="minorEastAsia" w:hAnsiTheme="minorHAnsi" w:cstheme="minorBidi"/>
          <w:color w:val="000000" w:themeColor="text1"/>
          <w:sz w:val="18"/>
          <w:szCs w:val="18"/>
        </w:rPr>
      </w:pPr>
    </w:p>
    <w:p w14:paraId="51CF962D" w14:textId="1809C442"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 _____________________</w:t>
      </w:r>
      <w:r w:rsidRPr="48B64667">
        <w:rPr>
          <w:rFonts w:asciiTheme="minorHAnsi" w:eastAsiaTheme="minorEastAsia" w:hAnsiTheme="minorHAnsi" w:cstheme="minorBidi"/>
          <w:b/>
          <w:bCs/>
          <w:color w:val="000000" w:themeColor="text1"/>
          <w:sz w:val="18"/>
          <w:szCs w:val="18"/>
        </w:rPr>
        <w:t xml:space="preserve">(First and Last Name) </w:t>
      </w:r>
      <w:r w:rsidRPr="48B64667">
        <w:rPr>
          <w:rFonts w:asciiTheme="minorHAnsi" w:eastAsiaTheme="minorEastAsia" w:hAnsiTheme="minorHAnsi" w:cstheme="minorBidi"/>
          <w:color w:val="000000" w:themeColor="text1"/>
          <w:sz w:val="18"/>
          <w:szCs w:val="18"/>
        </w:rPr>
        <w:t>attest that I plan to seek licensure and employment in _________________________</w:t>
      </w:r>
      <w:r w:rsidRPr="48B64667">
        <w:rPr>
          <w:rFonts w:asciiTheme="minorHAnsi" w:eastAsiaTheme="minorEastAsia" w:hAnsiTheme="minorHAnsi" w:cstheme="minorBidi"/>
          <w:b/>
          <w:bCs/>
          <w:color w:val="000000" w:themeColor="text1"/>
          <w:sz w:val="18"/>
          <w:szCs w:val="18"/>
        </w:rPr>
        <w:t xml:space="preserve">(State or Territory) </w:t>
      </w:r>
      <w:r w:rsidRPr="48B64667">
        <w:rPr>
          <w:rFonts w:asciiTheme="minorHAnsi" w:eastAsiaTheme="minorEastAsia" w:hAnsiTheme="minorHAnsi" w:cstheme="minorBidi"/>
          <w:color w:val="000000" w:themeColor="text1"/>
          <w:sz w:val="18"/>
          <w:szCs w:val="18"/>
        </w:rPr>
        <w:t>after completing the _________________</w:t>
      </w:r>
      <w:r w:rsidRPr="48B64667">
        <w:rPr>
          <w:rFonts w:asciiTheme="minorHAnsi" w:eastAsiaTheme="minorEastAsia" w:hAnsiTheme="minorHAnsi" w:cstheme="minorBidi"/>
          <w:b/>
          <w:bCs/>
          <w:color w:val="000000" w:themeColor="text1"/>
          <w:sz w:val="18"/>
          <w:szCs w:val="18"/>
        </w:rPr>
        <w:t>(Degree)</w:t>
      </w:r>
      <w:r w:rsidRPr="48B64667">
        <w:rPr>
          <w:rFonts w:asciiTheme="minorHAnsi" w:eastAsiaTheme="minorEastAsia" w:hAnsiTheme="minorHAnsi" w:cstheme="minorBidi"/>
          <w:color w:val="000000" w:themeColor="text1"/>
          <w:sz w:val="18"/>
          <w:szCs w:val="18"/>
        </w:rPr>
        <w:t xml:space="preserve"> program. Edgewood University has determined using all reasonable efforts that _________________</w:t>
      </w:r>
      <w:r w:rsidRPr="48B64667">
        <w:rPr>
          <w:rFonts w:asciiTheme="minorHAnsi" w:eastAsiaTheme="minorEastAsia" w:hAnsiTheme="minorHAnsi" w:cstheme="minorBidi"/>
          <w:b/>
          <w:bCs/>
          <w:color w:val="000000" w:themeColor="text1"/>
          <w:sz w:val="18"/>
          <w:szCs w:val="18"/>
        </w:rPr>
        <w:t xml:space="preserve">(Degree) </w:t>
      </w:r>
      <w:r w:rsidRPr="48B64667">
        <w:rPr>
          <w:rFonts w:asciiTheme="minorHAnsi" w:eastAsiaTheme="minorEastAsia" w:hAnsiTheme="minorHAnsi" w:cstheme="minorBidi"/>
          <w:color w:val="000000" w:themeColor="text1"/>
          <w:sz w:val="18"/>
          <w:szCs w:val="18"/>
        </w:rPr>
        <w:t>program meets educational requirements for licensure. </w:t>
      </w:r>
    </w:p>
    <w:p w14:paraId="4224EEB5" w14:textId="076ECECA" w:rsidR="00CB4D5C" w:rsidRPr="00EB3096" w:rsidRDefault="00CB4D5C" w:rsidP="48B64667">
      <w:pPr>
        <w:rPr>
          <w:rFonts w:asciiTheme="minorHAnsi" w:eastAsiaTheme="minorEastAsia" w:hAnsiTheme="minorHAnsi" w:cstheme="minorBidi"/>
          <w:color w:val="000000" w:themeColor="text1"/>
          <w:sz w:val="18"/>
          <w:szCs w:val="18"/>
        </w:rPr>
      </w:pPr>
    </w:p>
    <w:p w14:paraId="5652295F" w14:textId="2C26E2C6"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 understand that educational and other requirements can change and that other factors, including but not limited to criminal background, work experience, and additional training may affect my eligibility for licensure. </w:t>
      </w:r>
    </w:p>
    <w:p w14:paraId="112858F8" w14:textId="21EE4243"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5C758513" w14:textId="48E1F1DD"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____________________________________ </w:t>
      </w:r>
      <w:r>
        <w:tab/>
      </w:r>
      <w:r>
        <w:tab/>
      </w:r>
      <w:r>
        <w:tab/>
      </w:r>
      <w:r w:rsidRPr="48B64667">
        <w:rPr>
          <w:rFonts w:asciiTheme="minorHAnsi" w:eastAsiaTheme="minorEastAsia" w:hAnsiTheme="minorHAnsi" w:cstheme="minorBidi"/>
          <w:color w:val="000000" w:themeColor="text1"/>
          <w:sz w:val="18"/>
          <w:szCs w:val="18"/>
        </w:rPr>
        <w:t>_________________</w:t>
      </w:r>
    </w:p>
    <w:p w14:paraId="0A406A7F" w14:textId="1169B9CD"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Prospective Student </w:t>
      </w:r>
      <w:r>
        <w:tab/>
      </w:r>
      <w:r>
        <w:tab/>
      </w:r>
      <w:r>
        <w:tab/>
      </w:r>
      <w:r>
        <w:tab/>
      </w:r>
      <w:r>
        <w:tab/>
      </w:r>
      <w:r>
        <w:tab/>
      </w:r>
      <w:r>
        <w:tab/>
      </w:r>
      <w:r w:rsidRPr="48B64667">
        <w:rPr>
          <w:rFonts w:asciiTheme="minorHAnsi" w:eastAsiaTheme="minorEastAsia" w:hAnsiTheme="minorHAnsi" w:cstheme="minorBidi"/>
          <w:color w:val="000000" w:themeColor="text1"/>
          <w:sz w:val="18"/>
          <w:szCs w:val="18"/>
        </w:rPr>
        <w:t>Date </w:t>
      </w:r>
    </w:p>
    <w:p w14:paraId="4E1CB834" w14:textId="198E0D63"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w:t>
      </w:r>
    </w:p>
    <w:p w14:paraId="5004AFF6" w14:textId="2B7AF1E1"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BSN Graduates are eligible to apply for licensure in any US State or Territory.</w:t>
      </w:r>
    </w:p>
    <w:p w14:paraId="1D24DD88" w14:textId="74785229" w:rsidR="00CB4D5C" w:rsidRPr="00EB3096" w:rsidRDefault="00CB4D5C" w:rsidP="48B64667">
      <w:pPr>
        <w:rPr>
          <w:rFonts w:asciiTheme="minorHAnsi" w:eastAsiaTheme="minorEastAsia" w:hAnsiTheme="minorHAnsi" w:cstheme="minorBidi"/>
          <w:color w:val="000000" w:themeColor="text1"/>
          <w:sz w:val="18"/>
          <w:szCs w:val="18"/>
        </w:rPr>
      </w:pPr>
    </w:p>
    <w:p w14:paraId="54CAC106" w14:textId="0EDE0C2B"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DNP and MSN-Comprehensive Students do not need to apply for new licenses.</w:t>
      </w:r>
    </w:p>
    <w:p w14:paraId="6670AD19" w14:textId="5CCD6DC4" w:rsidR="00CB4D5C" w:rsidRPr="00EB3096" w:rsidRDefault="00CB4D5C" w:rsidP="48B64667">
      <w:pPr>
        <w:rPr>
          <w:rFonts w:asciiTheme="minorHAnsi" w:eastAsiaTheme="minorEastAsia" w:hAnsiTheme="minorHAnsi" w:cstheme="minorBidi"/>
          <w:color w:val="000000" w:themeColor="text1"/>
          <w:sz w:val="18"/>
          <w:szCs w:val="18"/>
        </w:rPr>
      </w:pPr>
    </w:p>
    <w:p w14:paraId="77B9FC2E" w14:textId="62B7D845" w:rsidR="00CB4D5C" w:rsidRPr="00EB3096" w:rsidRDefault="23C4C23D" w:rsidP="48B64667">
      <w:pPr>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State Disclosures: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10"/>
        <w:gridCol w:w="3510"/>
        <w:gridCol w:w="2430"/>
      </w:tblGrid>
      <w:tr w:rsidR="64A01526" w14:paraId="1E9E9576" w14:textId="77777777" w:rsidTr="48B64667">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127EB2AE" w14:textId="17E4F8D4"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Meets Professional Licensure Requirements </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2A0B6373" w14:textId="3B30EF32"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Does Not Meet Requirements </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4E4605FD" w14:textId="20433B6C"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Not Determined </w:t>
            </w:r>
          </w:p>
        </w:tc>
      </w:tr>
      <w:tr w:rsidR="64A01526" w14:paraId="0B3ED2EF" w14:textId="77777777" w:rsidTr="48B64667">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254E6AE0" w14:textId="337CCD02"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lang w:val="fr-FR"/>
              </w:rPr>
              <w:t>WI, CA, CO, GA, IA, IL, KY, MA, MI, MN, NY, FL</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65874896" w14:textId="36A328B6"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LA</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582D4736" w14:textId="63357EC4" w:rsidR="64A01526" w:rsidRDefault="6187A99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AL, AK, AR, AS, AZ, CT, DE, DC, GU, HI, ID, IN, KS, ME, MD, MS, MO, MT, NE, NV, NH, NJ, NM, NC, ND, MP, OH, OK, OR, PA, PR, RI, SC, SD, TN, TX, TT, UT, VT, VA, VI, WA, WV, WY   </w:t>
            </w:r>
          </w:p>
        </w:tc>
      </w:tr>
    </w:tbl>
    <w:p w14:paraId="39EEC848" w14:textId="18863525" w:rsidR="006B737E" w:rsidRDefault="006B737E" w:rsidP="48B64667">
      <w:pPr>
        <w:rPr>
          <w:rFonts w:asciiTheme="minorHAnsi" w:eastAsiaTheme="minorEastAsia" w:hAnsiTheme="minorHAnsi" w:cstheme="minorBidi"/>
          <w:b/>
          <w:bCs/>
          <w:color w:val="000000" w:themeColor="text1"/>
          <w:sz w:val="18"/>
          <w:szCs w:val="18"/>
        </w:rPr>
      </w:pPr>
    </w:p>
    <w:p w14:paraId="0BC0EFC2" w14:textId="57E168B8" w:rsidR="00CB4D5C" w:rsidRPr="00EB3096" w:rsidRDefault="00CB4D5C" w:rsidP="21EFFE4E">
      <w:pPr>
        <w:rPr>
          <w:rFonts w:asciiTheme="minorHAnsi" w:eastAsiaTheme="minorEastAsia" w:hAnsiTheme="minorHAnsi" w:cstheme="minorBidi"/>
          <w:b/>
          <w:bCs/>
          <w:color w:val="000000" w:themeColor="text1"/>
          <w:sz w:val="18"/>
          <w:szCs w:val="18"/>
        </w:rPr>
      </w:pPr>
    </w:p>
    <w:p w14:paraId="3A5BF342" w14:textId="0C115878" w:rsidR="00CB4D5C" w:rsidRPr="00EB3096" w:rsidRDefault="00CB4D5C" w:rsidP="21EFFE4E">
      <w:pPr>
        <w:rPr>
          <w:rFonts w:asciiTheme="minorHAnsi" w:eastAsiaTheme="minorEastAsia" w:hAnsiTheme="minorHAnsi" w:cstheme="minorBidi"/>
          <w:b/>
          <w:bCs/>
          <w:color w:val="000000" w:themeColor="text1"/>
          <w:sz w:val="18"/>
          <w:szCs w:val="18"/>
        </w:rPr>
      </w:pPr>
    </w:p>
    <w:p w14:paraId="7D80D773" w14:textId="57B108FB" w:rsidR="00CB4D5C" w:rsidRPr="00EB3096" w:rsidRDefault="00CB4D5C" w:rsidP="21EFFE4E">
      <w:pPr>
        <w:rPr>
          <w:rFonts w:asciiTheme="minorHAnsi" w:eastAsiaTheme="minorEastAsia" w:hAnsiTheme="minorHAnsi" w:cstheme="minorBidi"/>
          <w:b/>
          <w:bCs/>
          <w:color w:val="000000" w:themeColor="text1"/>
          <w:sz w:val="18"/>
          <w:szCs w:val="18"/>
        </w:rPr>
      </w:pPr>
    </w:p>
    <w:p w14:paraId="7A016C48" w14:textId="7C42DB73" w:rsidR="00CB4D5C" w:rsidRPr="00EB3096" w:rsidRDefault="00CB4D5C" w:rsidP="21EFFE4E">
      <w:pPr>
        <w:rPr>
          <w:rFonts w:asciiTheme="minorHAnsi" w:eastAsiaTheme="minorEastAsia" w:hAnsiTheme="minorHAnsi" w:cstheme="minorBidi"/>
          <w:b/>
          <w:bCs/>
          <w:color w:val="000000" w:themeColor="text1"/>
          <w:sz w:val="18"/>
          <w:szCs w:val="18"/>
        </w:rPr>
      </w:pPr>
    </w:p>
    <w:p w14:paraId="6B7C5156" w14:textId="7C863758" w:rsidR="00CB4D5C" w:rsidRPr="00EB3096" w:rsidRDefault="00CB4D5C" w:rsidP="21EFFE4E">
      <w:pPr>
        <w:rPr>
          <w:rFonts w:asciiTheme="minorHAnsi" w:eastAsiaTheme="minorEastAsia" w:hAnsiTheme="minorHAnsi" w:cstheme="minorBidi"/>
          <w:b/>
          <w:bCs/>
          <w:color w:val="000000" w:themeColor="text1"/>
          <w:sz w:val="18"/>
          <w:szCs w:val="18"/>
        </w:rPr>
      </w:pPr>
    </w:p>
    <w:p w14:paraId="22636AF2" w14:textId="03F2E29C" w:rsidR="00CB4D5C" w:rsidRPr="00EB3096" w:rsidRDefault="00CB4D5C" w:rsidP="21EFFE4E">
      <w:pPr>
        <w:rPr>
          <w:rFonts w:asciiTheme="minorHAnsi" w:eastAsiaTheme="minorEastAsia" w:hAnsiTheme="minorHAnsi" w:cstheme="minorBidi"/>
          <w:b/>
          <w:bCs/>
          <w:color w:val="000000" w:themeColor="text1"/>
          <w:sz w:val="18"/>
          <w:szCs w:val="18"/>
        </w:rPr>
      </w:pPr>
    </w:p>
    <w:p w14:paraId="3B5F2BF7" w14:textId="6A0B2C72" w:rsidR="00CB4D5C" w:rsidRPr="00EB3096" w:rsidRDefault="00CB4D5C" w:rsidP="21EFFE4E">
      <w:pPr>
        <w:rPr>
          <w:rFonts w:asciiTheme="minorHAnsi" w:eastAsiaTheme="minorEastAsia" w:hAnsiTheme="minorHAnsi" w:cstheme="minorBidi"/>
          <w:b/>
          <w:bCs/>
          <w:color w:val="000000" w:themeColor="text1"/>
          <w:sz w:val="18"/>
          <w:szCs w:val="18"/>
        </w:rPr>
      </w:pPr>
    </w:p>
    <w:p w14:paraId="4C85FC65" w14:textId="375E89F4" w:rsidR="00CB4D5C" w:rsidRPr="00EB3096" w:rsidRDefault="00CB4D5C" w:rsidP="21EFFE4E">
      <w:pPr>
        <w:rPr>
          <w:rFonts w:asciiTheme="minorHAnsi" w:eastAsiaTheme="minorEastAsia" w:hAnsiTheme="minorHAnsi" w:cstheme="minorBidi"/>
          <w:b/>
          <w:bCs/>
          <w:color w:val="000000" w:themeColor="text1"/>
          <w:sz w:val="18"/>
          <w:szCs w:val="18"/>
        </w:rPr>
      </w:pPr>
    </w:p>
    <w:p w14:paraId="61971D3E" w14:textId="5A2A881A" w:rsidR="00CB4D5C" w:rsidRPr="00EB3096" w:rsidRDefault="00CB4D5C" w:rsidP="21EFFE4E">
      <w:pPr>
        <w:rPr>
          <w:rFonts w:asciiTheme="minorHAnsi" w:eastAsiaTheme="minorEastAsia" w:hAnsiTheme="minorHAnsi" w:cstheme="minorBidi"/>
          <w:b/>
          <w:bCs/>
          <w:color w:val="000000" w:themeColor="text1"/>
          <w:sz w:val="18"/>
          <w:szCs w:val="18"/>
        </w:rPr>
      </w:pPr>
    </w:p>
    <w:p w14:paraId="213B8550" w14:textId="77FED3B8" w:rsidR="00CB4D5C" w:rsidRPr="00EB3096" w:rsidRDefault="00CB4D5C" w:rsidP="21EFFE4E">
      <w:pPr>
        <w:rPr>
          <w:rFonts w:asciiTheme="minorHAnsi" w:eastAsiaTheme="minorEastAsia" w:hAnsiTheme="minorHAnsi" w:cstheme="minorBidi"/>
          <w:b/>
          <w:bCs/>
          <w:color w:val="000000" w:themeColor="text1"/>
          <w:sz w:val="18"/>
          <w:szCs w:val="18"/>
        </w:rPr>
      </w:pPr>
    </w:p>
    <w:p w14:paraId="2128274C" w14:textId="21F7515D" w:rsidR="00CB4D5C" w:rsidRPr="00EB3096" w:rsidRDefault="00CB4D5C" w:rsidP="21EFFE4E">
      <w:pPr>
        <w:rPr>
          <w:rFonts w:asciiTheme="minorHAnsi" w:eastAsiaTheme="minorEastAsia" w:hAnsiTheme="minorHAnsi" w:cstheme="minorBidi"/>
          <w:b/>
          <w:bCs/>
          <w:color w:val="000000" w:themeColor="text1"/>
          <w:sz w:val="18"/>
          <w:szCs w:val="18"/>
        </w:rPr>
      </w:pPr>
    </w:p>
    <w:p w14:paraId="6E8D8C64" w14:textId="3801B169" w:rsidR="00CB4D5C" w:rsidRPr="00EB3096" w:rsidRDefault="00CB4D5C" w:rsidP="21EFFE4E">
      <w:pPr>
        <w:rPr>
          <w:rFonts w:asciiTheme="minorHAnsi" w:eastAsiaTheme="minorEastAsia" w:hAnsiTheme="minorHAnsi" w:cstheme="minorBidi"/>
          <w:b/>
          <w:bCs/>
          <w:color w:val="000000" w:themeColor="text1"/>
          <w:sz w:val="18"/>
          <w:szCs w:val="18"/>
        </w:rPr>
      </w:pPr>
    </w:p>
    <w:p w14:paraId="5B405BE4" w14:textId="76AA7613" w:rsidR="00CB4D5C" w:rsidRPr="00EB3096" w:rsidRDefault="00CB4D5C" w:rsidP="21EFFE4E">
      <w:pPr>
        <w:rPr>
          <w:rFonts w:asciiTheme="minorHAnsi" w:eastAsiaTheme="minorEastAsia" w:hAnsiTheme="minorHAnsi" w:cstheme="minorBidi"/>
          <w:b/>
          <w:bCs/>
          <w:color w:val="000000" w:themeColor="text1"/>
          <w:sz w:val="18"/>
          <w:szCs w:val="18"/>
        </w:rPr>
      </w:pPr>
    </w:p>
    <w:p w14:paraId="463EE77C" w14:textId="15B83FD2" w:rsidR="00CB4D5C" w:rsidRPr="00EB3096" w:rsidRDefault="00CB4D5C" w:rsidP="21EFFE4E">
      <w:pPr>
        <w:rPr>
          <w:rFonts w:asciiTheme="minorHAnsi" w:eastAsiaTheme="minorEastAsia" w:hAnsiTheme="minorHAnsi" w:cstheme="minorBidi"/>
          <w:b/>
          <w:bCs/>
          <w:color w:val="000000" w:themeColor="text1"/>
          <w:sz w:val="18"/>
          <w:szCs w:val="18"/>
        </w:rPr>
      </w:pPr>
    </w:p>
    <w:p w14:paraId="07CC8B0C" w14:textId="403FBC55" w:rsidR="00CB4D5C" w:rsidRPr="00EB3096" w:rsidRDefault="00CB4D5C" w:rsidP="21EFFE4E">
      <w:pPr>
        <w:rPr>
          <w:rFonts w:asciiTheme="minorHAnsi" w:eastAsiaTheme="minorEastAsia" w:hAnsiTheme="minorHAnsi" w:cstheme="minorBidi"/>
          <w:b/>
          <w:bCs/>
          <w:color w:val="000000" w:themeColor="text1"/>
          <w:sz w:val="18"/>
          <w:szCs w:val="18"/>
        </w:rPr>
      </w:pPr>
    </w:p>
    <w:p w14:paraId="0C52314C" w14:textId="5422C51F" w:rsidR="00CB4D5C" w:rsidRPr="00EB3096" w:rsidRDefault="00CB4D5C" w:rsidP="21EFFE4E">
      <w:pPr>
        <w:rPr>
          <w:rFonts w:asciiTheme="minorHAnsi" w:eastAsiaTheme="minorEastAsia" w:hAnsiTheme="minorHAnsi" w:cstheme="minorBidi"/>
          <w:b/>
          <w:bCs/>
          <w:color w:val="000000" w:themeColor="text1"/>
          <w:sz w:val="18"/>
          <w:szCs w:val="18"/>
        </w:rPr>
      </w:pPr>
    </w:p>
    <w:p w14:paraId="224FA82C" w14:textId="3DDFCDCC" w:rsidR="00CB4D5C" w:rsidRPr="00EB3096" w:rsidRDefault="00CB4D5C" w:rsidP="21EFFE4E">
      <w:pPr>
        <w:rPr>
          <w:rFonts w:asciiTheme="minorHAnsi" w:eastAsiaTheme="minorEastAsia" w:hAnsiTheme="minorHAnsi" w:cstheme="minorBidi"/>
          <w:b/>
          <w:bCs/>
          <w:color w:val="000000" w:themeColor="text1"/>
          <w:sz w:val="18"/>
          <w:szCs w:val="18"/>
        </w:rPr>
      </w:pPr>
    </w:p>
    <w:p w14:paraId="13C70392" w14:textId="57A70C17" w:rsidR="00CB4D5C" w:rsidRPr="00EB3096" w:rsidRDefault="00CB4D5C" w:rsidP="21EFFE4E">
      <w:pPr>
        <w:rPr>
          <w:rFonts w:asciiTheme="minorHAnsi" w:eastAsiaTheme="minorEastAsia" w:hAnsiTheme="minorHAnsi" w:cstheme="minorBidi"/>
          <w:b/>
          <w:bCs/>
          <w:color w:val="000000" w:themeColor="text1"/>
          <w:sz w:val="18"/>
          <w:szCs w:val="18"/>
        </w:rPr>
      </w:pPr>
    </w:p>
    <w:p w14:paraId="3A3B7EC8" w14:textId="3DFF8706" w:rsidR="00CB4D5C" w:rsidRPr="00EB3096" w:rsidRDefault="00CB4D5C" w:rsidP="21EFFE4E">
      <w:pPr>
        <w:rPr>
          <w:rFonts w:asciiTheme="minorHAnsi" w:eastAsiaTheme="minorEastAsia" w:hAnsiTheme="minorHAnsi" w:cstheme="minorBidi"/>
          <w:b/>
          <w:bCs/>
          <w:color w:val="000000" w:themeColor="text1"/>
          <w:sz w:val="18"/>
          <w:szCs w:val="18"/>
        </w:rPr>
      </w:pPr>
    </w:p>
    <w:p w14:paraId="3831D608" w14:textId="571E3F91" w:rsidR="00CB4D5C" w:rsidRPr="00EB3096" w:rsidRDefault="00CB4D5C" w:rsidP="21EFFE4E">
      <w:pPr>
        <w:rPr>
          <w:rFonts w:asciiTheme="minorHAnsi" w:eastAsiaTheme="minorEastAsia" w:hAnsiTheme="minorHAnsi" w:cstheme="minorBidi"/>
          <w:b/>
          <w:bCs/>
          <w:color w:val="000000" w:themeColor="text1"/>
          <w:sz w:val="18"/>
          <w:szCs w:val="18"/>
        </w:rPr>
      </w:pPr>
    </w:p>
    <w:p w14:paraId="6F6FD961" w14:textId="6CB85A55" w:rsidR="00CB4D5C" w:rsidRPr="00EB3096" w:rsidRDefault="00CB4D5C" w:rsidP="21EFFE4E">
      <w:pPr>
        <w:rPr>
          <w:rFonts w:asciiTheme="minorHAnsi" w:eastAsiaTheme="minorEastAsia" w:hAnsiTheme="minorHAnsi" w:cstheme="minorBidi"/>
          <w:b/>
          <w:bCs/>
          <w:color w:val="000000" w:themeColor="text1"/>
          <w:sz w:val="18"/>
          <w:szCs w:val="18"/>
        </w:rPr>
      </w:pPr>
    </w:p>
    <w:p w14:paraId="1B9049B6" w14:textId="31CDD9F2" w:rsidR="00CB4D5C" w:rsidRPr="00EB3096" w:rsidRDefault="00CB4D5C" w:rsidP="21EFFE4E">
      <w:pPr>
        <w:rPr>
          <w:rFonts w:asciiTheme="minorHAnsi" w:eastAsiaTheme="minorEastAsia" w:hAnsiTheme="minorHAnsi" w:cstheme="minorBidi"/>
          <w:b/>
          <w:bCs/>
          <w:color w:val="000000" w:themeColor="text1"/>
          <w:sz w:val="18"/>
          <w:szCs w:val="18"/>
        </w:rPr>
      </w:pPr>
    </w:p>
    <w:p w14:paraId="21197556" w14:textId="1F3D000D" w:rsidR="00CB4D5C" w:rsidRPr="00EB3096" w:rsidRDefault="00CB4D5C" w:rsidP="21EFFE4E">
      <w:pPr>
        <w:rPr>
          <w:rFonts w:asciiTheme="minorHAnsi" w:eastAsiaTheme="minorEastAsia" w:hAnsiTheme="minorHAnsi" w:cstheme="minorBidi"/>
          <w:b/>
          <w:bCs/>
          <w:color w:val="000000" w:themeColor="text1"/>
          <w:sz w:val="18"/>
          <w:szCs w:val="18"/>
        </w:rPr>
      </w:pPr>
    </w:p>
    <w:p w14:paraId="36289B1D" w14:textId="4271B879" w:rsidR="00CB4D5C" w:rsidRPr="00EB3096" w:rsidRDefault="00CB4D5C" w:rsidP="21EFFE4E">
      <w:pPr>
        <w:rPr>
          <w:rFonts w:asciiTheme="minorHAnsi" w:eastAsiaTheme="minorEastAsia" w:hAnsiTheme="minorHAnsi" w:cstheme="minorBidi"/>
          <w:b/>
          <w:bCs/>
          <w:color w:val="000000" w:themeColor="text1"/>
          <w:sz w:val="18"/>
          <w:szCs w:val="18"/>
        </w:rPr>
      </w:pPr>
    </w:p>
    <w:p w14:paraId="1186580F" w14:textId="7F7B154C" w:rsidR="00CB4D5C" w:rsidRPr="00EB3096" w:rsidRDefault="00CB4D5C" w:rsidP="21EFFE4E">
      <w:pPr>
        <w:rPr>
          <w:rFonts w:asciiTheme="minorHAnsi" w:eastAsiaTheme="minorEastAsia" w:hAnsiTheme="minorHAnsi" w:cstheme="minorBidi"/>
          <w:b/>
          <w:bCs/>
          <w:color w:val="000000" w:themeColor="text1"/>
          <w:sz w:val="18"/>
          <w:szCs w:val="18"/>
        </w:rPr>
      </w:pPr>
    </w:p>
    <w:p w14:paraId="248D1018" w14:textId="71D12E3D" w:rsidR="00CB4D5C" w:rsidRPr="00EB3096" w:rsidRDefault="00CB4D5C" w:rsidP="21EFFE4E">
      <w:pPr>
        <w:rPr>
          <w:rFonts w:asciiTheme="minorHAnsi" w:eastAsiaTheme="minorEastAsia" w:hAnsiTheme="minorHAnsi" w:cstheme="minorBidi"/>
          <w:b/>
          <w:bCs/>
          <w:color w:val="000000" w:themeColor="text1"/>
          <w:sz w:val="18"/>
          <w:szCs w:val="18"/>
        </w:rPr>
      </w:pPr>
    </w:p>
    <w:p w14:paraId="6DD82153" w14:textId="78A5258C" w:rsidR="00CB4D5C" w:rsidRPr="00EB3096" w:rsidRDefault="00CB4D5C" w:rsidP="21EFFE4E">
      <w:pPr>
        <w:rPr>
          <w:rFonts w:asciiTheme="minorHAnsi" w:eastAsiaTheme="minorEastAsia" w:hAnsiTheme="minorHAnsi" w:cstheme="minorBidi"/>
          <w:b/>
          <w:bCs/>
          <w:color w:val="000000" w:themeColor="text1"/>
          <w:sz w:val="18"/>
          <w:szCs w:val="18"/>
        </w:rPr>
      </w:pPr>
    </w:p>
    <w:p w14:paraId="2482B21D" w14:textId="059D4D96" w:rsidR="00CB4D5C" w:rsidRPr="00EB3096" w:rsidRDefault="00CB4D5C" w:rsidP="21EFFE4E">
      <w:pPr>
        <w:rPr>
          <w:rFonts w:asciiTheme="minorHAnsi" w:eastAsiaTheme="minorEastAsia" w:hAnsiTheme="minorHAnsi" w:cstheme="minorBidi"/>
          <w:b/>
          <w:bCs/>
          <w:color w:val="000000" w:themeColor="text1"/>
          <w:sz w:val="18"/>
          <w:szCs w:val="18"/>
        </w:rPr>
      </w:pPr>
    </w:p>
    <w:p w14:paraId="496064E9" w14:textId="290E46B1" w:rsidR="00CB4D5C" w:rsidRPr="00EB3096" w:rsidRDefault="00CB4D5C" w:rsidP="21EFFE4E">
      <w:pPr>
        <w:rPr>
          <w:rFonts w:asciiTheme="minorHAnsi" w:eastAsiaTheme="minorEastAsia" w:hAnsiTheme="minorHAnsi" w:cstheme="minorBidi"/>
          <w:b/>
          <w:bCs/>
          <w:color w:val="000000" w:themeColor="text1"/>
          <w:sz w:val="18"/>
          <w:szCs w:val="18"/>
        </w:rPr>
      </w:pPr>
    </w:p>
    <w:p w14:paraId="7A900187" w14:textId="70F1DB1A" w:rsidR="00CB4D5C" w:rsidRPr="00EB3096" w:rsidRDefault="00CB4D5C" w:rsidP="21EFFE4E">
      <w:pPr>
        <w:rPr>
          <w:rFonts w:asciiTheme="minorHAnsi" w:eastAsiaTheme="minorEastAsia" w:hAnsiTheme="minorHAnsi" w:cstheme="minorBidi"/>
          <w:b/>
          <w:bCs/>
          <w:color w:val="000000" w:themeColor="text1"/>
          <w:sz w:val="18"/>
          <w:szCs w:val="18"/>
        </w:rPr>
      </w:pPr>
    </w:p>
    <w:p w14:paraId="16C9EFF8" w14:textId="78EAA553" w:rsidR="00CB4D5C" w:rsidRPr="00EB3096" w:rsidRDefault="00CB4D5C" w:rsidP="21EFFE4E">
      <w:pPr>
        <w:rPr>
          <w:rFonts w:asciiTheme="minorHAnsi" w:eastAsiaTheme="minorEastAsia" w:hAnsiTheme="minorHAnsi" w:cstheme="minorBidi"/>
          <w:b/>
          <w:bCs/>
          <w:color w:val="000000" w:themeColor="text1"/>
          <w:sz w:val="18"/>
          <w:szCs w:val="18"/>
        </w:rPr>
      </w:pPr>
    </w:p>
    <w:p w14:paraId="719B47DE" w14:textId="0770F1C3" w:rsidR="00CB4D5C" w:rsidRPr="00EB3096" w:rsidRDefault="00CB4D5C" w:rsidP="21EFFE4E">
      <w:pPr>
        <w:rPr>
          <w:rFonts w:asciiTheme="minorHAnsi" w:eastAsiaTheme="minorEastAsia" w:hAnsiTheme="minorHAnsi" w:cstheme="minorBidi"/>
          <w:b/>
          <w:bCs/>
          <w:color w:val="000000" w:themeColor="text1"/>
          <w:sz w:val="18"/>
          <w:szCs w:val="18"/>
        </w:rPr>
      </w:pPr>
    </w:p>
    <w:p w14:paraId="5B877221" w14:textId="7C79F352" w:rsidR="00CB4D5C" w:rsidRPr="00EB3096" w:rsidRDefault="00CB4D5C" w:rsidP="21EFFE4E">
      <w:pPr>
        <w:rPr>
          <w:rFonts w:asciiTheme="minorHAnsi" w:eastAsiaTheme="minorEastAsia" w:hAnsiTheme="minorHAnsi" w:cstheme="minorBidi"/>
          <w:b/>
          <w:bCs/>
          <w:color w:val="000000" w:themeColor="text1"/>
          <w:sz w:val="18"/>
          <w:szCs w:val="18"/>
        </w:rPr>
      </w:pPr>
    </w:p>
    <w:p w14:paraId="61AF3FBE" w14:textId="3761BD30" w:rsidR="00CB4D5C" w:rsidRPr="00EB3096" w:rsidRDefault="00CB4D5C" w:rsidP="21EFFE4E">
      <w:pPr>
        <w:rPr>
          <w:rFonts w:asciiTheme="minorHAnsi" w:eastAsiaTheme="minorEastAsia" w:hAnsiTheme="minorHAnsi" w:cstheme="minorBidi"/>
          <w:b/>
          <w:bCs/>
          <w:color w:val="000000" w:themeColor="text1"/>
          <w:sz w:val="18"/>
          <w:szCs w:val="18"/>
        </w:rPr>
      </w:pPr>
    </w:p>
    <w:p w14:paraId="186AE23F" w14:textId="2DE0A423" w:rsidR="00CB4D5C" w:rsidRPr="00EB3096" w:rsidRDefault="00CB4D5C" w:rsidP="21EFFE4E">
      <w:pPr>
        <w:rPr>
          <w:rFonts w:asciiTheme="minorHAnsi" w:eastAsiaTheme="minorEastAsia" w:hAnsiTheme="minorHAnsi" w:cstheme="minorBidi"/>
          <w:b/>
          <w:bCs/>
          <w:color w:val="000000" w:themeColor="text1"/>
          <w:sz w:val="18"/>
          <w:szCs w:val="18"/>
        </w:rPr>
      </w:pPr>
    </w:p>
    <w:p w14:paraId="1653B6D0" w14:textId="7D309649" w:rsidR="00CB4D5C" w:rsidRPr="00EB3096" w:rsidRDefault="00CB4D5C" w:rsidP="21EFFE4E">
      <w:pPr>
        <w:rPr>
          <w:rFonts w:asciiTheme="minorHAnsi" w:eastAsiaTheme="minorEastAsia" w:hAnsiTheme="minorHAnsi" w:cstheme="minorBidi"/>
          <w:b/>
          <w:bCs/>
          <w:color w:val="000000" w:themeColor="text1"/>
          <w:sz w:val="18"/>
          <w:szCs w:val="18"/>
        </w:rPr>
      </w:pPr>
    </w:p>
    <w:p w14:paraId="0EB48E7D" w14:textId="0BEDFECB" w:rsidR="031A979D" w:rsidRDefault="031A979D" w:rsidP="031A979D">
      <w:pPr>
        <w:rPr>
          <w:rFonts w:asciiTheme="minorHAnsi" w:eastAsiaTheme="minorEastAsia" w:hAnsiTheme="minorHAnsi" w:cstheme="minorBidi"/>
          <w:b/>
          <w:bCs/>
          <w:color w:val="000000" w:themeColor="text1"/>
          <w:sz w:val="18"/>
          <w:szCs w:val="18"/>
        </w:rPr>
      </w:pPr>
    </w:p>
    <w:p w14:paraId="5B97E0EA" w14:textId="0C0A3126" w:rsidR="031A979D" w:rsidRDefault="031A979D" w:rsidP="031A979D">
      <w:pPr>
        <w:rPr>
          <w:rFonts w:asciiTheme="minorHAnsi" w:eastAsiaTheme="minorEastAsia" w:hAnsiTheme="minorHAnsi" w:cstheme="minorBidi"/>
          <w:b/>
          <w:bCs/>
          <w:color w:val="000000" w:themeColor="text1"/>
          <w:sz w:val="18"/>
          <w:szCs w:val="18"/>
        </w:rPr>
      </w:pPr>
    </w:p>
    <w:p w14:paraId="0383BFC1" w14:textId="7597563F" w:rsidR="031A979D" w:rsidRDefault="031A979D" w:rsidP="031A979D">
      <w:pPr>
        <w:rPr>
          <w:rFonts w:asciiTheme="minorHAnsi" w:eastAsiaTheme="minorEastAsia" w:hAnsiTheme="minorHAnsi" w:cstheme="minorBidi"/>
          <w:b/>
          <w:bCs/>
          <w:color w:val="000000" w:themeColor="text1"/>
          <w:sz w:val="18"/>
          <w:szCs w:val="18"/>
        </w:rPr>
      </w:pPr>
    </w:p>
    <w:p w14:paraId="403951F0" w14:textId="64B37F26" w:rsidR="031A979D" w:rsidRDefault="031A979D" w:rsidP="031A979D">
      <w:pPr>
        <w:rPr>
          <w:rFonts w:asciiTheme="minorHAnsi" w:eastAsiaTheme="minorEastAsia" w:hAnsiTheme="minorHAnsi" w:cstheme="minorBidi"/>
          <w:b/>
          <w:bCs/>
          <w:color w:val="000000" w:themeColor="text1"/>
          <w:sz w:val="18"/>
          <w:szCs w:val="18"/>
        </w:rPr>
      </w:pPr>
    </w:p>
    <w:p w14:paraId="7343AD56" w14:textId="6C1A068A" w:rsidR="031A979D" w:rsidRDefault="031A979D" w:rsidP="031A979D">
      <w:pPr>
        <w:rPr>
          <w:rFonts w:asciiTheme="minorHAnsi" w:eastAsiaTheme="minorEastAsia" w:hAnsiTheme="minorHAnsi" w:cstheme="minorBidi"/>
          <w:b/>
          <w:bCs/>
          <w:color w:val="000000" w:themeColor="text1"/>
          <w:sz w:val="18"/>
          <w:szCs w:val="18"/>
        </w:rPr>
      </w:pPr>
    </w:p>
    <w:p w14:paraId="41A3F0AF" w14:textId="74BF9693" w:rsidR="031A979D" w:rsidRDefault="031A979D" w:rsidP="031A979D">
      <w:pPr>
        <w:rPr>
          <w:rFonts w:asciiTheme="minorHAnsi" w:eastAsiaTheme="minorEastAsia" w:hAnsiTheme="minorHAnsi" w:cstheme="minorBidi"/>
          <w:b/>
          <w:bCs/>
          <w:color w:val="000000" w:themeColor="text1"/>
          <w:sz w:val="18"/>
          <w:szCs w:val="18"/>
        </w:rPr>
      </w:pPr>
    </w:p>
    <w:p w14:paraId="39435B48" w14:textId="3AA68204" w:rsidR="031A979D" w:rsidRDefault="031A979D" w:rsidP="031A979D">
      <w:pPr>
        <w:rPr>
          <w:rFonts w:asciiTheme="minorHAnsi" w:eastAsiaTheme="minorEastAsia" w:hAnsiTheme="minorHAnsi" w:cstheme="minorBidi"/>
          <w:b/>
          <w:bCs/>
          <w:color w:val="000000" w:themeColor="text1"/>
          <w:sz w:val="18"/>
          <w:szCs w:val="18"/>
        </w:rPr>
      </w:pPr>
    </w:p>
    <w:p w14:paraId="0C2607F7" w14:textId="2F156CC2" w:rsidR="00CB4D5C" w:rsidRPr="00EB3096" w:rsidRDefault="00CB4D5C" w:rsidP="21EFFE4E">
      <w:pPr>
        <w:rPr>
          <w:rFonts w:asciiTheme="minorHAnsi" w:eastAsiaTheme="minorEastAsia" w:hAnsiTheme="minorHAnsi" w:cstheme="minorBidi"/>
          <w:b/>
          <w:bCs/>
          <w:color w:val="000000" w:themeColor="text1"/>
          <w:sz w:val="18"/>
          <w:szCs w:val="18"/>
        </w:rPr>
      </w:pPr>
    </w:p>
    <w:p w14:paraId="5D1FCC59" w14:textId="6E443731" w:rsidR="00CB4D5C" w:rsidRPr="00EB3096" w:rsidRDefault="00CB4D5C" w:rsidP="21EFFE4E">
      <w:pPr>
        <w:rPr>
          <w:rFonts w:asciiTheme="minorHAnsi" w:eastAsiaTheme="minorEastAsia" w:hAnsiTheme="minorHAnsi" w:cstheme="minorBidi"/>
          <w:b/>
          <w:bCs/>
          <w:color w:val="000000" w:themeColor="text1"/>
          <w:sz w:val="18"/>
          <w:szCs w:val="18"/>
        </w:rPr>
      </w:pPr>
    </w:p>
    <w:p w14:paraId="4D5D76EF" w14:textId="4063FFDB" w:rsidR="00CB4D5C" w:rsidRPr="00EB3096" w:rsidRDefault="46933826" w:rsidP="21EFFE4E">
      <w:pPr>
        <w:rPr>
          <w:rFonts w:asciiTheme="minorHAnsi" w:eastAsiaTheme="minorEastAsia" w:hAnsiTheme="minorHAnsi" w:cstheme="minorBidi"/>
          <w:color w:val="000000" w:themeColor="text1"/>
          <w:sz w:val="18"/>
          <w:szCs w:val="18"/>
        </w:rPr>
      </w:pPr>
      <w:r w:rsidRPr="21EFFE4E">
        <w:rPr>
          <w:rFonts w:asciiTheme="minorHAnsi" w:eastAsiaTheme="minorEastAsia" w:hAnsiTheme="minorHAnsi" w:cstheme="minorBidi"/>
          <w:b/>
          <w:bCs/>
          <w:color w:val="000000" w:themeColor="text1"/>
          <w:sz w:val="18"/>
          <w:szCs w:val="18"/>
        </w:rPr>
        <w:lastRenderedPageBreak/>
        <w:t>APPENDIX I</w:t>
      </w:r>
    </w:p>
    <w:p w14:paraId="18193D2A" w14:textId="2EE08345" w:rsidR="42713430" w:rsidRDefault="42713430" w:rsidP="48B64667">
      <w:pPr>
        <w:spacing w:after="160" w:line="279" w:lineRule="auto"/>
        <w:rPr>
          <w:rFonts w:asciiTheme="minorHAnsi" w:eastAsiaTheme="minorEastAsia" w:hAnsiTheme="minorHAnsi" w:cstheme="minorBidi"/>
          <w:b/>
          <w:bCs/>
          <w:color w:val="000000" w:themeColor="text1"/>
          <w:sz w:val="18"/>
          <w:szCs w:val="18"/>
        </w:rPr>
      </w:pPr>
      <w:r>
        <w:rPr>
          <w:noProof/>
        </w:rPr>
        <w:drawing>
          <wp:inline distT="0" distB="0" distL="0" distR="0" wp14:anchorId="13495E94" wp14:editId="7A93ECB9">
            <wp:extent cx="5943600" cy="942975"/>
            <wp:effectExtent l="0" t="0" r="0" b="0"/>
            <wp:docPr id="730037534" name="drawing" descr="A red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37534" name=""/>
                    <pic:cNvPicPr/>
                  </pic:nvPicPr>
                  <pic:blipFill>
                    <a:blip r:embed="rId56">
                      <a:extLst>
                        <a:ext uri="{28A0092B-C50C-407E-A947-70E740481C1C}">
                          <a14:useLocalDpi xmlns:a14="http://schemas.microsoft.com/office/drawing/2010/main" val="0"/>
                        </a:ext>
                      </a:extLst>
                    </a:blip>
                    <a:stretch>
                      <a:fillRect/>
                    </a:stretch>
                  </pic:blipFill>
                  <pic:spPr>
                    <a:xfrm>
                      <a:off x="0" y="0"/>
                      <a:ext cx="5943600" cy="942975"/>
                    </a:xfrm>
                    <a:prstGeom prst="rect">
                      <a:avLst/>
                    </a:prstGeom>
                  </pic:spPr>
                </pic:pic>
              </a:graphicData>
            </a:graphic>
          </wp:inline>
        </w:drawing>
      </w:r>
    </w:p>
    <w:p w14:paraId="0F831E7D" w14:textId="1E1BBDCE" w:rsidR="42713430" w:rsidRDefault="42713430" w:rsidP="48B64667">
      <w:pPr>
        <w:keepNext/>
        <w:keepLines/>
        <w:spacing w:after="160" w:line="279" w:lineRule="auto"/>
        <w:ind w:left="-360" w:right="-450"/>
        <w:jc w:val="center"/>
        <w:rPr>
          <w:rFonts w:asciiTheme="minorHAnsi" w:eastAsiaTheme="minorEastAsia" w:hAnsiTheme="minorHAnsi" w:cstheme="minorBidi"/>
          <w:b/>
          <w:bCs/>
          <w:color w:val="0F4761"/>
          <w:sz w:val="18"/>
          <w:szCs w:val="18"/>
        </w:rPr>
      </w:pPr>
      <w:r w:rsidRPr="48B64667">
        <w:rPr>
          <w:rFonts w:asciiTheme="minorHAnsi" w:eastAsiaTheme="minorEastAsia" w:hAnsiTheme="minorHAnsi" w:cstheme="minorBidi"/>
          <w:b/>
          <w:bCs/>
          <w:color w:val="0F4761"/>
          <w:sz w:val="18"/>
          <w:szCs w:val="18"/>
        </w:rPr>
        <w:t>Simulation and Skills Lab Guidelines</w:t>
      </w:r>
    </w:p>
    <w:p w14:paraId="440B583B" w14:textId="7CFE686B" w:rsidR="42713430" w:rsidRDefault="42713430" w:rsidP="48B64667">
      <w:pPr>
        <w:spacing w:after="160" w:line="279" w:lineRule="auto"/>
        <w:ind w:left="-360" w:right="-450"/>
        <w:jc w:val="center"/>
        <w:rPr>
          <w:rFonts w:asciiTheme="minorHAnsi" w:eastAsiaTheme="minorEastAsia" w:hAnsiTheme="minorHAnsi" w:cstheme="minorBidi"/>
          <w:b/>
          <w:bCs/>
          <w:color w:val="000000" w:themeColor="text1"/>
          <w:sz w:val="18"/>
          <w:szCs w:val="18"/>
        </w:rPr>
      </w:pPr>
      <w:r w:rsidRPr="48B64667">
        <w:rPr>
          <w:rFonts w:asciiTheme="minorHAnsi" w:eastAsiaTheme="minorEastAsia" w:hAnsiTheme="minorHAnsi" w:cstheme="minorBidi"/>
          <w:b/>
          <w:bCs/>
          <w:color w:val="000000" w:themeColor="text1"/>
          <w:sz w:val="18"/>
          <w:szCs w:val="18"/>
        </w:rPr>
        <w:t>For simulation labs and skills labs located at:</w:t>
      </w:r>
    </w:p>
    <w:p w14:paraId="72208CE6" w14:textId="3FAEFB57" w:rsidR="42713430" w:rsidRDefault="42713430" w:rsidP="48B64667">
      <w:pPr>
        <w:spacing w:line="279" w:lineRule="auto"/>
        <w:ind w:left="-360" w:right="-450"/>
        <w:jc w:val="center"/>
        <w:rPr>
          <w:rFonts w:asciiTheme="minorHAnsi" w:eastAsiaTheme="minorEastAsia" w:hAnsiTheme="minorHAnsi" w:cstheme="minorBidi"/>
          <w:color w:val="1F4E79" w:themeColor="accent1" w:themeShade="80"/>
          <w:sz w:val="18"/>
          <w:szCs w:val="18"/>
        </w:rPr>
      </w:pPr>
      <w:r w:rsidRPr="48B64667">
        <w:rPr>
          <w:rFonts w:asciiTheme="minorHAnsi" w:eastAsiaTheme="minorEastAsia" w:hAnsiTheme="minorHAnsi" w:cstheme="minorBidi"/>
          <w:color w:val="1F4E79" w:themeColor="accent1" w:themeShade="80"/>
          <w:sz w:val="18"/>
          <w:szCs w:val="18"/>
        </w:rPr>
        <w:t>Edgewood University, DeRicci Hall, 1000 Edgewood College Dr., Madison, WI 53711</w:t>
      </w:r>
    </w:p>
    <w:p w14:paraId="7FECB1A5" w14:textId="3621D386" w:rsidR="42713430" w:rsidRDefault="42713430" w:rsidP="48B64667">
      <w:pPr>
        <w:spacing w:line="279" w:lineRule="auto"/>
        <w:ind w:left="-360" w:right="-450"/>
        <w:jc w:val="center"/>
        <w:rPr>
          <w:rFonts w:asciiTheme="minorHAnsi" w:eastAsiaTheme="minorEastAsia" w:hAnsiTheme="minorHAnsi" w:cstheme="minorBidi"/>
          <w:color w:val="1F4E79" w:themeColor="accent1" w:themeShade="80"/>
          <w:sz w:val="18"/>
          <w:szCs w:val="18"/>
        </w:rPr>
      </w:pPr>
      <w:r w:rsidRPr="48B64667">
        <w:rPr>
          <w:rFonts w:asciiTheme="minorHAnsi" w:eastAsiaTheme="minorEastAsia" w:hAnsiTheme="minorHAnsi" w:cstheme="minorBidi"/>
          <w:color w:val="1F4E79" w:themeColor="accent1" w:themeShade="80"/>
          <w:sz w:val="18"/>
          <w:szCs w:val="18"/>
        </w:rPr>
        <w:t>Center for Healthcare Education and Simulation (CHES), 3001 W. Beltline Hwy, Madison, WI 53713</w:t>
      </w:r>
    </w:p>
    <w:p w14:paraId="01313F61" w14:textId="5592826C" w:rsidR="42713430" w:rsidRDefault="42713430" w:rsidP="48B64667">
      <w:pPr>
        <w:spacing w:line="279" w:lineRule="auto"/>
        <w:ind w:left="-360" w:right="-450"/>
        <w:jc w:val="center"/>
        <w:rPr>
          <w:rFonts w:asciiTheme="minorHAnsi" w:eastAsiaTheme="minorEastAsia" w:hAnsiTheme="minorHAnsi" w:cstheme="minorBidi"/>
          <w:color w:val="1F4E79" w:themeColor="accent1" w:themeShade="80"/>
          <w:sz w:val="18"/>
          <w:szCs w:val="18"/>
        </w:rPr>
      </w:pPr>
      <w:r w:rsidRPr="48B64667">
        <w:rPr>
          <w:rFonts w:asciiTheme="minorHAnsi" w:eastAsiaTheme="minorEastAsia" w:hAnsiTheme="minorHAnsi" w:cstheme="minorBidi"/>
          <w:color w:val="1F4E79" w:themeColor="accent1" w:themeShade="80"/>
          <w:sz w:val="18"/>
          <w:szCs w:val="18"/>
        </w:rPr>
        <w:t>Center for Health Sciences, 1255 Deming Way, Madison WI, 53717</w:t>
      </w:r>
    </w:p>
    <w:p w14:paraId="6B34D2EB" w14:textId="0F902F95" w:rsidR="42713430" w:rsidRDefault="42713430" w:rsidP="48B64667">
      <w:pPr>
        <w:spacing w:line="279" w:lineRule="auto"/>
        <w:ind w:left="-360" w:right="-450"/>
        <w:jc w:val="center"/>
        <w:rPr>
          <w:rFonts w:asciiTheme="minorHAnsi" w:eastAsiaTheme="minorEastAsia" w:hAnsiTheme="minorHAnsi" w:cstheme="minorBidi"/>
          <w:color w:val="1F4E79" w:themeColor="accent1" w:themeShade="80"/>
          <w:sz w:val="18"/>
          <w:szCs w:val="18"/>
        </w:rPr>
      </w:pPr>
      <w:proofErr w:type="spellStart"/>
      <w:r w:rsidRPr="48B64667">
        <w:rPr>
          <w:rFonts w:asciiTheme="minorHAnsi" w:eastAsiaTheme="minorEastAsia" w:hAnsiTheme="minorHAnsi" w:cstheme="minorBidi"/>
          <w:color w:val="1F4E79" w:themeColor="accent1" w:themeShade="80"/>
          <w:sz w:val="18"/>
          <w:szCs w:val="18"/>
        </w:rPr>
        <w:t>Mercyhealth</w:t>
      </w:r>
      <w:proofErr w:type="spellEnd"/>
      <w:r w:rsidRPr="48B64667">
        <w:rPr>
          <w:rFonts w:asciiTheme="minorHAnsi" w:eastAsiaTheme="minorEastAsia" w:hAnsiTheme="minorHAnsi" w:cstheme="minorBidi"/>
          <w:color w:val="1F4E79" w:themeColor="accent1" w:themeShade="80"/>
          <w:sz w:val="18"/>
          <w:szCs w:val="18"/>
        </w:rPr>
        <w:t xml:space="preserve"> Medical Science Hub, UW-W Rock County, 2909 Kellog Ave., Janesville, WI 53546</w:t>
      </w:r>
    </w:p>
    <w:p w14:paraId="23B2D36F" w14:textId="12039FE8" w:rsidR="42713430" w:rsidRDefault="42713430" w:rsidP="48B64667">
      <w:pPr>
        <w:spacing w:line="279" w:lineRule="auto"/>
        <w:ind w:left="-360" w:right="-450"/>
        <w:jc w:val="center"/>
        <w:rPr>
          <w:rFonts w:asciiTheme="minorHAnsi" w:eastAsiaTheme="minorEastAsia" w:hAnsiTheme="minorHAnsi" w:cstheme="minorBidi"/>
          <w:color w:val="1F4E79" w:themeColor="accent1" w:themeShade="80"/>
          <w:sz w:val="18"/>
          <w:szCs w:val="18"/>
        </w:rPr>
      </w:pPr>
      <w:r w:rsidRPr="48B64667">
        <w:rPr>
          <w:rFonts w:asciiTheme="minorHAnsi" w:eastAsiaTheme="minorEastAsia" w:hAnsiTheme="minorHAnsi" w:cstheme="minorBidi"/>
          <w:color w:val="1F4E79" w:themeColor="accent1" w:themeShade="80"/>
          <w:sz w:val="18"/>
          <w:szCs w:val="18"/>
        </w:rPr>
        <w:t>Beloit College, Sanger Center for the Sciences, 801 Pleasant St., Beloit, WI 53511</w:t>
      </w:r>
    </w:p>
    <w:p w14:paraId="263BD678" w14:textId="1D08EBA1" w:rsidR="325105F8" w:rsidRDefault="325105F8" w:rsidP="48B64667">
      <w:pPr>
        <w:spacing w:line="279" w:lineRule="auto"/>
        <w:ind w:left="-360" w:right="-450"/>
        <w:jc w:val="center"/>
        <w:rPr>
          <w:rFonts w:asciiTheme="minorHAnsi" w:eastAsiaTheme="minorEastAsia" w:hAnsiTheme="minorHAnsi" w:cstheme="minorBidi"/>
          <w:b/>
          <w:bCs/>
          <w:color w:val="1F4E79" w:themeColor="accent1" w:themeShade="80"/>
          <w:sz w:val="18"/>
          <w:szCs w:val="18"/>
        </w:rPr>
      </w:pPr>
    </w:p>
    <w:p w14:paraId="06C64833" w14:textId="52CE7ED7" w:rsidR="42713430" w:rsidRDefault="42713430" w:rsidP="48B64667">
      <w:pPr>
        <w:spacing w:after="160" w:line="279" w:lineRule="auto"/>
        <w:ind w:left="-36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During their education, Edgewood University students may be given the opportunity to engage in learning in simulation at a simulation lab and/or skills in a nursing lab. Edgewood’s simulation and skills lab sites offer a safe learning environment where participants learn through active participation in an environment where errors are integral to learning and enable a safe place where patients cannot be harmed. State of the art technology such as manikins that look, feel, and respond to your actions as a manikin like a real human being are utilized to advance your learning and progression. You will be able to perform an assessment, administer medications, perform nursing skills and integrate theory into a patient care environment. It is expected that participants will follow ground rules listed below.</w:t>
      </w:r>
    </w:p>
    <w:p w14:paraId="42675862" w14:textId="4CE6D1B4" w:rsidR="42713430" w:rsidRDefault="42713430" w:rsidP="21EFFE4E">
      <w:pPr>
        <w:spacing w:after="160" w:line="279" w:lineRule="auto"/>
        <w:ind w:left="-360" w:right="-450"/>
        <w:rPr>
          <w:rFonts w:asciiTheme="minorHAnsi" w:eastAsiaTheme="minorEastAsia" w:hAnsiTheme="minorHAnsi" w:cstheme="minorBidi"/>
          <w:color w:val="000000" w:themeColor="text1"/>
          <w:sz w:val="18"/>
          <w:szCs w:val="18"/>
        </w:rPr>
      </w:pPr>
      <w:r w:rsidRPr="21EFFE4E">
        <w:rPr>
          <w:rFonts w:asciiTheme="minorHAnsi" w:eastAsiaTheme="minorEastAsia" w:hAnsiTheme="minorHAnsi" w:cstheme="minorBidi"/>
          <w:color w:val="000000" w:themeColor="text1"/>
          <w:sz w:val="18"/>
          <w:szCs w:val="18"/>
        </w:rPr>
        <w:t>1. As a participant, you are expected to conduct yourself in a professional, responsible, and ethical</w:t>
      </w:r>
      <w:r w:rsidR="2F619BD5" w:rsidRPr="21EFFE4E">
        <w:rPr>
          <w:rFonts w:asciiTheme="minorHAnsi" w:eastAsiaTheme="minorEastAsia" w:hAnsiTheme="minorHAnsi" w:cstheme="minorBidi"/>
          <w:color w:val="000000" w:themeColor="text1"/>
          <w:sz w:val="18"/>
          <w:szCs w:val="18"/>
        </w:rPr>
        <w:t xml:space="preserve"> </w:t>
      </w:r>
      <w:proofErr w:type="spellStart"/>
      <w:r w:rsidR="2F619BD5" w:rsidRPr="21EFFE4E">
        <w:rPr>
          <w:rFonts w:asciiTheme="minorHAnsi" w:eastAsiaTheme="minorEastAsia" w:hAnsiTheme="minorHAnsi" w:cstheme="minorBidi"/>
          <w:color w:val="000000" w:themeColor="text1"/>
          <w:sz w:val="18"/>
          <w:szCs w:val="18"/>
        </w:rPr>
        <w:t>manner.</w:t>
      </w:r>
      <w:r w:rsidRPr="21EFFE4E">
        <w:rPr>
          <w:rFonts w:asciiTheme="minorHAnsi" w:eastAsiaTheme="minorEastAsia" w:hAnsiTheme="minorHAnsi" w:cstheme="minorBidi"/>
          <w:color w:val="000000" w:themeColor="text1"/>
          <w:sz w:val="18"/>
          <w:szCs w:val="18"/>
        </w:rPr>
        <w:t>This</w:t>
      </w:r>
      <w:proofErr w:type="spellEnd"/>
      <w:r w:rsidRPr="21EFFE4E">
        <w:rPr>
          <w:rFonts w:asciiTheme="minorHAnsi" w:eastAsiaTheme="minorEastAsia" w:hAnsiTheme="minorHAnsi" w:cstheme="minorBidi"/>
          <w:color w:val="000000" w:themeColor="text1"/>
          <w:sz w:val="18"/>
          <w:szCs w:val="18"/>
        </w:rPr>
        <w:t xml:space="preserve"> conduct includes, but is not limited to, the following areas:</w:t>
      </w:r>
    </w:p>
    <w:p w14:paraId="619D76B1" w14:textId="3EF94B6F"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You must dress in proper attire that would be acceptable while treating a patient in a healthcare setting.</w:t>
      </w:r>
    </w:p>
    <w:p w14:paraId="546124C5" w14:textId="5AD04C9A"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You must treat the manikin in the same professional manner that a patient would be treated.</w:t>
      </w:r>
    </w:p>
    <w:p w14:paraId="5DB14882" w14:textId="5E456559"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Absolutely no unprofessional conduct will be tolerated with regard to the manikins, simulation staff or Edgewood faculty including, but not limited to:</w:t>
      </w:r>
    </w:p>
    <w:p w14:paraId="5F737D97" w14:textId="1E141488" w:rsidR="42713430" w:rsidRDefault="42713430" w:rsidP="48B64667">
      <w:pPr>
        <w:numPr>
          <w:ilvl w:val="0"/>
          <w:numId w:val="18"/>
        </w:numPr>
        <w:spacing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Inappropriate comments</w:t>
      </w:r>
    </w:p>
    <w:p w14:paraId="4785FE31" w14:textId="1BA579D4" w:rsidR="42713430" w:rsidRDefault="42713430" w:rsidP="48B64667">
      <w:pPr>
        <w:numPr>
          <w:ilvl w:val="0"/>
          <w:numId w:val="18"/>
        </w:numPr>
        <w:spacing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Inappropriate giggling, laughing or distracting others.</w:t>
      </w:r>
    </w:p>
    <w:p w14:paraId="417C6370" w14:textId="213DAB4C" w:rsidR="42713430" w:rsidRDefault="42713430" w:rsidP="48B64667">
      <w:pPr>
        <w:numPr>
          <w:ilvl w:val="0"/>
          <w:numId w:val="18"/>
        </w:numPr>
        <w:spacing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Ignoring simulation staff or Edgewood faculty instruction</w:t>
      </w:r>
    </w:p>
    <w:p w14:paraId="578416EE" w14:textId="51BC394C" w:rsidR="42713430" w:rsidRDefault="42713430" w:rsidP="48B64667">
      <w:pPr>
        <w:numPr>
          <w:ilvl w:val="0"/>
          <w:numId w:val="18"/>
        </w:numPr>
        <w:spacing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Failure to be adequately prepared for simulation</w:t>
      </w:r>
    </w:p>
    <w:p w14:paraId="40F7FA92" w14:textId="54730675" w:rsidR="42713430" w:rsidRDefault="42713430" w:rsidP="48B64667">
      <w:pPr>
        <w:numPr>
          <w:ilvl w:val="0"/>
          <w:numId w:val="18"/>
        </w:numPr>
        <w:spacing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Cell phone or computer usage in the simulation center</w:t>
      </w:r>
    </w:p>
    <w:p w14:paraId="16FC3B99" w14:textId="5745F590" w:rsidR="325105F8" w:rsidRDefault="42713430" w:rsidP="48B64667">
      <w:pPr>
        <w:numPr>
          <w:ilvl w:val="0"/>
          <w:numId w:val="18"/>
        </w:numPr>
        <w:spacing w:after="160" w:line="279" w:lineRule="auto"/>
        <w:ind w:left="72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Any behavior that simulation staff or Edgewood Faculty view as unprofessional.</w:t>
      </w:r>
    </w:p>
    <w:p w14:paraId="29AB1157" w14:textId="79F427EB"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No conversations or engaging in other activities not related to observations of the simulation experience are permitted.</w:t>
      </w:r>
    </w:p>
    <w:p w14:paraId="7816D532" w14:textId="2AD401B8"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The simulation staff and/or Edgewood faculty reserve the right to remove you from the premise if perceived to be behaving unprofessionally.</w:t>
      </w:r>
    </w:p>
    <w:p w14:paraId="33F8C2BC" w14:textId="219AA527"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If you are asked to leave the simulation center or lab, your action may result in a failed course. Your conduct will be reported to Edgewood University, College of Health Sciences administration for possible disciplinary action.</w:t>
      </w:r>
    </w:p>
    <w:p w14:paraId="4B0F2A1D" w14:textId="3FBE5617" w:rsidR="42713430" w:rsidRDefault="42713430" w:rsidP="48B64667">
      <w:pPr>
        <w:spacing w:after="160" w:line="279" w:lineRule="auto"/>
        <w:ind w:left="-36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2. As a participant you are responsible for fully preparing yourself prior to visiting as well as actively participating in all aspects of the simulation experience.</w:t>
      </w:r>
    </w:p>
    <w:p w14:paraId="6FD45069" w14:textId="21B33015"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lastRenderedPageBreak/>
        <w:t>• Arrive the day of simulation with your written preparation completed and reflecting your own work, not reflective of anyone else’s work. All preparation materials should be carefully read, and any concerns or qu</w:t>
      </w:r>
      <w:r w:rsidR="46C7AC1F" w:rsidRPr="48B64667">
        <w:rPr>
          <w:rFonts w:asciiTheme="minorHAnsi" w:eastAsiaTheme="minorEastAsia" w:hAnsiTheme="minorHAnsi" w:cstheme="minorBidi"/>
          <w:color w:val="000000" w:themeColor="text1"/>
          <w:sz w:val="18"/>
          <w:szCs w:val="18"/>
        </w:rPr>
        <w:t>e</w:t>
      </w:r>
      <w:r w:rsidRPr="48B64667">
        <w:rPr>
          <w:rFonts w:asciiTheme="minorHAnsi" w:eastAsiaTheme="minorEastAsia" w:hAnsiTheme="minorHAnsi" w:cstheme="minorBidi"/>
          <w:color w:val="000000" w:themeColor="text1"/>
          <w:sz w:val="18"/>
          <w:szCs w:val="18"/>
        </w:rPr>
        <w:t xml:space="preserve">stions should be handled, by the clinical instructor, </w:t>
      </w:r>
      <w:r w:rsidRPr="48B64667">
        <w:rPr>
          <w:rFonts w:asciiTheme="minorHAnsi" w:eastAsiaTheme="minorEastAsia" w:hAnsiTheme="minorHAnsi" w:cstheme="minorBidi"/>
          <w:color w:val="000000" w:themeColor="text1"/>
          <w:sz w:val="18"/>
          <w:szCs w:val="18"/>
          <w:u w:val="single"/>
        </w:rPr>
        <w:t>prior</w:t>
      </w:r>
      <w:r w:rsidRPr="48B64667">
        <w:rPr>
          <w:rFonts w:asciiTheme="minorHAnsi" w:eastAsiaTheme="minorEastAsia" w:hAnsiTheme="minorHAnsi" w:cstheme="minorBidi"/>
          <w:color w:val="000000" w:themeColor="text1"/>
          <w:sz w:val="18"/>
          <w:szCs w:val="18"/>
        </w:rPr>
        <w:t xml:space="preserve"> to the day of the visit.</w:t>
      </w:r>
    </w:p>
    <w:p w14:paraId="446E990B" w14:textId="244396BD"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It will be understood that during the simulation experience that you may be asked to be an observer and give constructive criticism to fellow students in the process of learning. This needs to be done in a respectful manner.</w:t>
      </w:r>
    </w:p>
    <w:p w14:paraId="62346E3A" w14:textId="7A5FC6D1"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Anything that was observed during your simulation experience must be kept confidential. This includes your observations of your fellow students and of the scenario that was presented by your clinical instructor. HIPAA confidentiality rules and guidelines apply to both components. Failure to comply with these rules/guidelines would be considered a breach in confidentiality and would be treated as such regarding academic consequences.</w:t>
      </w:r>
    </w:p>
    <w:p w14:paraId="16ED2A98" w14:textId="2247FA2D" w:rsidR="42713430" w:rsidRDefault="42713430" w:rsidP="48B64667">
      <w:pPr>
        <w:spacing w:after="160" w:line="279" w:lineRule="auto"/>
        <w:ind w:left="-36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3. As a participant, you acknowledge and understand that your participation at the simulation lab authorizes the video taping of your lab experience and that this videotaping may be viewed and used for educational purposes beyond the day of the visit. Videotaping is essential to the simulation learning experience and will be used to critique, evaluate and learn from the experience.</w:t>
      </w:r>
    </w:p>
    <w:p w14:paraId="29E69E66" w14:textId="18805874" w:rsidR="42713430" w:rsidRDefault="42713430" w:rsidP="48B64667">
      <w:pPr>
        <w:spacing w:after="160" w:line="279" w:lineRule="auto"/>
        <w:ind w:left="-36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4. As a participant, you acknowledge that the facility and equipment at the simulation lab and skills lab must be properly maintained by all visitors. In this effort you are asked to:</w:t>
      </w:r>
    </w:p>
    <w:p w14:paraId="59B5629E" w14:textId="7B2DA1F6"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Limit food and beverages to authorized conference rooms only.</w:t>
      </w:r>
    </w:p>
    <w:p w14:paraId="25B3EE47" w14:textId="2F3C5968"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 Honor the </w:t>
      </w:r>
      <w:r w:rsidRPr="48B64667">
        <w:rPr>
          <w:rFonts w:asciiTheme="minorHAnsi" w:eastAsiaTheme="minorEastAsia" w:hAnsiTheme="minorHAnsi" w:cstheme="minorBidi"/>
          <w:color w:val="000000" w:themeColor="text1"/>
          <w:sz w:val="18"/>
          <w:szCs w:val="18"/>
          <w:u w:val="single"/>
        </w:rPr>
        <w:t>no cell phone and computer use policy</w:t>
      </w:r>
      <w:r w:rsidRPr="48B64667">
        <w:rPr>
          <w:rFonts w:asciiTheme="minorHAnsi" w:eastAsiaTheme="minorEastAsia" w:hAnsiTheme="minorHAnsi" w:cstheme="minorBidi"/>
          <w:color w:val="000000" w:themeColor="text1"/>
          <w:sz w:val="18"/>
          <w:szCs w:val="18"/>
        </w:rPr>
        <w:t>. Cell phones and computers are prohibited from personal use. Only authorized use of such devices for learning purposes will be granted by simulation staff or your clinical instructor.</w:t>
      </w:r>
    </w:p>
    <w:p w14:paraId="4FB6963B" w14:textId="249F4099" w:rsidR="42713430" w:rsidRDefault="42713430" w:rsidP="48B64667">
      <w:pPr>
        <w:spacing w:after="160" w:line="279" w:lineRule="auto"/>
        <w:ind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 xml:space="preserve">• Honor the </w:t>
      </w:r>
      <w:r w:rsidRPr="48B64667">
        <w:rPr>
          <w:rFonts w:asciiTheme="minorHAnsi" w:eastAsiaTheme="minorEastAsia" w:hAnsiTheme="minorHAnsi" w:cstheme="minorBidi"/>
          <w:color w:val="000000" w:themeColor="text1"/>
          <w:sz w:val="18"/>
          <w:szCs w:val="18"/>
          <w:u w:val="single"/>
        </w:rPr>
        <w:t>no pens, markers or ink-based writing utensils in the simulation room policy</w:t>
      </w:r>
      <w:r w:rsidRPr="48B64667">
        <w:rPr>
          <w:rFonts w:asciiTheme="minorHAnsi" w:eastAsiaTheme="minorEastAsia" w:hAnsiTheme="minorHAnsi" w:cstheme="minorBidi"/>
          <w:color w:val="000000" w:themeColor="text1"/>
          <w:sz w:val="18"/>
          <w:szCs w:val="18"/>
        </w:rPr>
        <w:t>.</w:t>
      </w:r>
      <w:r w:rsidR="12C056AC" w:rsidRPr="48B64667">
        <w:rPr>
          <w:rFonts w:asciiTheme="minorHAnsi" w:eastAsiaTheme="minorEastAsia" w:hAnsiTheme="minorHAnsi" w:cstheme="minorBidi"/>
          <w:color w:val="000000" w:themeColor="text1"/>
          <w:sz w:val="18"/>
          <w:szCs w:val="18"/>
        </w:rPr>
        <w:t xml:space="preserve"> </w:t>
      </w:r>
      <w:r w:rsidRPr="48B64667">
        <w:rPr>
          <w:rFonts w:asciiTheme="minorHAnsi" w:eastAsiaTheme="minorEastAsia" w:hAnsiTheme="minorHAnsi" w:cstheme="minorBidi"/>
          <w:color w:val="000000" w:themeColor="text1"/>
          <w:sz w:val="18"/>
          <w:szCs w:val="18"/>
        </w:rPr>
        <w:t>The ink cannot be removed from the manikins. Pencils may be provided if you do not have one on the day of the visit.</w:t>
      </w:r>
    </w:p>
    <w:p w14:paraId="3BF19E74" w14:textId="63969CC9" w:rsidR="325105F8" w:rsidRDefault="325105F8" w:rsidP="48B64667">
      <w:pPr>
        <w:spacing w:after="160" w:line="279" w:lineRule="auto"/>
        <w:ind w:left="-360" w:right="-450"/>
        <w:rPr>
          <w:rFonts w:asciiTheme="minorHAnsi" w:eastAsiaTheme="minorEastAsia" w:hAnsiTheme="minorHAnsi" w:cstheme="minorBidi"/>
          <w:color w:val="000000" w:themeColor="text1"/>
          <w:sz w:val="18"/>
          <w:szCs w:val="18"/>
        </w:rPr>
      </w:pPr>
    </w:p>
    <w:p w14:paraId="5B8881DC" w14:textId="6A1C5954" w:rsidR="42713430" w:rsidRDefault="42713430" w:rsidP="48B64667">
      <w:pPr>
        <w:spacing w:after="160" w:line="279" w:lineRule="auto"/>
        <w:ind w:left="-360" w:right="-450"/>
        <w:rPr>
          <w:rFonts w:asciiTheme="minorHAnsi" w:eastAsiaTheme="minorEastAsia" w:hAnsiTheme="minorHAnsi" w:cstheme="minorBidi"/>
          <w:color w:val="000000" w:themeColor="text1"/>
          <w:sz w:val="18"/>
          <w:szCs w:val="18"/>
        </w:rPr>
      </w:pPr>
      <w:r w:rsidRPr="48B64667">
        <w:rPr>
          <w:rFonts w:asciiTheme="minorHAnsi" w:eastAsiaTheme="minorEastAsia" w:hAnsiTheme="minorHAnsi" w:cstheme="minorBidi"/>
          <w:color w:val="000000" w:themeColor="text1"/>
          <w:sz w:val="18"/>
          <w:szCs w:val="18"/>
        </w:rPr>
        <w:t>5. As a visitor, you acknowledge that you are to park in designated parking spots as applicable to each simulation location.  For the CHES location, only park in non-designated spots or CHES-designated spots located at the far West end of the parking lot. Do not park in the CHES Management spot</w:t>
      </w:r>
      <w:r w:rsidR="34D7DF08" w:rsidRPr="48B64667">
        <w:rPr>
          <w:rFonts w:asciiTheme="minorHAnsi" w:eastAsiaTheme="minorEastAsia" w:hAnsiTheme="minorHAnsi" w:cstheme="minorBidi"/>
          <w:color w:val="000000" w:themeColor="text1"/>
          <w:sz w:val="18"/>
          <w:szCs w:val="18"/>
        </w:rPr>
        <w:t>.</w:t>
      </w:r>
    </w:p>
    <w:p w14:paraId="6CB2FFC9" w14:textId="5E24700A" w:rsidR="325105F8" w:rsidRDefault="325105F8" w:rsidP="48B64667">
      <w:pPr>
        <w:spacing w:after="160" w:line="279" w:lineRule="auto"/>
        <w:ind w:left="-360" w:right="-450"/>
        <w:rPr>
          <w:rFonts w:asciiTheme="minorHAnsi" w:eastAsiaTheme="minorEastAsia" w:hAnsiTheme="minorHAnsi" w:cstheme="minorBidi"/>
          <w:color w:val="000000" w:themeColor="text1"/>
          <w:sz w:val="18"/>
          <w:szCs w:val="18"/>
        </w:rPr>
      </w:pPr>
    </w:p>
    <w:p w14:paraId="31AA6587" w14:textId="7A0C6228" w:rsidR="006B737E" w:rsidRDefault="42713430" w:rsidP="21EFFE4E">
      <w:pPr>
        <w:spacing w:after="160" w:line="279" w:lineRule="auto"/>
        <w:ind w:left="-360" w:right="-450"/>
        <w:rPr>
          <w:rFonts w:asciiTheme="minorHAnsi" w:eastAsiaTheme="minorEastAsia" w:hAnsiTheme="minorHAnsi" w:cstheme="minorBidi"/>
          <w:b/>
          <w:bCs/>
          <w:color w:val="000000" w:themeColor="text1"/>
          <w:sz w:val="18"/>
          <w:szCs w:val="18"/>
        </w:rPr>
      </w:pPr>
      <w:r w:rsidRPr="21EFFE4E">
        <w:rPr>
          <w:rFonts w:asciiTheme="minorHAnsi" w:eastAsiaTheme="minorEastAsia" w:hAnsiTheme="minorHAnsi" w:cstheme="minorBidi"/>
          <w:b/>
          <w:bCs/>
          <w:color w:val="000000" w:themeColor="text1"/>
          <w:sz w:val="18"/>
          <w:szCs w:val="18"/>
        </w:rPr>
        <w:t>****I agree to the above conditions when participating in simulation at the simulation sites for the duration of my nursing program(s). I understand that failure to comply with any of the above guidelines may result in my removal from simulation, result in a report to the school of nursing administration and may result in a potential failing grade in the clinical course. I assume full responsibility for my actions and professional behavior. I attest that I have read and agree to these terms by signing the Edgewood University code of conduct.</w:t>
      </w:r>
    </w:p>
    <w:p w14:paraId="2CCDFE4D" w14:textId="35A7380F" w:rsidR="00CB4D5C" w:rsidRPr="00EB3096" w:rsidRDefault="00CB4D5C" w:rsidP="21EFFE4E">
      <w:pPr>
        <w:pStyle w:val="Default"/>
        <w:rPr>
          <w:rFonts w:asciiTheme="minorHAnsi" w:eastAsiaTheme="minorEastAsia" w:hAnsiTheme="minorHAnsi" w:cstheme="minorBidi"/>
          <w:b/>
          <w:bCs/>
        </w:rPr>
      </w:pPr>
    </w:p>
    <w:p w14:paraId="22929CEF" w14:textId="4D96248C" w:rsidR="00CB4D5C" w:rsidRPr="00EB3096" w:rsidRDefault="00CB4D5C" w:rsidP="21EFFE4E">
      <w:pPr>
        <w:pStyle w:val="Default"/>
        <w:rPr>
          <w:rFonts w:asciiTheme="minorHAnsi" w:eastAsiaTheme="minorEastAsia" w:hAnsiTheme="minorHAnsi" w:cstheme="minorBidi"/>
          <w:b/>
          <w:bCs/>
        </w:rPr>
      </w:pPr>
    </w:p>
    <w:p w14:paraId="1AA16043" w14:textId="0CAFC697" w:rsidR="00CB4D5C" w:rsidRPr="00EB3096" w:rsidRDefault="00CB4D5C" w:rsidP="21EFFE4E">
      <w:pPr>
        <w:pStyle w:val="Default"/>
        <w:rPr>
          <w:rFonts w:asciiTheme="minorHAnsi" w:eastAsiaTheme="minorEastAsia" w:hAnsiTheme="minorHAnsi" w:cstheme="minorBidi"/>
          <w:b/>
          <w:bCs/>
        </w:rPr>
      </w:pPr>
    </w:p>
    <w:p w14:paraId="7C508FA5" w14:textId="23238D6C" w:rsidR="00CB4D5C" w:rsidRPr="00EB3096" w:rsidRDefault="00CB4D5C" w:rsidP="21EFFE4E">
      <w:pPr>
        <w:pStyle w:val="Default"/>
        <w:rPr>
          <w:rFonts w:asciiTheme="minorHAnsi" w:eastAsiaTheme="minorEastAsia" w:hAnsiTheme="minorHAnsi" w:cstheme="minorBidi"/>
          <w:b/>
          <w:bCs/>
        </w:rPr>
      </w:pPr>
    </w:p>
    <w:p w14:paraId="1ED0D27C" w14:textId="7063B584" w:rsidR="00CB4D5C" w:rsidRPr="00EB3096" w:rsidRDefault="00CB4D5C" w:rsidP="21EFFE4E">
      <w:pPr>
        <w:pStyle w:val="Default"/>
        <w:rPr>
          <w:rFonts w:asciiTheme="minorHAnsi" w:eastAsiaTheme="minorEastAsia" w:hAnsiTheme="minorHAnsi" w:cstheme="minorBidi"/>
          <w:b/>
          <w:bCs/>
        </w:rPr>
      </w:pPr>
    </w:p>
    <w:p w14:paraId="264B099C" w14:textId="66C248B8" w:rsidR="00CB4D5C" w:rsidRPr="00EB3096" w:rsidRDefault="00CB4D5C" w:rsidP="21EFFE4E">
      <w:pPr>
        <w:pStyle w:val="Default"/>
        <w:rPr>
          <w:rFonts w:asciiTheme="minorHAnsi" w:eastAsiaTheme="minorEastAsia" w:hAnsiTheme="minorHAnsi" w:cstheme="minorBidi"/>
          <w:b/>
          <w:bCs/>
        </w:rPr>
      </w:pPr>
    </w:p>
    <w:p w14:paraId="754DC645" w14:textId="1FC74684" w:rsidR="00CB4D5C" w:rsidRPr="00EB3096" w:rsidRDefault="00CB4D5C" w:rsidP="21EFFE4E">
      <w:pPr>
        <w:pStyle w:val="Default"/>
        <w:rPr>
          <w:rFonts w:asciiTheme="minorHAnsi" w:eastAsiaTheme="minorEastAsia" w:hAnsiTheme="minorHAnsi" w:cstheme="minorBidi"/>
          <w:b/>
          <w:bCs/>
        </w:rPr>
      </w:pPr>
    </w:p>
    <w:p w14:paraId="096CA0EA" w14:textId="0A409444" w:rsidR="00CB4D5C" w:rsidRPr="00EB3096" w:rsidRDefault="00CB4D5C" w:rsidP="21EFFE4E">
      <w:pPr>
        <w:pStyle w:val="Default"/>
        <w:rPr>
          <w:rFonts w:asciiTheme="minorHAnsi" w:eastAsiaTheme="minorEastAsia" w:hAnsiTheme="minorHAnsi" w:cstheme="minorBidi"/>
          <w:b/>
          <w:bCs/>
        </w:rPr>
      </w:pPr>
    </w:p>
    <w:p w14:paraId="62DAE6A2" w14:textId="1D4C4E21" w:rsidR="00CB4D5C" w:rsidRPr="00EB3096" w:rsidRDefault="00CB4D5C" w:rsidP="21EFFE4E">
      <w:pPr>
        <w:pStyle w:val="Default"/>
        <w:rPr>
          <w:rFonts w:asciiTheme="minorHAnsi" w:eastAsiaTheme="minorEastAsia" w:hAnsiTheme="minorHAnsi" w:cstheme="minorBidi"/>
          <w:b/>
          <w:bCs/>
        </w:rPr>
      </w:pPr>
    </w:p>
    <w:p w14:paraId="1F240EA6" w14:textId="29924032" w:rsidR="00CB4D5C" w:rsidRPr="00EB3096" w:rsidRDefault="00CB4D5C" w:rsidP="21EFFE4E">
      <w:pPr>
        <w:pStyle w:val="Default"/>
        <w:rPr>
          <w:rFonts w:asciiTheme="minorHAnsi" w:eastAsiaTheme="minorEastAsia" w:hAnsiTheme="minorHAnsi" w:cstheme="minorBidi"/>
          <w:b/>
          <w:bCs/>
        </w:rPr>
      </w:pPr>
    </w:p>
    <w:p w14:paraId="7C24E51D" w14:textId="6EEF36A0" w:rsidR="00CB4D5C" w:rsidRPr="00EB3096" w:rsidRDefault="00CB4D5C" w:rsidP="21EFFE4E">
      <w:pPr>
        <w:pStyle w:val="Default"/>
        <w:rPr>
          <w:rFonts w:asciiTheme="minorHAnsi" w:eastAsiaTheme="minorEastAsia" w:hAnsiTheme="minorHAnsi" w:cstheme="minorBidi"/>
          <w:b/>
          <w:bCs/>
        </w:rPr>
      </w:pPr>
    </w:p>
    <w:p w14:paraId="7D3C2BF1" w14:textId="32480E44" w:rsidR="00CB4D5C" w:rsidRPr="00EB3096" w:rsidRDefault="00CB4D5C" w:rsidP="21EFFE4E">
      <w:pPr>
        <w:pStyle w:val="Default"/>
        <w:rPr>
          <w:rFonts w:asciiTheme="minorHAnsi" w:eastAsiaTheme="minorEastAsia" w:hAnsiTheme="minorHAnsi" w:cstheme="minorBidi"/>
          <w:b/>
          <w:bCs/>
        </w:rPr>
      </w:pPr>
      <w:r w:rsidRPr="21EFFE4E">
        <w:rPr>
          <w:rFonts w:asciiTheme="minorHAnsi" w:eastAsiaTheme="minorEastAsia" w:hAnsiTheme="minorHAnsi" w:cstheme="minorBidi"/>
          <w:b/>
          <w:bCs/>
        </w:rPr>
        <w:lastRenderedPageBreak/>
        <w:t>A</w:t>
      </w:r>
      <w:r w:rsidR="0E4EB5CC" w:rsidRPr="21EFFE4E">
        <w:rPr>
          <w:rFonts w:asciiTheme="minorHAnsi" w:eastAsiaTheme="minorEastAsia" w:hAnsiTheme="minorHAnsi" w:cstheme="minorBidi"/>
          <w:b/>
          <w:bCs/>
        </w:rPr>
        <w:t>PPENDIX</w:t>
      </w:r>
      <w:r w:rsidRPr="21EFFE4E">
        <w:rPr>
          <w:rFonts w:asciiTheme="minorHAnsi" w:eastAsiaTheme="minorEastAsia" w:hAnsiTheme="minorHAnsi" w:cstheme="minorBidi"/>
          <w:b/>
          <w:bCs/>
        </w:rPr>
        <w:t xml:space="preserve"> </w:t>
      </w:r>
      <w:r w:rsidR="1AFEB3A9" w:rsidRPr="21EFFE4E">
        <w:rPr>
          <w:rFonts w:asciiTheme="minorHAnsi" w:eastAsiaTheme="minorEastAsia" w:hAnsiTheme="minorHAnsi" w:cstheme="minorBidi"/>
          <w:b/>
          <w:bCs/>
        </w:rPr>
        <w:t>J</w:t>
      </w:r>
    </w:p>
    <w:p w14:paraId="086EBE08" w14:textId="77777777" w:rsidR="00CB4D5C" w:rsidRPr="00EB3096" w:rsidRDefault="00CB4D5C" w:rsidP="48B64667">
      <w:pPr>
        <w:rPr>
          <w:rFonts w:asciiTheme="minorHAnsi" w:eastAsiaTheme="minorEastAsia" w:hAnsiTheme="minorHAnsi" w:cstheme="minorBidi"/>
          <w:b/>
          <w:bCs/>
          <w:sz w:val="18"/>
          <w:szCs w:val="18"/>
        </w:rPr>
      </w:pPr>
    </w:p>
    <w:p w14:paraId="1B7CE797" w14:textId="31A36A25" w:rsidR="00CB4D5C" w:rsidRPr="00EB3096" w:rsidRDefault="00CB4D5C" w:rsidP="48B64667">
      <w:pPr>
        <w:jc w:val="cente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 xml:space="preserve">Henry Predolin </w:t>
      </w:r>
      <w:r w:rsidR="0000343B" w:rsidRPr="48B64667">
        <w:rPr>
          <w:rFonts w:asciiTheme="minorHAnsi" w:eastAsiaTheme="minorEastAsia" w:hAnsiTheme="minorHAnsi" w:cstheme="minorBidi"/>
          <w:b/>
          <w:bCs/>
          <w:sz w:val="18"/>
          <w:szCs w:val="18"/>
        </w:rPr>
        <w:t xml:space="preserve">College of Health </w:t>
      </w:r>
      <w:r w:rsidR="7AA00F16" w:rsidRPr="48B64667">
        <w:rPr>
          <w:rFonts w:asciiTheme="minorHAnsi" w:eastAsiaTheme="minorEastAsia" w:hAnsiTheme="minorHAnsi" w:cstheme="minorBidi"/>
          <w:b/>
          <w:bCs/>
          <w:sz w:val="18"/>
          <w:szCs w:val="18"/>
        </w:rPr>
        <w:t>Science</w:t>
      </w:r>
      <w:r w:rsidR="0000343B" w:rsidRPr="48B64667">
        <w:rPr>
          <w:rFonts w:asciiTheme="minorHAnsi" w:eastAsiaTheme="minorEastAsia" w:hAnsiTheme="minorHAnsi" w:cstheme="minorBidi"/>
          <w:b/>
          <w:bCs/>
          <w:sz w:val="18"/>
          <w:szCs w:val="18"/>
        </w:rPr>
        <w:t xml:space="preserve">, </w:t>
      </w:r>
      <w:r w:rsidRPr="48B64667">
        <w:rPr>
          <w:rFonts w:asciiTheme="minorHAnsi" w:eastAsiaTheme="minorEastAsia" w:hAnsiTheme="minorHAnsi" w:cstheme="minorBidi"/>
          <w:b/>
          <w:bCs/>
          <w:sz w:val="18"/>
          <w:szCs w:val="18"/>
        </w:rPr>
        <w:t>School of Nursing</w:t>
      </w:r>
    </w:p>
    <w:p w14:paraId="21CD458D" w14:textId="160DE450" w:rsidR="00CB4D5C" w:rsidRPr="00EB3096" w:rsidRDefault="00CB4D5C" w:rsidP="48B64667">
      <w:pPr>
        <w:jc w:val="cente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 xml:space="preserve">Edgewood </w:t>
      </w:r>
      <w:r w:rsidR="0000343B" w:rsidRPr="48B64667">
        <w:rPr>
          <w:rFonts w:asciiTheme="minorHAnsi" w:eastAsiaTheme="minorEastAsia" w:hAnsiTheme="minorHAnsi" w:cstheme="minorBidi"/>
          <w:b/>
          <w:bCs/>
          <w:sz w:val="18"/>
          <w:szCs w:val="18"/>
        </w:rPr>
        <w:t>University</w:t>
      </w:r>
    </w:p>
    <w:p w14:paraId="28F6B7CD" w14:textId="77777777" w:rsidR="00CB4D5C" w:rsidRPr="00EB3096" w:rsidRDefault="00CB4D5C" w:rsidP="48B64667">
      <w:pPr>
        <w:rPr>
          <w:rFonts w:asciiTheme="minorHAnsi" w:eastAsiaTheme="minorEastAsia" w:hAnsiTheme="minorHAnsi" w:cstheme="minorBidi"/>
          <w:b/>
          <w:bCs/>
          <w:sz w:val="18"/>
          <w:szCs w:val="18"/>
        </w:rPr>
      </w:pPr>
    </w:p>
    <w:p w14:paraId="4994A5CB" w14:textId="798BD0D4" w:rsidR="00CB4D5C" w:rsidRPr="00EB3096" w:rsidRDefault="00CB4D5C" w:rsidP="48B64667">
      <w:pPr>
        <w:jc w:val="cente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Artifact Placement</w:t>
      </w:r>
    </w:p>
    <w:p w14:paraId="754C49EA" w14:textId="77777777" w:rsidR="00CB4D5C" w:rsidRPr="00EB3096" w:rsidRDefault="00CB4D5C" w:rsidP="48B64667">
      <w:pPr>
        <w:rPr>
          <w:rFonts w:asciiTheme="minorHAnsi" w:eastAsiaTheme="minorEastAsia" w:hAnsiTheme="minorHAnsi" w:cstheme="minorBidi"/>
          <w:b/>
          <w:bCs/>
          <w:sz w:val="18"/>
          <w:szCs w:val="18"/>
        </w:rPr>
      </w:pPr>
    </w:p>
    <w:p w14:paraId="39887C17" w14:textId="7D155CD4" w:rsidR="00AA1A78" w:rsidRPr="003A3187" w:rsidRDefault="00AA1A78" w:rsidP="48B64667">
      <w:pPr>
        <w:rPr>
          <w:rFonts w:asciiTheme="minorHAnsi" w:eastAsiaTheme="minorEastAsia" w:hAnsiTheme="minorHAnsi" w:cstheme="minorBidi"/>
          <w:b/>
          <w:bCs/>
          <w:i/>
          <w:iCs/>
          <w:color w:val="221E1F"/>
        </w:rPr>
      </w:pPr>
      <w:r w:rsidRPr="48B64667">
        <w:rPr>
          <w:rFonts w:asciiTheme="minorHAnsi" w:eastAsiaTheme="minorEastAsia" w:hAnsiTheme="minorHAnsi" w:cstheme="minorBidi"/>
          <w:b/>
          <w:bCs/>
          <w:color w:val="221E1F"/>
        </w:rPr>
        <w:t xml:space="preserve">(CCNE) </w:t>
      </w:r>
      <w:r w:rsidRPr="48B64667">
        <w:rPr>
          <w:rFonts w:asciiTheme="minorHAnsi" w:eastAsiaTheme="minorEastAsia" w:hAnsiTheme="minorHAnsi" w:cstheme="minorBidi"/>
          <w:b/>
          <w:bCs/>
          <w:i/>
          <w:iCs/>
          <w:color w:val="221E1F"/>
        </w:rPr>
        <w:t xml:space="preserve">Essentials of Baccalaureate Education: Baccalaureate Program Outcomes </w:t>
      </w:r>
    </w:p>
    <w:p w14:paraId="440D4217"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At the end of the program, graduates will:</w:t>
      </w:r>
    </w:p>
    <w:p w14:paraId="4BAD4DFD" w14:textId="77777777" w:rsidR="00AA1A78" w:rsidRPr="00EB3096" w:rsidRDefault="00AA1A78" w:rsidP="48B64667">
      <w:pPr>
        <w:rPr>
          <w:rFonts w:asciiTheme="minorHAnsi" w:eastAsiaTheme="minorEastAsia" w:hAnsiTheme="minorHAnsi" w:cstheme="minorBidi"/>
          <w:sz w:val="18"/>
          <w:szCs w:val="18"/>
        </w:rPr>
      </w:pPr>
    </w:p>
    <w:p w14:paraId="5295B063" w14:textId="6BAB894B"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 xml:space="preserve">Domain 1: Knowledge for Nursing Practice </w:t>
      </w:r>
      <w:r w:rsidRPr="48B64667">
        <w:rPr>
          <w:rFonts w:asciiTheme="minorHAnsi" w:eastAsiaTheme="minorEastAsia" w:hAnsiTheme="minorHAnsi" w:cstheme="minorBidi"/>
          <w:b/>
          <w:bCs/>
          <w:color w:val="FF0000"/>
          <w:sz w:val="18"/>
          <w:szCs w:val="18"/>
        </w:rPr>
        <w:t>(</w:t>
      </w:r>
      <w:r w:rsidR="00371D9C" w:rsidRPr="48B64667">
        <w:rPr>
          <w:rFonts w:asciiTheme="minorHAnsi" w:eastAsiaTheme="minorEastAsia" w:hAnsiTheme="minorHAnsi" w:cstheme="minorBidi"/>
          <w:b/>
          <w:bCs/>
          <w:color w:val="FF0000"/>
          <w:sz w:val="18"/>
          <w:szCs w:val="18"/>
        </w:rPr>
        <w:t>NURS-305)</w:t>
      </w:r>
    </w:p>
    <w:p w14:paraId="539C98C2"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p w14:paraId="399D3FAA" w14:textId="77777777" w:rsidR="00AA1A78" w:rsidRPr="00EB3096" w:rsidRDefault="00AA1A78" w:rsidP="48B64667">
      <w:pPr>
        <w:rPr>
          <w:rFonts w:asciiTheme="minorHAnsi" w:eastAsiaTheme="minorEastAsia" w:hAnsiTheme="minorHAnsi" w:cstheme="minorBidi"/>
          <w:sz w:val="18"/>
          <w:szCs w:val="18"/>
        </w:rPr>
      </w:pPr>
    </w:p>
    <w:p w14:paraId="60A039E4" w14:textId="03F3A5F7"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2: Person-Centered Care</w:t>
      </w:r>
      <w:r w:rsidR="00371D9C" w:rsidRPr="48B64667">
        <w:rPr>
          <w:rFonts w:asciiTheme="minorHAnsi" w:eastAsiaTheme="minorEastAsia" w:hAnsiTheme="minorHAnsi" w:cstheme="minorBidi"/>
          <w:b/>
          <w:bCs/>
          <w:sz w:val="18"/>
          <w:szCs w:val="18"/>
        </w:rPr>
        <w:t xml:space="preserve"> </w:t>
      </w:r>
      <w:r w:rsidR="00371D9C" w:rsidRPr="48B64667">
        <w:rPr>
          <w:rFonts w:asciiTheme="minorHAnsi" w:eastAsiaTheme="minorEastAsia" w:hAnsiTheme="minorHAnsi" w:cstheme="minorBidi"/>
          <w:b/>
          <w:bCs/>
          <w:color w:val="FF0000"/>
          <w:sz w:val="18"/>
          <w:szCs w:val="18"/>
        </w:rPr>
        <w:t>(NURS-</w:t>
      </w:r>
      <w:r w:rsidR="00540EF6" w:rsidRPr="48B64667">
        <w:rPr>
          <w:rFonts w:asciiTheme="minorHAnsi" w:eastAsiaTheme="minorEastAsia" w:hAnsiTheme="minorHAnsi" w:cstheme="minorBidi"/>
          <w:b/>
          <w:bCs/>
          <w:color w:val="FF0000"/>
          <w:sz w:val="18"/>
          <w:szCs w:val="18"/>
        </w:rPr>
        <w:t>309 and NURS-359)</w:t>
      </w:r>
    </w:p>
    <w:p w14:paraId="7DD9D78F"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Person-centered care focuses on the individual within multiple complicated contexts, including family and/or important others. Person-centered care is holistic, individualized, just, respectful, compassionate, coordinated, evidence-based, and developmentally appropriate. Person-centered care builds on a scientific body of knowledge that guides nursing practice regardless of specialty or functional area.</w:t>
      </w:r>
    </w:p>
    <w:p w14:paraId="292F9332" w14:textId="77777777" w:rsidR="00AA1A78" w:rsidRPr="00EB3096" w:rsidRDefault="00AA1A78" w:rsidP="48B64667">
      <w:pPr>
        <w:rPr>
          <w:rFonts w:asciiTheme="minorHAnsi" w:eastAsiaTheme="minorEastAsia" w:hAnsiTheme="minorHAnsi" w:cstheme="minorBidi"/>
          <w:i/>
          <w:iCs/>
          <w:sz w:val="18"/>
          <w:szCs w:val="18"/>
        </w:rPr>
      </w:pPr>
    </w:p>
    <w:p w14:paraId="212E9D96" w14:textId="60907C4F"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3: Population Health</w:t>
      </w:r>
      <w:r w:rsidR="00540EF6" w:rsidRPr="48B64667">
        <w:rPr>
          <w:rFonts w:asciiTheme="minorHAnsi" w:eastAsiaTheme="minorEastAsia" w:hAnsiTheme="minorHAnsi" w:cstheme="minorBidi"/>
          <w:b/>
          <w:bCs/>
          <w:sz w:val="18"/>
          <w:szCs w:val="18"/>
        </w:rPr>
        <w:t xml:space="preserve"> </w:t>
      </w:r>
      <w:r w:rsidR="00540EF6" w:rsidRPr="48B64667">
        <w:rPr>
          <w:rFonts w:asciiTheme="minorHAnsi" w:eastAsiaTheme="minorEastAsia" w:hAnsiTheme="minorHAnsi" w:cstheme="minorBidi"/>
          <w:b/>
          <w:bCs/>
          <w:color w:val="FF0000"/>
          <w:sz w:val="18"/>
          <w:szCs w:val="18"/>
        </w:rPr>
        <w:t>(NURS-455</w:t>
      </w:r>
      <w:r w:rsidR="00E01DF8" w:rsidRPr="48B64667">
        <w:rPr>
          <w:rFonts w:asciiTheme="minorHAnsi" w:eastAsiaTheme="minorEastAsia" w:hAnsiTheme="minorHAnsi" w:cstheme="minorBidi"/>
          <w:b/>
          <w:bCs/>
          <w:color w:val="FF0000"/>
          <w:sz w:val="18"/>
          <w:szCs w:val="18"/>
        </w:rPr>
        <w:t>)</w:t>
      </w:r>
    </w:p>
    <w:p w14:paraId="146054B8"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w:t>
      </w:r>
    </w:p>
    <w:p w14:paraId="4E9EC66C" w14:textId="77777777" w:rsidR="00AA1A78" w:rsidRPr="00EB3096" w:rsidRDefault="00AA1A78" w:rsidP="48B64667">
      <w:pPr>
        <w:rPr>
          <w:rFonts w:asciiTheme="minorHAnsi" w:eastAsiaTheme="minorEastAsia" w:hAnsiTheme="minorHAnsi" w:cstheme="minorBidi"/>
          <w:sz w:val="18"/>
          <w:szCs w:val="18"/>
        </w:rPr>
      </w:pPr>
    </w:p>
    <w:p w14:paraId="3C2F0430" w14:textId="2AFFF571"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4: Scholarship for Nursing Discipline</w:t>
      </w:r>
      <w:r w:rsidR="00E01DF8" w:rsidRPr="48B64667">
        <w:rPr>
          <w:rFonts w:asciiTheme="minorHAnsi" w:eastAsiaTheme="minorEastAsia" w:hAnsiTheme="minorHAnsi" w:cstheme="minorBidi"/>
          <w:b/>
          <w:bCs/>
          <w:sz w:val="18"/>
          <w:szCs w:val="18"/>
        </w:rPr>
        <w:t xml:space="preserve"> </w:t>
      </w:r>
      <w:r w:rsidR="00E01DF8" w:rsidRPr="48B64667">
        <w:rPr>
          <w:rFonts w:asciiTheme="minorHAnsi" w:eastAsiaTheme="minorEastAsia" w:hAnsiTheme="minorHAnsi" w:cstheme="minorBidi"/>
          <w:b/>
          <w:bCs/>
          <w:color w:val="FF0000"/>
          <w:sz w:val="18"/>
          <w:szCs w:val="18"/>
        </w:rPr>
        <w:t>(NURS-370)</w:t>
      </w:r>
    </w:p>
    <w:p w14:paraId="72C06EF0"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The generation, synthesis, translation, application, and dissemination of nursing knowledge to improve health and transform health care.</w:t>
      </w:r>
    </w:p>
    <w:p w14:paraId="5B6CF4A8" w14:textId="77777777" w:rsidR="00AA1A78" w:rsidRPr="00EB3096" w:rsidRDefault="00AA1A78" w:rsidP="48B64667">
      <w:pPr>
        <w:rPr>
          <w:rFonts w:asciiTheme="minorHAnsi" w:eastAsiaTheme="minorEastAsia" w:hAnsiTheme="minorHAnsi" w:cstheme="minorBidi"/>
          <w:sz w:val="18"/>
          <w:szCs w:val="18"/>
        </w:rPr>
      </w:pPr>
    </w:p>
    <w:p w14:paraId="7DF2BA74" w14:textId="542F605A"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5: Quality and Safety</w:t>
      </w:r>
      <w:r w:rsidR="00E01DF8" w:rsidRPr="48B64667">
        <w:rPr>
          <w:rFonts w:asciiTheme="minorHAnsi" w:eastAsiaTheme="minorEastAsia" w:hAnsiTheme="minorHAnsi" w:cstheme="minorBidi"/>
          <w:b/>
          <w:bCs/>
          <w:sz w:val="18"/>
          <w:szCs w:val="18"/>
        </w:rPr>
        <w:t xml:space="preserve"> </w:t>
      </w:r>
      <w:r w:rsidR="00E01DF8" w:rsidRPr="48B64667">
        <w:rPr>
          <w:rFonts w:asciiTheme="minorHAnsi" w:eastAsiaTheme="minorEastAsia" w:hAnsiTheme="minorHAnsi" w:cstheme="minorBidi"/>
          <w:b/>
          <w:bCs/>
          <w:color w:val="FF0000"/>
          <w:sz w:val="18"/>
          <w:szCs w:val="18"/>
        </w:rPr>
        <w:t>(NURS-430)</w:t>
      </w:r>
    </w:p>
    <w:p w14:paraId="63E7E3C8"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Employment of established and emerging principles of safety and improvement science. Quality and safety, as core values of nursing practice, enhance quality and minimize risk of harm to patients and providers through both system effectiveness and individual performance.</w:t>
      </w:r>
    </w:p>
    <w:p w14:paraId="521A625F" w14:textId="77777777" w:rsidR="00AA1A78" w:rsidRPr="00EB3096" w:rsidRDefault="00AA1A78" w:rsidP="48B64667">
      <w:pPr>
        <w:rPr>
          <w:rFonts w:asciiTheme="minorHAnsi" w:eastAsiaTheme="minorEastAsia" w:hAnsiTheme="minorHAnsi" w:cstheme="minorBidi"/>
          <w:i/>
          <w:iCs/>
          <w:sz w:val="18"/>
          <w:szCs w:val="18"/>
        </w:rPr>
      </w:pPr>
    </w:p>
    <w:p w14:paraId="593CB3DF" w14:textId="7385679C" w:rsidR="00AA1A78" w:rsidRPr="00EB3096" w:rsidRDefault="00AA1A78" w:rsidP="48B64667">
      <w:pPr>
        <w:tabs>
          <w:tab w:val="left" w:pos="3627"/>
        </w:tabs>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6: Interprofessional Partnerships</w:t>
      </w:r>
      <w:r w:rsidR="00E01DF8" w:rsidRPr="48B64667">
        <w:rPr>
          <w:rFonts w:asciiTheme="minorHAnsi" w:eastAsiaTheme="minorEastAsia" w:hAnsiTheme="minorHAnsi" w:cstheme="minorBidi"/>
          <w:b/>
          <w:bCs/>
          <w:sz w:val="18"/>
          <w:szCs w:val="18"/>
        </w:rPr>
        <w:t xml:space="preserve"> </w:t>
      </w:r>
      <w:r w:rsidR="00E01DF8" w:rsidRPr="48B64667">
        <w:rPr>
          <w:rFonts w:asciiTheme="minorHAnsi" w:eastAsiaTheme="minorEastAsia" w:hAnsiTheme="minorHAnsi" w:cstheme="minorBidi"/>
          <w:b/>
          <w:bCs/>
          <w:color w:val="FF0000"/>
          <w:sz w:val="18"/>
          <w:szCs w:val="18"/>
        </w:rPr>
        <w:t>(NURS-435)</w:t>
      </w:r>
    </w:p>
    <w:p w14:paraId="08CD584B"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Intentional collaboration across professions and with care team members, patients, families, communities, and other stakeholders to optimize care, enhance the healthcare experience, and strengthen outcomes.</w:t>
      </w:r>
    </w:p>
    <w:p w14:paraId="48C0E666" w14:textId="77777777" w:rsidR="00AA1A78" w:rsidRPr="00EB3096" w:rsidRDefault="00AA1A78" w:rsidP="48B64667">
      <w:pPr>
        <w:rPr>
          <w:rFonts w:asciiTheme="minorHAnsi" w:eastAsiaTheme="minorEastAsia" w:hAnsiTheme="minorHAnsi" w:cstheme="minorBidi"/>
          <w:sz w:val="18"/>
          <w:szCs w:val="18"/>
        </w:rPr>
      </w:pPr>
    </w:p>
    <w:p w14:paraId="2B53B6E4" w14:textId="6731107A"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7: Systems-Based Practice</w:t>
      </w:r>
      <w:r w:rsidR="00E01DF8" w:rsidRPr="48B64667">
        <w:rPr>
          <w:rFonts w:asciiTheme="minorHAnsi" w:eastAsiaTheme="minorEastAsia" w:hAnsiTheme="minorHAnsi" w:cstheme="minorBidi"/>
          <w:b/>
          <w:bCs/>
          <w:sz w:val="18"/>
          <w:szCs w:val="18"/>
        </w:rPr>
        <w:t xml:space="preserve"> </w:t>
      </w:r>
      <w:r w:rsidR="00E01DF8" w:rsidRPr="48B64667">
        <w:rPr>
          <w:rFonts w:asciiTheme="minorHAnsi" w:eastAsiaTheme="minorEastAsia" w:hAnsiTheme="minorHAnsi" w:cstheme="minorBidi"/>
          <w:b/>
          <w:bCs/>
          <w:color w:val="FF0000"/>
          <w:sz w:val="18"/>
          <w:szCs w:val="18"/>
        </w:rPr>
        <w:t>(NURS-</w:t>
      </w:r>
      <w:r w:rsidR="00677781" w:rsidRPr="48B64667">
        <w:rPr>
          <w:rFonts w:asciiTheme="minorHAnsi" w:eastAsiaTheme="minorEastAsia" w:hAnsiTheme="minorHAnsi" w:cstheme="minorBidi"/>
          <w:b/>
          <w:bCs/>
          <w:color w:val="FF0000"/>
          <w:sz w:val="18"/>
          <w:szCs w:val="18"/>
        </w:rPr>
        <w:t>430)</w:t>
      </w:r>
    </w:p>
    <w:p w14:paraId="459C0884"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Responding to and leading within complex systems of health care. Nurses effectively and proactively coordinate resources to provide safe, quality, equitable care to diverse populations.</w:t>
      </w:r>
    </w:p>
    <w:p w14:paraId="0DFF98EE" w14:textId="77777777" w:rsidR="00AA1A78" w:rsidRPr="00EB3096" w:rsidRDefault="00AA1A78" w:rsidP="48B64667">
      <w:pPr>
        <w:rPr>
          <w:rFonts w:asciiTheme="minorHAnsi" w:eastAsiaTheme="minorEastAsia" w:hAnsiTheme="minorHAnsi" w:cstheme="minorBidi"/>
          <w:b/>
          <w:bCs/>
          <w:sz w:val="18"/>
          <w:szCs w:val="18"/>
        </w:rPr>
      </w:pPr>
    </w:p>
    <w:p w14:paraId="219AA84C" w14:textId="291903B8"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8: Informatics and Healthcare Technologies</w:t>
      </w:r>
      <w:r w:rsidR="00677781" w:rsidRPr="48B64667">
        <w:rPr>
          <w:rFonts w:asciiTheme="minorHAnsi" w:eastAsiaTheme="minorEastAsia" w:hAnsiTheme="minorHAnsi" w:cstheme="minorBidi"/>
          <w:b/>
          <w:bCs/>
          <w:sz w:val="18"/>
          <w:szCs w:val="18"/>
        </w:rPr>
        <w:t xml:space="preserve"> </w:t>
      </w:r>
      <w:r w:rsidR="00677781" w:rsidRPr="48B64667">
        <w:rPr>
          <w:rFonts w:asciiTheme="minorHAnsi" w:eastAsiaTheme="minorEastAsia" w:hAnsiTheme="minorHAnsi" w:cstheme="minorBidi"/>
          <w:b/>
          <w:bCs/>
          <w:color w:val="FF0000"/>
          <w:sz w:val="18"/>
          <w:szCs w:val="18"/>
        </w:rPr>
        <w:t>(NURS-375)</w:t>
      </w:r>
    </w:p>
    <w:p w14:paraId="45372A2D"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Information and communication technologies and informatics processes are used to provide care, gather data, form information to drive decision making, and support professionals as they expand knowledge and wisdom for practice. Informatics processes and technologies are used to manage and improve the delivery of safe, high-quality, and efficient healthcare services in accordance with best practice and professional and regulatory standards.</w:t>
      </w:r>
    </w:p>
    <w:p w14:paraId="7059CD85" w14:textId="77777777" w:rsidR="00AA1A78" w:rsidRPr="00EB3096" w:rsidRDefault="00AA1A78" w:rsidP="48B64667">
      <w:pPr>
        <w:rPr>
          <w:rFonts w:asciiTheme="minorHAnsi" w:eastAsiaTheme="minorEastAsia" w:hAnsiTheme="minorHAnsi" w:cstheme="minorBidi"/>
          <w:i/>
          <w:iCs/>
          <w:sz w:val="18"/>
          <w:szCs w:val="18"/>
        </w:rPr>
      </w:pPr>
    </w:p>
    <w:p w14:paraId="402E6AF7" w14:textId="3CCC14CC" w:rsidR="00AA1A78" w:rsidRPr="00EB3096"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9: Professionalism</w:t>
      </w:r>
      <w:r w:rsidR="00677781" w:rsidRPr="48B64667">
        <w:rPr>
          <w:rFonts w:asciiTheme="minorHAnsi" w:eastAsiaTheme="minorEastAsia" w:hAnsiTheme="minorHAnsi" w:cstheme="minorBidi"/>
          <w:b/>
          <w:bCs/>
          <w:sz w:val="18"/>
          <w:szCs w:val="18"/>
        </w:rPr>
        <w:t xml:space="preserve"> </w:t>
      </w:r>
      <w:r w:rsidR="00677781" w:rsidRPr="48B64667">
        <w:rPr>
          <w:rFonts w:asciiTheme="minorHAnsi" w:eastAsiaTheme="minorEastAsia" w:hAnsiTheme="minorHAnsi" w:cstheme="minorBidi"/>
          <w:b/>
          <w:bCs/>
          <w:color w:val="FF0000"/>
          <w:sz w:val="18"/>
          <w:szCs w:val="18"/>
        </w:rPr>
        <w:t>(NURS-490)</w:t>
      </w:r>
    </w:p>
    <w:p w14:paraId="4FCA651D" w14:textId="77777777" w:rsidR="00AA1A78" w:rsidRPr="00EB3096" w:rsidRDefault="00AA1A78"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Descriptor: Formation and cultivation of a sustainable professional nursing identity, accountability, perspective, collaborative disposition, and comportment that reflects nursing’s characteristics and values.</w:t>
      </w:r>
    </w:p>
    <w:p w14:paraId="3CDAF371" w14:textId="77777777" w:rsidR="003A3187" w:rsidRDefault="003A3187" w:rsidP="48B64667">
      <w:pPr>
        <w:rPr>
          <w:rFonts w:asciiTheme="minorHAnsi" w:eastAsiaTheme="minorEastAsia" w:hAnsiTheme="minorHAnsi" w:cstheme="minorBidi"/>
          <w:b/>
          <w:bCs/>
          <w:sz w:val="18"/>
          <w:szCs w:val="18"/>
        </w:rPr>
      </w:pPr>
    </w:p>
    <w:p w14:paraId="6226FD73" w14:textId="379727B4" w:rsidR="003A3187" w:rsidRDefault="00AA1A78" w:rsidP="48B64667">
      <w:pPr>
        <w:rPr>
          <w:rFonts w:asciiTheme="minorHAnsi" w:eastAsiaTheme="minorEastAsia" w:hAnsiTheme="minorHAnsi" w:cstheme="minorBidi"/>
          <w:b/>
          <w:bCs/>
          <w:color w:val="FF0000"/>
          <w:sz w:val="18"/>
          <w:szCs w:val="18"/>
        </w:rPr>
      </w:pPr>
      <w:r w:rsidRPr="48B64667">
        <w:rPr>
          <w:rFonts w:asciiTheme="minorHAnsi" w:eastAsiaTheme="minorEastAsia" w:hAnsiTheme="minorHAnsi" w:cstheme="minorBidi"/>
          <w:b/>
          <w:bCs/>
          <w:sz w:val="18"/>
          <w:szCs w:val="18"/>
        </w:rPr>
        <w:t>Domain 10: Personal, Professional, and Leadership Development</w:t>
      </w:r>
      <w:r w:rsidR="00677781" w:rsidRPr="48B64667">
        <w:rPr>
          <w:rFonts w:asciiTheme="minorHAnsi" w:eastAsiaTheme="minorEastAsia" w:hAnsiTheme="minorHAnsi" w:cstheme="minorBidi"/>
          <w:b/>
          <w:bCs/>
          <w:sz w:val="18"/>
          <w:szCs w:val="18"/>
        </w:rPr>
        <w:t xml:space="preserve"> </w:t>
      </w:r>
      <w:r w:rsidR="00677781" w:rsidRPr="48B64667">
        <w:rPr>
          <w:rFonts w:asciiTheme="minorHAnsi" w:eastAsiaTheme="minorEastAsia" w:hAnsiTheme="minorHAnsi" w:cstheme="minorBidi"/>
          <w:b/>
          <w:bCs/>
          <w:color w:val="FF0000"/>
          <w:sz w:val="18"/>
          <w:szCs w:val="18"/>
        </w:rPr>
        <w:t>(NURS-490)</w:t>
      </w:r>
    </w:p>
    <w:p w14:paraId="2936E5CC" w14:textId="277B810D" w:rsidR="660376EB" w:rsidRPr="006B737E" w:rsidRDefault="00AA1A78" w:rsidP="21EFFE4E">
      <w:pPr>
        <w:rPr>
          <w:rFonts w:asciiTheme="minorHAnsi" w:eastAsiaTheme="minorEastAsia" w:hAnsiTheme="minorHAnsi" w:cstheme="minorBidi"/>
          <w:b/>
          <w:bCs/>
          <w:color w:val="FF0000"/>
          <w:sz w:val="18"/>
          <w:szCs w:val="18"/>
        </w:rPr>
      </w:pPr>
      <w:r w:rsidRPr="21EFFE4E">
        <w:rPr>
          <w:rFonts w:asciiTheme="minorHAnsi" w:eastAsiaTheme="minorEastAsia" w:hAnsiTheme="minorHAnsi" w:cstheme="minorBidi"/>
          <w:sz w:val="18"/>
          <w:szCs w:val="18"/>
        </w:rPr>
        <w:t>Descriptor: Participation in activities and self-reflection that foster personal health, resilience, and well-being, lifelong learning, and support the acquisition of nursing expertise and assertion of leadership.</w:t>
      </w:r>
    </w:p>
    <w:p w14:paraId="4F3F32F6" w14:textId="0D25F765" w:rsidR="660376EB" w:rsidRPr="006B737E" w:rsidRDefault="660376EB" w:rsidP="21EFFE4E">
      <w:pPr>
        <w:rPr>
          <w:rFonts w:asciiTheme="minorHAnsi" w:eastAsiaTheme="minorEastAsia" w:hAnsiTheme="minorHAnsi" w:cstheme="minorBidi"/>
          <w:b/>
          <w:bCs/>
          <w:color w:val="FF0000"/>
          <w:sz w:val="18"/>
          <w:szCs w:val="18"/>
        </w:rPr>
      </w:pPr>
      <w:r w:rsidRPr="21EFFE4E">
        <w:rPr>
          <w:rFonts w:asciiTheme="minorHAnsi" w:eastAsiaTheme="minorEastAsia" w:hAnsiTheme="minorHAnsi" w:cstheme="minorBidi"/>
          <w:b/>
          <w:bCs/>
        </w:rPr>
        <w:lastRenderedPageBreak/>
        <w:t>A</w:t>
      </w:r>
      <w:r w:rsidR="006B737E" w:rsidRPr="21EFFE4E">
        <w:rPr>
          <w:rFonts w:asciiTheme="minorHAnsi" w:eastAsiaTheme="minorEastAsia" w:hAnsiTheme="minorHAnsi" w:cstheme="minorBidi"/>
          <w:b/>
          <w:bCs/>
        </w:rPr>
        <w:t>PPENDIX</w:t>
      </w:r>
      <w:r w:rsidRPr="21EFFE4E">
        <w:rPr>
          <w:rFonts w:asciiTheme="minorHAnsi" w:eastAsiaTheme="minorEastAsia" w:hAnsiTheme="minorHAnsi" w:cstheme="minorBidi"/>
          <w:b/>
          <w:bCs/>
        </w:rPr>
        <w:t xml:space="preserve"> K</w:t>
      </w:r>
    </w:p>
    <w:p w14:paraId="5ED5263E" w14:textId="6243C2C9" w:rsidR="6016E706" w:rsidRDefault="6016E706" w:rsidP="48B64667">
      <w:pPr>
        <w:jc w:val="cente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Henry Predolin College of Health Science, School of Nursing</w:t>
      </w:r>
    </w:p>
    <w:p w14:paraId="7A4B971F" w14:textId="1234EDC9" w:rsidR="6016E706" w:rsidRDefault="6016E706" w:rsidP="48B64667">
      <w:pPr>
        <w:jc w:val="cente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Edgewood University</w:t>
      </w:r>
    </w:p>
    <w:p w14:paraId="2C9E4F95" w14:textId="77777777" w:rsidR="6016E706" w:rsidRDefault="6016E706" w:rsidP="48B64667">
      <w:pPr>
        <w:jc w:val="cente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Course/Program Withdrawal Form</w:t>
      </w:r>
    </w:p>
    <w:p w14:paraId="51E3CC15" w14:textId="055569CD" w:rsidR="64A01526" w:rsidRDefault="64A01526" w:rsidP="48B64667">
      <w:pPr>
        <w:jc w:val="center"/>
        <w:rPr>
          <w:rFonts w:asciiTheme="minorHAnsi" w:eastAsiaTheme="minorEastAsia" w:hAnsiTheme="minorHAnsi" w:cstheme="minorBidi"/>
          <w:sz w:val="18"/>
          <w:szCs w:val="18"/>
        </w:rPr>
      </w:pPr>
    </w:p>
    <w:p w14:paraId="74612F28" w14:textId="77777777" w:rsidR="64A01526" w:rsidRDefault="64A01526" w:rsidP="48B64667">
      <w:pPr>
        <w:rPr>
          <w:rFonts w:asciiTheme="minorHAnsi" w:eastAsiaTheme="minorEastAsia" w:hAnsiTheme="minorHAnsi" w:cstheme="minorBidi"/>
          <w:sz w:val="18"/>
          <w:szCs w:val="18"/>
        </w:rPr>
      </w:pPr>
    </w:p>
    <w:p w14:paraId="5FFFE290" w14:textId="32F3147F"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In order to ensure proper documentation following the withdrawal from a theory or clinical course and/or the nursing program, the student and the</w:t>
      </w:r>
      <w:r w:rsidR="64F4644F" w:rsidRPr="48B64667">
        <w:rPr>
          <w:rFonts w:asciiTheme="minorHAnsi" w:eastAsiaTheme="minorEastAsia" w:hAnsiTheme="minorHAnsi" w:cstheme="minorBidi"/>
          <w:sz w:val="18"/>
          <w:szCs w:val="18"/>
        </w:rPr>
        <w:t xml:space="preserve"> advisor</w:t>
      </w:r>
      <w:r w:rsidRPr="48B64667">
        <w:rPr>
          <w:rFonts w:asciiTheme="minorHAnsi" w:eastAsiaTheme="minorEastAsia" w:hAnsiTheme="minorHAnsi" w:cstheme="minorBidi"/>
          <w:sz w:val="18"/>
          <w:szCs w:val="18"/>
        </w:rPr>
        <w:t xml:space="preserve"> must complete the following form.   </w:t>
      </w:r>
    </w:p>
    <w:p w14:paraId="25730424" w14:textId="77777777" w:rsidR="64A01526" w:rsidRDefault="64A01526" w:rsidP="48B64667">
      <w:pPr>
        <w:rPr>
          <w:rFonts w:asciiTheme="minorHAnsi" w:eastAsiaTheme="minorEastAsia" w:hAnsiTheme="minorHAnsi" w:cstheme="minorBidi"/>
          <w:sz w:val="18"/>
          <w:szCs w:val="18"/>
        </w:rPr>
      </w:pPr>
    </w:p>
    <w:p w14:paraId="193649EB" w14:textId="77777777" w:rsidR="6016E706" w:rsidRDefault="6016E706" w:rsidP="48B64667">
      <w:pPr>
        <w:rPr>
          <w:rFonts w:asciiTheme="minorHAnsi" w:eastAsiaTheme="minorEastAsia" w:hAnsiTheme="minorHAnsi" w:cstheme="minorBidi"/>
          <w:b/>
          <w:bCs/>
          <w:sz w:val="18"/>
          <w:szCs w:val="18"/>
        </w:rPr>
      </w:pPr>
      <w:r w:rsidRPr="48B64667">
        <w:rPr>
          <w:rFonts w:asciiTheme="minorHAnsi" w:eastAsiaTheme="minorEastAsia" w:hAnsiTheme="minorHAnsi" w:cstheme="minorBidi"/>
          <w:b/>
          <w:bCs/>
          <w:sz w:val="18"/>
          <w:szCs w:val="18"/>
        </w:rPr>
        <w:t>To be completed by student</w:t>
      </w:r>
    </w:p>
    <w:p w14:paraId="0EAFEAF8" w14:textId="77777777" w:rsidR="64A01526" w:rsidRDefault="64A01526" w:rsidP="48B64667">
      <w:pPr>
        <w:rPr>
          <w:rFonts w:asciiTheme="minorHAnsi" w:eastAsiaTheme="minorEastAsia" w:hAnsiTheme="minorHAnsi" w:cstheme="minorBidi"/>
          <w:b/>
          <w:bCs/>
          <w:sz w:val="18"/>
          <w:szCs w:val="18"/>
        </w:rPr>
      </w:pPr>
    </w:p>
    <w:p w14:paraId="133957D8"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Name _______________________________________________________</w:t>
      </w:r>
    </w:p>
    <w:p w14:paraId="4B0FC2A7" w14:textId="77777777" w:rsidR="64A01526" w:rsidRDefault="64A01526" w:rsidP="48B64667">
      <w:pPr>
        <w:rPr>
          <w:rFonts w:asciiTheme="minorHAnsi" w:eastAsiaTheme="minorEastAsia" w:hAnsiTheme="minorHAnsi" w:cstheme="minorBidi"/>
          <w:sz w:val="18"/>
          <w:szCs w:val="18"/>
        </w:rPr>
      </w:pPr>
    </w:p>
    <w:p w14:paraId="328B8CE5"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I am withdrawing from the following course(s):</w:t>
      </w:r>
    </w:p>
    <w:p w14:paraId="55FC286B" w14:textId="77777777" w:rsidR="64A01526" w:rsidRDefault="64A01526" w:rsidP="48B64667">
      <w:pPr>
        <w:rPr>
          <w:rFonts w:asciiTheme="minorHAnsi" w:eastAsiaTheme="minorEastAsia" w:hAnsiTheme="minorHAnsi" w:cstheme="minorBidi"/>
          <w:sz w:val="18"/>
          <w:szCs w:val="18"/>
        </w:rPr>
      </w:pPr>
    </w:p>
    <w:p w14:paraId="6EE2218D" w14:textId="77777777" w:rsidR="64A01526" w:rsidRDefault="64A01526" w:rsidP="48B64667">
      <w:pPr>
        <w:rPr>
          <w:rFonts w:asciiTheme="minorHAnsi" w:eastAsiaTheme="minorEastAsia" w:hAnsiTheme="minorHAnsi" w:cstheme="minorBidi"/>
          <w:sz w:val="18"/>
          <w:szCs w:val="18"/>
        </w:rPr>
      </w:pPr>
    </w:p>
    <w:p w14:paraId="2A9EF5CA" w14:textId="4315248B"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I have read and understand the </w:t>
      </w:r>
      <w:proofErr w:type="spellStart"/>
      <w:r w:rsidRPr="48B64667">
        <w:rPr>
          <w:rFonts w:asciiTheme="minorHAnsi" w:eastAsiaTheme="minorEastAsia" w:hAnsiTheme="minorHAnsi" w:cstheme="minorBidi"/>
          <w:sz w:val="18"/>
          <w:szCs w:val="18"/>
        </w:rPr>
        <w:t>SoN</w:t>
      </w:r>
      <w:proofErr w:type="spellEnd"/>
      <w:r w:rsidRPr="48B64667">
        <w:rPr>
          <w:rFonts w:asciiTheme="minorHAnsi" w:eastAsiaTheme="minorEastAsia" w:hAnsiTheme="minorHAnsi" w:cstheme="minorBidi"/>
          <w:sz w:val="18"/>
          <w:szCs w:val="18"/>
        </w:rPr>
        <w:t xml:space="preserve"> Student Handbook section: </w:t>
      </w:r>
      <w:r w:rsidRPr="48B64667">
        <w:rPr>
          <w:rFonts w:asciiTheme="minorHAnsi" w:eastAsiaTheme="minorEastAsia" w:hAnsiTheme="minorHAnsi" w:cstheme="minorBidi"/>
          <w:i/>
          <w:iCs/>
          <w:sz w:val="18"/>
          <w:szCs w:val="18"/>
        </w:rPr>
        <w:t>Withdrawal from a Nursing Course(s) or the Nursing Program</w:t>
      </w:r>
      <w:r w:rsidRPr="48B64667">
        <w:rPr>
          <w:rFonts w:asciiTheme="minorHAnsi" w:eastAsiaTheme="minorEastAsia" w:hAnsiTheme="minorHAnsi" w:cstheme="minorBidi"/>
          <w:sz w:val="18"/>
          <w:szCs w:val="18"/>
        </w:rPr>
        <w:t xml:space="preserve">.  I also understand that if I withdraw due to academic jeopardy and/or failing a course, I must meet with the </w:t>
      </w:r>
      <w:proofErr w:type="spellStart"/>
      <w:r w:rsidRPr="48B64667">
        <w:rPr>
          <w:rFonts w:asciiTheme="minorHAnsi" w:eastAsiaTheme="minorEastAsia" w:hAnsiTheme="minorHAnsi" w:cstheme="minorBidi"/>
          <w:sz w:val="18"/>
          <w:szCs w:val="18"/>
        </w:rPr>
        <w:t>SoN</w:t>
      </w:r>
      <w:proofErr w:type="spellEnd"/>
      <w:r w:rsidRPr="48B64667">
        <w:rPr>
          <w:rFonts w:asciiTheme="minorHAnsi" w:eastAsiaTheme="minorEastAsia" w:hAnsiTheme="minorHAnsi" w:cstheme="minorBidi"/>
          <w:sz w:val="18"/>
          <w:szCs w:val="18"/>
        </w:rPr>
        <w:t xml:space="preserve"> Admissions and Progression Committee before re-taking a class or re-entry into the program.</w:t>
      </w:r>
    </w:p>
    <w:p w14:paraId="65130182" w14:textId="77777777" w:rsidR="64A01526" w:rsidRDefault="64A01526" w:rsidP="48B64667">
      <w:pPr>
        <w:rPr>
          <w:rFonts w:asciiTheme="minorHAnsi" w:eastAsiaTheme="minorEastAsia" w:hAnsiTheme="minorHAnsi" w:cstheme="minorBidi"/>
          <w:sz w:val="18"/>
          <w:szCs w:val="18"/>
        </w:rPr>
      </w:pPr>
    </w:p>
    <w:p w14:paraId="343CD337"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Student Signature ___________________________________________   Date  __________________</w:t>
      </w:r>
    </w:p>
    <w:p w14:paraId="2035F7F6" w14:textId="5ACEE4D9" w:rsidR="6016E706" w:rsidRDefault="6016E706" w:rsidP="48B64667">
      <w:pPr>
        <w:rPr>
          <w:rFonts w:asciiTheme="minorHAnsi" w:eastAsiaTheme="minorEastAsia" w:hAnsiTheme="minorHAnsi" w:cstheme="minorBidi"/>
          <w:sz w:val="18"/>
          <w:szCs w:val="18"/>
        </w:rPr>
      </w:pPr>
      <w:r>
        <w:rPr>
          <w:noProof/>
        </w:rPr>
        <mc:AlternateContent>
          <mc:Choice Requires="wps">
            <w:drawing>
              <wp:inline distT="0" distB="0" distL="0" distR="0" wp14:anchorId="71121868" wp14:editId="68C38EAB">
                <wp:extent cx="6324600" cy="15240"/>
                <wp:effectExtent l="0" t="0" r="19050" b="22860"/>
                <wp:docPr id="400898824" name="Straight Connector 1"/>
                <wp:cNvGraphicFramePr/>
                <a:graphic xmlns:a="http://schemas.openxmlformats.org/drawingml/2006/main">
                  <a:graphicData uri="http://schemas.microsoft.com/office/word/2010/wordprocessingShape">
                    <wps:wsp>
                      <wps:cNvCnPr/>
                      <wps:spPr>
                        <a:xfrm flipV="1">
                          <a:off x="0" y="0"/>
                          <a:ext cx="6324600" cy="15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D51FB5"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" strokecolor="black [3200]" strokeweight="1.5pt">
                <v:stroke joinstyle="miter"/>
                <w10:anchorlock/>
              </v:line>
            </w:pict>
          </mc:Fallback>
        </mc:AlternateContent>
      </w:r>
    </w:p>
    <w:p w14:paraId="4494E468" w14:textId="77777777" w:rsidR="64A01526" w:rsidRDefault="64A01526" w:rsidP="48B64667">
      <w:pPr>
        <w:rPr>
          <w:rFonts w:asciiTheme="minorHAnsi" w:eastAsiaTheme="minorEastAsia" w:hAnsiTheme="minorHAnsi" w:cstheme="minorBidi"/>
          <w:sz w:val="18"/>
          <w:szCs w:val="18"/>
        </w:rPr>
      </w:pPr>
    </w:p>
    <w:p w14:paraId="2246411F" w14:textId="2055AA51"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b/>
          <w:bCs/>
          <w:sz w:val="18"/>
          <w:szCs w:val="18"/>
        </w:rPr>
        <w:t xml:space="preserve">To be completed by the </w:t>
      </w:r>
      <w:r w:rsidR="73B6D5DD" w:rsidRPr="48B64667">
        <w:rPr>
          <w:rFonts w:asciiTheme="minorHAnsi" w:eastAsiaTheme="minorEastAsia" w:hAnsiTheme="minorHAnsi" w:cstheme="minorBidi"/>
          <w:b/>
          <w:bCs/>
          <w:sz w:val="18"/>
          <w:szCs w:val="18"/>
        </w:rPr>
        <w:t>student’s advisor</w:t>
      </w:r>
      <w:r w:rsidRPr="48B64667">
        <w:rPr>
          <w:rFonts w:asciiTheme="minorHAnsi" w:eastAsiaTheme="minorEastAsia" w:hAnsiTheme="minorHAnsi" w:cstheme="minorBidi"/>
          <w:b/>
          <w:bCs/>
          <w:sz w:val="18"/>
          <w:szCs w:val="18"/>
        </w:rPr>
        <w:t xml:space="preserve"> (in conjunction with faculty member(s) teaching the course(s) being dropped).</w:t>
      </w:r>
      <w:r w:rsidRPr="48B64667">
        <w:rPr>
          <w:rFonts w:asciiTheme="minorHAnsi" w:eastAsiaTheme="minorEastAsia" w:hAnsiTheme="minorHAnsi" w:cstheme="minorBidi"/>
          <w:sz w:val="18"/>
          <w:szCs w:val="18"/>
        </w:rPr>
        <w:t xml:space="preserve">  </w:t>
      </w:r>
    </w:p>
    <w:p w14:paraId="67E13067" w14:textId="77777777" w:rsidR="64A01526" w:rsidRDefault="64A01526" w:rsidP="48B64667">
      <w:pPr>
        <w:rPr>
          <w:rFonts w:asciiTheme="minorHAnsi" w:eastAsiaTheme="minorEastAsia" w:hAnsiTheme="minorHAnsi" w:cstheme="minorBidi"/>
          <w:sz w:val="18"/>
          <w:szCs w:val="18"/>
        </w:rPr>
      </w:pPr>
    </w:p>
    <w:p w14:paraId="28CC75FC"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Date met with student:  ________________</w:t>
      </w:r>
    </w:p>
    <w:p w14:paraId="3132CCD6" w14:textId="77777777" w:rsidR="64A01526" w:rsidRDefault="64A01526" w:rsidP="48B64667">
      <w:pPr>
        <w:rPr>
          <w:rFonts w:asciiTheme="minorHAnsi" w:eastAsiaTheme="minorEastAsia" w:hAnsiTheme="minorHAnsi" w:cstheme="minorBidi"/>
          <w:sz w:val="18"/>
          <w:szCs w:val="18"/>
        </w:rPr>
      </w:pPr>
    </w:p>
    <w:p w14:paraId="5225C91B"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    Items discussed:</w:t>
      </w:r>
    </w:p>
    <w:p w14:paraId="6FA39B8C" w14:textId="77777777" w:rsidR="6016E706" w:rsidRDefault="6016E706" w:rsidP="00D14061">
      <w:pPr>
        <w:pStyle w:val="ListParagraph"/>
        <w:numPr>
          <w:ilvl w:val="0"/>
          <w:numId w:val="64"/>
        </w:num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Re-entry into clinical courses is dependent on available space.  A clinical space will not be held for a returning student.  If a clinical space is unavailable, the student will not be able to return to clinical.</w:t>
      </w:r>
    </w:p>
    <w:p w14:paraId="29EC39CB" w14:textId="77777777" w:rsidR="6016E706" w:rsidRDefault="6016E706" w:rsidP="00D14061">
      <w:pPr>
        <w:pStyle w:val="ListParagraph"/>
        <w:numPr>
          <w:ilvl w:val="0"/>
          <w:numId w:val="64"/>
        </w:num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If a student is out of clinical for more than one semester, the student may be required to repeat a previous course or be dismissed from the program.</w:t>
      </w:r>
    </w:p>
    <w:p w14:paraId="652D1098" w14:textId="77777777" w:rsidR="6016E706" w:rsidRDefault="6016E706" w:rsidP="00D14061">
      <w:pPr>
        <w:pStyle w:val="ListParagraph"/>
        <w:numPr>
          <w:ilvl w:val="0"/>
          <w:numId w:val="64"/>
        </w:num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Students withdrawing from a course due to academic jeopardy will have to meet with the </w:t>
      </w:r>
      <w:proofErr w:type="spellStart"/>
      <w:r w:rsidRPr="48B64667">
        <w:rPr>
          <w:rFonts w:asciiTheme="minorHAnsi" w:eastAsiaTheme="minorEastAsia" w:hAnsiTheme="minorHAnsi" w:cstheme="minorBidi"/>
          <w:sz w:val="18"/>
          <w:szCs w:val="18"/>
        </w:rPr>
        <w:t>SoN</w:t>
      </w:r>
      <w:proofErr w:type="spellEnd"/>
      <w:r w:rsidRPr="48B64667">
        <w:rPr>
          <w:rFonts w:asciiTheme="minorHAnsi" w:eastAsiaTheme="minorEastAsia" w:hAnsiTheme="minorHAnsi" w:cstheme="minorBidi"/>
          <w:sz w:val="18"/>
          <w:szCs w:val="18"/>
        </w:rPr>
        <w:t xml:space="preserve"> Admissions and Progression Committee for a formal hearing to discuss performance improvement prior to re-taking a course or re-entry into the program.</w:t>
      </w:r>
    </w:p>
    <w:p w14:paraId="3A645744" w14:textId="77777777" w:rsidR="64A01526" w:rsidRDefault="64A01526" w:rsidP="48B64667">
      <w:pPr>
        <w:rPr>
          <w:rFonts w:asciiTheme="minorHAnsi" w:eastAsiaTheme="minorEastAsia" w:hAnsiTheme="minorHAnsi" w:cstheme="minorBidi"/>
          <w:sz w:val="18"/>
          <w:szCs w:val="18"/>
        </w:rPr>
      </w:pPr>
    </w:p>
    <w:p w14:paraId="21DB56FA" w14:textId="77777777" w:rsidR="6016E706" w:rsidRDefault="6016E706" w:rsidP="48B64667">
      <w:pPr>
        <w:spacing w:line="360" w:lineRule="auto"/>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Prior to withdrawing from the course/program, was the student in academic jeopardy?</w:t>
      </w:r>
    </w:p>
    <w:p w14:paraId="217A3637" w14:textId="77777777" w:rsidR="6016E706" w:rsidRDefault="6016E706" w:rsidP="00D14061">
      <w:pPr>
        <w:pStyle w:val="ListParagraph"/>
        <w:numPr>
          <w:ilvl w:val="0"/>
          <w:numId w:val="65"/>
        </w:numPr>
        <w:spacing w:line="360" w:lineRule="auto"/>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Yes _____  (</w:t>
      </w:r>
      <w:proofErr w:type="spellStart"/>
      <w:r w:rsidRPr="48B64667">
        <w:rPr>
          <w:rFonts w:asciiTheme="minorHAnsi" w:eastAsiaTheme="minorEastAsia" w:hAnsiTheme="minorHAnsi" w:cstheme="minorBidi"/>
          <w:sz w:val="18"/>
          <w:szCs w:val="18"/>
        </w:rPr>
        <w:t>SoN</w:t>
      </w:r>
      <w:proofErr w:type="spellEnd"/>
      <w:r w:rsidRPr="48B64667">
        <w:rPr>
          <w:rFonts w:asciiTheme="minorHAnsi" w:eastAsiaTheme="minorEastAsia" w:hAnsiTheme="minorHAnsi" w:cstheme="minorBidi"/>
          <w:sz w:val="18"/>
          <w:szCs w:val="18"/>
        </w:rPr>
        <w:t xml:space="preserve"> Admissions and Progression hearing </w:t>
      </w:r>
      <w:r w:rsidRPr="48B64667">
        <w:rPr>
          <w:rFonts w:asciiTheme="minorHAnsi" w:eastAsiaTheme="minorEastAsia" w:hAnsiTheme="minorHAnsi" w:cstheme="minorBidi"/>
          <w:b/>
          <w:bCs/>
          <w:sz w:val="18"/>
          <w:szCs w:val="18"/>
        </w:rPr>
        <w:t>required</w:t>
      </w:r>
      <w:r w:rsidRPr="48B64667">
        <w:rPr>
          <w:rFonts w:asciiTheme="minorHAnsi" w:eastAsiaTheme="minorEastAsia" w:hAnsiTheme="minorHAnsi" w:cstheme="minorBidi"/>
          <w:sz w:val="18"/>
          <w:szCs w:val="18"/>
        </w:rPr>
        <w:t>)</w:t>
      </w:r>
    </w:p>
    <w:p w14:paraId="34C604E0" w14:textId="77777777" w:rsidR="6016E706" w:rsidRDefault="6016E706" w:rsidP="00D14061">
      <w:pPr>
        <w:pStyle w:val="ListParagraph"/>
        <w:numPr>
          <w:ilvl w:val="0"/>
          <w:numId w:val="65"/>
        </w:numPr>
        <w:spacing w:line="360" w:lineRule="auto"/>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No  _____</w:t>
      </w:r>
    </w:p>
    <w:p w14:paraId="50C701B6" w14:textId="77777777" w:rsidR="64A01526" w:rsidRDefault="64A01526" w:rsidP="48B64667">
      <w:pPr>
        <w:rPr>
          <w:rFonts w:asciiTheme="minorHAnsi" w:eastAsiaTheme="minorEastAsia" w:hAnsiTheme="minorHAnsi" w:cstheme="minorBidi"/>
          <w:sz w:val="18"/>
          <w:szCs w:val="18"/>
        </w:rPr>
      </w:pPr>
    </w:p>
    <w:p w14:paraId="2E7B0E5C"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If the student was in academic jeopardy in a </w:t>
      </w:r>
      <w:r w:rsidRPr="48B64667">
        <w:rPr>
          <w:rFonts w:asciiTheme="minorHAnsi" w:eastAsiaTheme="minorEastAsia" w:hAnsiTheme="minorHAnsi" w:cstheme="minorBidi"/>
          <w:b/>
          <w:bCs/>
          <w:sz w:val="18"/>
          <w:szCs w:val="18"/>
          <w:u w:val="single"/>
        </w:rPr>
        <w:t>theory course</w:t>
      </w:r>
      <w:r w:rsidRPr="48B64667">
        <w:rPr>
          <w:rFonts w:asciiTheme="minorHAnsi" w:eastAsiaTheme="minorEastAsia" w:hAnsiTheme="minorHAnsi" w:cstheme="minorBidi"/>
          <w:sz w:val="18"/>
          <w:szCs w:val="18"/>
        </w:rPr>
        <w:t>, what are his/her current exam scores (in percentages) and course grade?</w:t>
      </w:r>
    </w:p>
    <w:p w14:paraId="5F88BF29" w14:textId="77777777" w:rsidR="64A01526" w:rsidRDefault="64A01526" w:rsidP="48B64667">
      <w:pPr>
        <w:rPr>
          <w:rFonts w:asciiTheme="minorHAnsi" w:eastAsiaTheme="minorEastAsia" w:hAnsiTheme="minorHAnsi" w:cstheme="minorBidi"/>
          <w:sz w:val="18"/>
          <w:szCs w:val="18"/>
        </w:rPr>
      </w:pPr>
    </w:p>
    <w:p w14:paraId="638E42F6" w14:textId="77777777" w:rsidR="64A01526" w:rsidRDefault="64A01526" w:rsidP="48B64667">
      <w:pPr>
        <w:rPr>
          <w:rFonts w:asciiTheme="minorHAnsi" w:eastAsiaTheme="minorEastAsia" w:hAnsiTheme="minorHAnsi" w:cstheme="minorBidi"/>
          <w:sz w:val="18"/>
          <w:szCs w:val="18"/>
        </w:rPr>
      </w:pPr>
    </w:p>
    <w:p w14:paraId="1F3D12B9" w14:textId="77777777" w:rsidR="64A01526" w:rsidRDefault="64A01526" w:rsidP="48B64667">
      <w:pPr>
        <w:rPr>
          <w:rFonts w:asciiTheme="minorHAnsi" w:eastAsiaTheme="minorEastAsia" w:hAnsiTheme="minorHAnsi" w:cstheme="minorBidi"/>
          <w:sz w:val="18"/>
          <w:szCs w:val="18"/>
        </w:rPr>
      </w:pPr>
    </w:p>
    <w:p w14:paraId="300ACEE7"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For a </w:t>
      </w:r>
      <w:r w:rsidRPr="48B64667">
        <w:rPr>
          <w:rFonts w:asciiTheme="minorHAnsi" w:eastAsiaTheme="minorEastAsia" w:hAnsiTheme="minorHAnsi" w:cstheme="minorBidi"/>
          <w:b/>
          <w:bCs/>
          <w:sz w:val="18"/>
          <w:szCs w:val="18"/>
          <w:u w:val="single"/>
        </w:rPr>
        <w:t>clinical withdrawal</w:t>
      </w:r>
      <w:r w:rsidRPr="48B64667">
        <w:rPr>
          <w:rFonts w:asciiTheme="minorHAnsi" w:eastAsiaTheme="minorEastAsia" w:hAnsiTheme="minorHAnsi" w:cstheme="minorBidi"/>
          <w:sz w:val="18"/>
          <w:szCs w:val="18"/>
        </w:rPr>
        <w:t>:  Was the student meeting the expected clinical course Essentials/Competencies at the time of withdrawal?  If not, briefly describe performance concerns.</w:t>
      </w:r>
    </w:p>
    <w:p w14:paraId="325FE08A" w14:textId="77777777" w:rsidR="64A01526" w:rsidRDefault="64A01526" w:rsidP="48B64667">
      <w:pPr>
        <w:rPr>
          <w:rFonts w:asciiTheme="minorHAnsi" w:eastAsiaTheme="minorEastAsia" w:hAnsiTheme="minorHAnsi" w:cstheme="minorBidi"/>
          <w:sz w:val="18"/>
          <w:szCs w:val="18"/>
        </w:rPr>
      </w:pPr>
    </w:p>
    <w:p w14:paraId="74306E2C" w14:textId="77777777" w:rsidR="64A01526" w:rsidRDefault="64A01526" w:rsidP="48B64667">
      <w:pPr>
        <w:rPr>
          <w:rFonts w:asciiTheme="minorHAnsi" w:eastAsiaTheme="minorEastAsia" w:hAnsiTheme="minorHAnsi" w:cstheme="minorBidi"/>
          <w:sz w:val="18"/>
          <w:szCs w:val="18"/>
        </w:rPr>
      </w:pPr>
    </w:p>
    <w:p w14:paraId="7661620C" w14:textId="77777777" w:rsidR="64A01526" w:rsidRDefault="64A01526" w:rsidP="48B64667">
      <w:pPr>
        <w:rPr>
          <w:rFonts w:asciiTheme="minorHAnsi" w:eastAsiaTheme="minorEastAsia" w:hAnsiTheme="minorHAnsi" w:cstheme="minorBidi"/>
          <w:sz w:val="18"/>
          <w:szCs w:val="18"/>
        </w:rPr>
      </w:pPr>
    </w:p>
    <w:p w14:paraId="301D633A" w14:textId="77777777" w:rsidR="6016E706" w:rsidRDefault="6016E706"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 xml:space="preserve">If the student was </w:t>
      </w:r>
      <w:r w:rsidRPr="48B64667">
        <w:rPr>
          <w:rFonts w:asciiTheme="minorHAnsi" w:eastAsiaTheme="minorEastAsia" w:hAnsiTheme="minorHAnsi" w:cstheme="minorBidi"/>
          <w:b/>
          <w:bCs/>
          <w:sz w:val="18"/>
          <w:szCs w:val="18"/>
        </w:rPr>
        <w:t>not</w:t>
      </w:r>
      <w:r w:rsidRPr="48B64667">
        <w:rPr>
          <w:rFonts w:asciiTheme="minorHAnsi" w:eastAsiaTheme="minorEastAsia" w:hAnsiTheme="minorHAnsi" w:cstheme="minorBidi"/>
          <w:sz w:val="18"/>
          <w:szCs w:val="18"/>
        </w:rPr>
        <w:t xml:space="preserve"> in academic jeopardy, please explain the reason/circumstances for the course withdrawal.</w:t>
      </w:r>
    </w:p>
    <w:p w14:paraId="1AAEFA45" w14:textId="77777777" w:rsidR="64A01526" w:rsidRDefault="64A01526" w:rsidP="48B64667">
      <w:pPr>
        <w:rPr>
          <w:rFonts w:asciiTheme="minorHAnsi" w:eastAsiaTheme="minorEastAsia" w:hAnsiTheme="minorHAnsi" w:cstheme="minorBidi"/>
          <w:sz w:val="18"/>
          <w:szCs w:val="18"/>
        </w:rPr>
      </w:pPr>
    </w:p>
    <w:p w14:paraId="07EC884A" w14:textId="77777777" w:rsidR="64A01526" w:rsidRDefault="64A01526" w:rsidP="48B64667">
      <w:pPr>
        <w:rPr>
          <w:rFonts w:asciiTheme="minorHAnsi" w:eastAsiaTheme="minorEastAsia" w:hAnsiTheme="minorHAnsi" w:cstheme="minorBidi"/>
          <w:sz w:val="18"/>
          <w:szCs w:val="18"/>
        </w:rPr>
      </w:pPr>
    </w:p>
    <w:p w14:paraId="0B2BAF8D" w14:textId="77777777" w:rsidR="64A01526" w:rsidRDefault="64A01526" w:rsidP="48B64667">
      <w:pPr>
        <w:rPr>
          <w:rFonts w:asciiTheme="minorHAnsi" w:eastAsiaTheme="minorEastAsia" w:hAnsiTheme="minorHAnsi" w:cstheme="minorBidi"/>
          <w:sz w:val="18"/>
          <w:szCs w:val="18"/>
        </w:rPr>
      </w:pPr>
    </w:p>
    <w:p w14:paraId="73E7D845" w14:textId="77777777" w:rsidR="64A01526" w:rsidRDefault="64A01526" w:rsidP="48B64667">
      <w:pPr>
        <w:rPr>
          <w:rFonts w:asciiTheme="minorHAnsi" w:eastAsiaTheme="minorEastAsia" w:hAnsiTheme="minorHAnsi" w:cstheme="minorBidi"/>
          <w:sz w:val="18"/>
          <w:szCs w:val="18"/>
        </w:rPr>
      </w:pPr>
    </w:p>
    <w:p w14:paraId="3C560794" w14:textId="297F2AB2" w:rsidR="64A01526" w:rsidRDefault="64A01526" w:rsidP="48B64667">
      <w:pPr>
        <w:rPr>
          <w:rFonts w:asciiTheme="minorHAnsi" w:eastAsiaTheme="minorEastAsia" w:hAnsiTheme="minorHAnsi" w:cstheme="minorBidi"/>
          <w:sz w:val="18"/>
          <w:szCs w:val="18"/>
        </w:rPr>
      </w:pPr>
    </w:p>
    <w:p w14:paraId="149AC97F" w14:textId="77777777" w:rsidR="64A01526" w:rsidRDefault="64A01526" w:rsidP="48B64667">
      <w:pPr>
        <w:rPr>
          <w:rFonts w:asciiTheme="minorHAnsi" w:eastAsiaTheme="minorEastAsia" w:hAnsiTheme="minorHAnsi" w:cstheme="minorBidi"/>
          <w:sz w:val="18"/>
          <w:szCs w:val="18"/>
        </w:rPr>
      </w:pPr>
    </w:p>
    <w:p w14:paraId="7C08A3C1" w14:textId="2B720FCC" w:rsidR="6016E706" w:rsidRDefault="3AA716F5" w:rsidP="48B64667">
      <w:pPr>
        <w:rPr>
          <w:rFonts w:asciiTheme="minorHAnsi" w:eastAsiaTheme="minorEastAsia" w:hAnsiTheme="minorHAnsi" w:cstheme="minorBidi"/>
          <w:sz w:val="18"/>
          <w:szCs w:val="18"/>
        </w:rPr>
      </w:pPr>
      <w:r w:rsidRPr="48B64667">
        <w:rPr>
          <w:rFonts w:asciiTheme="minorHAnsi" w:eastAsiaTheme="minorEastAsia" w:hAnsiTheme="minorHAnsi" w:cstheme="minorBidi"/>
          <w:sz w:val="18"/>
          <w:szCs w:val="18"/>
        </w:rPr>
        <w:t>Advisor’s</w:t>
      </w:r>
      <w:r w:rsidR="6016E706" w:rsidRPr="48B64667">
        <w:rPr>
          <w:rFonts w:asciiTheme="minorHAnsi" w:eastAsiaTheme="minorEastAsia" w:hAnsiTheme="minorHAnsi" w:cstheme="minorBidi"/>
          <w:sz w:val="18"/>
          <w:szCs w:val="18"/>
        </w:rPr>
        <w:t xml:space="preserve"> Signature __________________________________________________        Date __________</w:t>
      </w:r>
    </w:p>
    <w:p w14:paraId="70BB838A" w14:textId="77777777" w:rsidR="64A01526" w:rsidRDefault="64A01526" w:rsidP="48B64667">
      <w:pPr>
        <w:rPr>
          <w:rFonts w:asciiTheme="minorHAnsi" w:eastAsiaTheme="minorEastAsia" w:hAnsiTheme="minorHAnsi" w:cstheme="minorBidi"/>
          <w:sz w:val="18"/>
          <w:szCs w:val="18"/>
        </w:rPr>
      </w:pPr>
    </w:p>
    <w:p w14:paraId="0D286688" w14:textId="24032D36" w:rsidR="64A01526" w:rsidRDefault="64A01526" w:rsidP="48B64667">
      <w:pPr>
        <w:rPr>
          <w:rFonts w:asciiTheme="minorHAnsi" w:eastAsiaTheme="minorEastAsia" w:hAnsiTheme="minorHAnsi" w:cstheme="minorBidi"/>
          <w:sz w:val="18"/>
          <w:szCs w:val="18"/>
        </w:rPr>
      </w:pPr>
    </w:p>
    <w:p w14:paraId="1CD347D3" w14:textId="77777777" w:rsidR="6016E706" w:rsidRDefault="6016E706" w:rsidP="64A01526">
      <w:pPr>
        <w:rPr>
          <w:rFonts w:asciiTheme="minorHAnsi" w:hAnsiTheme="minorHAnsi" w:cstheme="minorBidi"/>
          <w:sz w:val="18"/>
          <w:szCs w:val="18"/>
        </w:rPr>
      </w:pPr>
      <w:r w:rsidRPr="64A01526">
        <w:rPr>
          <w:rFonts w:asciiTheme="minorHAnsi" w:hAnsiTheme="minorHAnsi" w:cstheme="minorBidi"/>
          <w:sz w:val="18"/>
          <w:szCs w:val="18"/>
        </w:rPr>
        <w:t>Faculty Signature(s)___________________________________________________      Date  ____________</w:t>
      </w:r>
    </w:p>
    <w:p w14:paraId="41E10027" w14:textId="1D8B3DFB" w:rsidR="6016E706" w:rsidRDefault="6016E706" w:rsidP="64A01526">
      <w:pPr>
        <w:rPr>
          <w:rFonts w:asciiTheme="minorHAnsi" w:hAnsiTheme="minorHAnsi" w:cstheme="minorBidi"/>
          <w:sz w:val="18"/>
          <w:szCs w:val="18"/>
        </w:rPr>
      </w:pPr>
      <w:r>
        <w:rPr>
          <w:noProof/>
        </w:rPr>
        <mc:AlternateContent>
          <mc:Choice Requires="wps">
            <w:drawing>
              <wp:inline distT="0" distB="0" distL="0" distR="0" wp14:anchorId="3A3623D8" wp14:editId="2E495B91">
                <wp:extent cx="6804660" cy="7620"/>
                <wp:effectExtent l="0" t="0" r="34290" b="30480"/>
                <wp:docPr id="1727789206" name="Straight Connector 3"/>
                <wp:cNvGraphicFramePr/>
                <a:graphic xmlns:a="http://schemas.openxmlformats.org/drawingml/2006/main">
                  <a:graphicData uri="http://schemas.microsoft.com/office/word/2010/wordprocessingShape">
                    <wps:wsp>
                      <wps:cNvCnPr/>
                      <wps:spPr>
                        <a:xfrm flipV="1">
                          <a:off x="0" y="0"/>
                          <a:ext cx="680466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11C6DD"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535.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" strokecolor="black [3200]" strokeweight="1.5pt">
                <v:stroke joinstyle="miter"/>
                <w10:anchorlock/>
              </v:line>
            </w:pict>
          </mc:Fallback>
        </mc:AlternateContent>
      </w:r>
    </w:p>
    <w:p w14:paraId="7FF9ECF5" w14:textId="77777777" w:rsidR="64A01526" w:rsidRDefault="64A01526" w:rsidP="64A01526">
      <w:pPr>
        <w:rPr>
          <w:rFonts w:asciiTheme="minorHAnsi" w:hAnsiTheme="minorHAnsi" w:cstheme="minorBidi"/>
          <w:sz w:val="18"/>
          <w:szCs w:val="18"/>
        </w:rPr>
      </w:pPr>
    </w:p>
    <w:p w14:paraId="62ED786A" w14:textId="3EAF08A9" w:rsidR="6016E706" w:rsidRDefault="6016E706" w:rsidP="21EFFE4E">
      <w:pPr>
        <w:rPr>
          <w:rFonts w:asciiTheme="minorHAnsi" w:hAnsiTheme="minorHAnsi" w:cstheme="minorBidi"/>
          <w:b/>
          <w:bCs/>
          <w:sz w:val="18"/>
          <w:szCs w:val="18"/>
        </w:rPr>
      </w:pPr>
      <w:r w:rsidRPr="21EFFE4E">
        <w:rPr>
          <w:rFonts w:asciiTheme="minorHAnsi" w:hAnsiTheme="minorHAnsi" w:cstheme="minorBidi"/>
          <w:b/>
          <w:bCs/>
          <w:sz w:val="18"/>
          <w:szCs w:val="18"/>
        </w:rPr>
        <w:t>To be completed by student at the conclusion of meeting with the</w:t>
      </w:r>
      <w:r w:rsidR="08675974" w:rsidRPr="21EFFE4E">
        <w:rPr>
          <w:rFonts w:asciiTheme="minorHAnsi" w:hAnsiTheme="minorHAnsi" w:cstheme="minorBidi"/>
          <w:b/>
          <w:bCs/>
          <w:sz w:val="18"/>
          <w:szCs w:val="18"/>
        </w:rPr>
        <w:t xml:space="preserve"> Assistant Dean and/or Administrative Team within the School of Nursing. </w:t>
      </w:r>
    </w:p>
    <w:p w14:paraId="665632B9" w14:textId="77777777" w:rsidR="6016E706" w:rsidRDefault="6016E706" w:rsidP="64A01526">
      <w:pPr>
        <w:rPr>
          <w:rFonts w:asciiTheme="minorHAnsi" w:hAnsiTheme="minorHAnsi" w:cstheme="minorBidi"/>
          <w:sz w:val="18"/>
          <w:szCs w:val="18"/>
        </w:rPr>
      </w:pPr>
      <w:r w:rsidRPr="64A01526">
        <w:rPr>
          <w:rFonts w:asciiTheme="minorHAnsi" w:hAnsiTheme="minorHAnsi" w:cstheme="minorBidi"/>
          <w:sz w:val="18"/>
          <w:szCs w:val="18"/>
        </w:rPr>
        <w:t>By signing this form, you acknowledge that the above items have been discussed and that you understand the consequences of withdrawing from a nursing course and/or the program.</w:t>
      </w:r>
    </w:p>
    <w:p w14:paraId="522B2D3E" w14:textId="77777777" w:rsidR="64A01526" w:rsidRDefault="64A01526" w:rsidP="64A01526">
      <w:pPr>
        <w:rPr>
          <w:rFonts w:asciiTheme="minorHAnsi" w:hAnsiTheme="minorHAnsi" w:cstheme="minorBidi"/>
          <w:sz w:val="18"/>
          <w:szCs w:val="18"/>
        </w:rPr>
      </w:pPr>
    </w:p>
    <w:p w14:paraId="46BA9AF3" w14:textId="77777777" w:rsidR="6016E706" w:rsidRDefault="6016E706" w:rsidP="64A01526">
      <w:pPr>
        <w:rPr>
          <w:rFonts w:asciiTheme="minorHAnsi" w:hAnsiTheme="minorHAnsi" w:cstheme="minorBidi"/>
          <w:sz w:val="18"/>
          <w:szCs w:val="18"/>
        </w:rPr>
      </w:pPr>
      <w:r w:rsidRPr="64A01526">
        <w:rPr>
          <w:rFonts w:asciiTheme="minorHAnsi" w:hAnsiTheme="minorHAnsi" w:cstheme="minorBidi"/>
          <w:sz w:val="18"/>
          <w:szCs w:val="18"/>
        </w:rPr>
        <w:t>Student’s Signature _____________________________________  Date ____________________</w:t>
      </w:r>
    </w:p>
    <w:p w14:paraId="7ADF1F3D" w14:textId="05F9D7B2" w:rsidR="6016E706" w:rsidRDefault="6016E706" w:rsidP="64A01526">
      <w:pPr>
        <w:rPr>
          <w:rFonts w:asciiTheme="minorHAnsi" w:hAnsiTheme="minorHAnsi" w:cstheme="minorBidi"/>
          <w:sz w:val="18"/>
          <w:szCs w:val="18"/>
        </w:rPr>
      </w:pPr>
      <w:r>
        <w:rPr>
          <w:noProof/>
        </w:rPr>
        <mc:AlternateContent>
          <mc:Choice Requires="wps">
            <w:drawing>
              <wp:inline distT="0" distB="0" distL="0" distR="0" wp14:anchorId="6D1A328D" wp14:editId="4277B787">
                <wp:extent cx="6598920" cy="15240"/>
                <wp:effectExtent l="0" t="0" r="30480" b="22860"/>
                <wp:docPr id="402871113" name="Straight Connector 2"/>
                <wp:cNvGraphicFramePr/>
                <a:graphic xmlns:a="http://schemas.openxmlformats.org/drawingml/2006/main">
                  <a:graphicData uri="http://schemas.microsoft.com/office/word/2010/wordprocessingShape">
                    <wps:wsp>
                      <wps:cNvCnPr/>
                      <wps:spPr>
                        <a:xfrm flipV="1">
                          <a:off x="0" y="0"/>
                          <a:ext cx="6598920" cy="15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90F764"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5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" strokecolor="black [3200]" strokeweight="1.5pt">
                <v:stroke joinstyle="miter"/>
                <w10:anchorlock/>
              </v:line>
            </w:pict>
          </mc:Fallback>
        </mc:AlternateContent>
      </w:r>
    </w:p>
    <w:p w14:paraId="7D9CD880" w14:textId="77777777" w:rsidR="64A01526" w:rsidRDefault="64A01526" w:rsidP="64A01526">
      <w:pPr>
        <w:rPr>
          <w:rFonts w:asciiTheme="minorHAnsi" w:hAnsiTheme="minorHAnsi" w:cstheme="minorBidi"/>
          <w:sz w:val="18"/>
          <w:szCs w:val="18"/>
        </w:rPr>
      </w:pPr>
    </w:p>
    <w:p w14:paraId="7F6C91CA" w14:textId="77777777" w:rsidR="6016E706" w:rsidRDefault="6016E706" w:rsidP="64A01526">
      <w:pPr>
        <w:spacing w:line="360" w:lineRule="auto"/>
        <w:rPr>
          <w:rFonts w:asciiTheme="minorHAnsi" w:hAnsiTheme="minorHAnsi" w:cstheme="minorBidi"/>
          <w:b/>
          <w:bCs/>
          <w:sz w:val="18"/>
          <w:szCs w:val="18"/>
        </w:rPr>
      </w:pPr>
      <w:r w:rsidRPr="64A01526">
        <w:rPr>
          <w:rFonts w:asciiTheme="minorHAnsi" w:hAnsiTheme="minorHAnsi" w:cstheme="minorBidi"/>
          <w:b/>
          <w:bCs/>
          <w:sz w:val="18"/>
          <w:szCs w:val="18"/>
        </w:rPr>
        <w:t>Plan for re-entry</w:t>
      </w:r>
    </w:p>
    <w:p w14:paraId="7987388F" w14:textId="77777777" w:rsidR="6016E706" w:rsidRDefault="6016E706" w:rsidP="00D14061">
      <w:pPr>
        <w:pStyle w:val="ListParagraph"/>
        <w:numPr>
          <w:ilvl w:val="0"/>
          <w:numId w:val="65"/>
        </w:numPr>
        <w:spacing w:line="360" w:lineRule="auto"/>
        <w:rPr>
          <w:rFonts w:asciiTheme="minorHAnsi" w:hAnsiTheme="minorHAnsi" w:cstheme="minorBidi"/>
          <w:sz w:val="18"/>
          <w:szCs w:val="18"/>
        </w:rPr>
      </w:pPr>
      <w:r w:rsidRPr="64A01526">
        <w:rPr>
          <w:rFonts w:asciiTheme="minorHAnsi" w:hAnsiTheme="minorHAnsi" w:cstheme="minorBidi"/>
          <w:sz w:val="18"/>
          <w:szCs w:val="18"/>
        </w:rPr>
        <w:t xml:space="preserve">Dependent on </w:t>
      </w:r>
      <w:proofErr w:type="spellStart"/>
      <w:r w:rsidRPr="64A01526">
        <w:rPr>
          <w:rFonts w:asciiTheme="minorHAnsi" w:hAnsiTheme="minorHAnsi" w:cstheme="minorBidi"/>
          <w:sz w:val="18"/>
          <w:szCs w:val="18"/>
        </w:rPr>
        <w:t>SoN</w:t>
      </w:r>
      <w:proofErr w:type="spellEnd"/>
      <w:r w:rsidRPr="64A01526">
        <w:rPr>
          <w:rFonts w:asciiTheme="minorHAnsi" w:hAnsiTheme="minorHAnsi" w:cstheme="minorBidi"/>
          <w:sz w:val="18"/>
          <w:szCs w:val="18"/>
        </w:rPr>
        <w:t xml:space="preserve"> Admissions and Progression hearing</w:t>
      </w:r>
    </w:p>
    <w:p w14:paraId="6C26EF13" w14:textId="77777777" w:rsidR="6016E706" w:rsidRDefault="6016E706" w:rsidP="00D14061">
      <w:pPr>
        <w:pStyle w:val="ListParagraph"/>
        <w:numPr>
          <w:ilvl w:val="0"/>
          <w:numId w:val="65"/>
        </w:numPr>
        <w:spacing w:line="360" w:lineRule="auto"/>
        <w:rPr>
          <w:rFonts w:asciiTheme="minorHAnsi" w:hAnsiTheme="minorHAnsi" w:cstheme="minorBidi"/>
          <w:sz w:val="18"/>
          <w:szCs w:val="18"/>
        </w:rPr>
      </w:pPr>
      <w:r w:rsidRPr="64A01526">
        <w:rPr>
          <w:rFonts w:asciiTheme="minorHAnsi" w:hAnsiTheme="minorHAnsi" w:cstheme="minorBidi"/>
          <w:sz w:val="18"/>
          <w:szCs w:val="18"/>
        </w:rPr>
        <w:t>Depending on available space</w:t>
      </w:r>
    </w:p>
    <w:p w14:paraId="7323C10D" w14:textId="6C2FFCEE" w:rsidR="64A01526" w:rsidRDefault="6016E706" w:rsidP="00D14061">
      <w:pPr>
        <w:pStyle w:val="ListParagraph"/>
        <w:numPr>
          <w:ilvl w:val="0"/>
          <w:numId w:val="65"/>
        </w:numPr>
        <w:spacing w:line="360" w:lineRule="auto"/>
        <w:rPr>
          <w:rFonts w:asciiTheme="minorHAnsi" w:hAnsiTheme="minorHAnsi" w:cstheme="minorBidi"/>
          <w:sz w:val="18"/>
          <w:szCs w:val="18"/>
        </w:rPr>
      </w:pPr>
      <w:r w:rsidRPr="21EFFE4E">
        <w:rPr>
          <w:rFonts w:asciiTheme="minorHAnsi" w:hAnsiTheme="minorHAnsi" w:cstheme="minorBidi"/>
          <w:sz w:val="18"/>
          <w:szCs w:val="18"/>
        </w:rPr>
        <w:t>Student plans to return _________________(Fall/Spring term &amp; year) and will be placed in N</w:t>
      </w:r>
      <w:r w:rsidR="35194364" w:rsidRPr="21EFFE4E">
        <w:rPr>
          <w:rFonts w:asciiTheme="minorHAnsi" w:hAnsiTheme="minorHAnsi" w:cstheme="minorBidi"/>
          <w:sz w:val="18"/>
          <w:szCs w:val="18"/>
        </w:rPr>
        <w:t>U</w:t>
      </w:r>
      <w:r w:rsidRPr="21EFFE4E">
        <w:rPr>
          <w:rFonts w:asciiTheme="minorHAnsi" w:hAnsiTheme="minorHAnsi" w:cstheme="minorBidi"/>
          <w:sz w:val="18"/>
          <w:szCs w:val="18"/>
        </w:rPr>
        <w:t xml:space="preserve">RS ____________________________ (course numbers)  </w:t>
      </w:r>
    </w:p>
    <w:sectPr w:rsidR="64A01526" w:rsidSect="003A3187">
      <w:headerReference w:type="default" r:id="rId57"/>
      <w:footerReference w:type="default" r:id="rId5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7F4C" w14:textId="77777777" w:rsidR="00ED4531" w:rsidRDefault="00ED4531" w:rsidP="00F437A3">
      <w:r>
        <w:separator/>
      </w:r>
    </w:p>
  </w:endnote>
  <w:endnote w:type="continuationSeparator" w:id="0">
    <w:p w14:paraId="65F27535" w14:textId="77777777" w:rsidR="00ED4531" w:rsidRDefault="00ED4531" w:rsidP="00F4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Frutige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w:altName w:val="Garamon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8AC" w14:textId="0DF443AB" w:rsidR="001914F4" w:rsidRDefault="5148E97B">
    <w:pPr>
      <w:pStyle w:val="Footer"/>
      <w:rPr>
        <w:sz w:val="18"/>
        <w:szCs w:val="18"/>
      </w:rPr>
    </w:pPr>
    <w:r w:rsidRPr="5148E97B">
      <w:rPr>
        <w:sz w:val="18"/>
        <w:szCs w:val="18"/>
      </w:rPr>
      <w:t>08/2026</w:t>
    </w:r>
  </w:p>
  <w:p w14:paraId="24B49505" w14:textId="77777777" w:rsidR="001914F4" w:rsidRDefault="001914F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224709"/>
      <w:docPartObj>
        <w:docPartGallery w:val="Page Numbers (Bottom of Page)"/>
        <w:docPartUnique/>
      </w:docPartObj>
    </w:sdtPr>
    <w:sdtEndPr>
      <w:rPr>
        <w:noProof/>
      </w:rPr>
    </w:sdtEndPr>
    <w:sdtContent>
      <w:p w14:paraId="3D102908" w14:textId="327FABCC" w:rsidR="001914F4" w:rsidRPr="0086165C" w:rsidRDefault="001914F4" w:rsidP="00D32EBF">
        <w:pPr>
          <w:pStyle w:val="Footer"/>
          <w:ind w:left="-720"/>
          <w:rPr>
            <w:sz w:val="18"/>
            <w:szCs w:val="18"/>
          </w:rPr>
        </w:pPr>
        <w:r>
          <w:rPr>
            <w:sz w:val="18"/>
            <w:szCs w:val="18"/>
          </w:rPr>
          <w:t xml:space="preserve"> </w:t>
        </w:r>
      </w:p>
      <w:p w14:paraId="0EFE4033" w14:textId="3C5A4FF5" w:rsidR="001914F4" w:rsidRDefault="00ED4531" w:rsidP="00AC0D73">
        <w:pPr>
          <w:pStyle w:val="Footer"/>
        </w:pPr>
      </w:p>
    </w:sdtContent>
  </w:sdt>
  <w:p w14:paraId="4AF1935B" w14:textId="77777777" w:rsidR="001914F4" w:rsidRDefault="0019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5E4D" w14:textId="77777777" w:rsidR="00ED4531" w:rsidRDefault="00ED4531" w:rsidP="00F437A3">
      <w:r>
        <w:separator/>
      </w:r>
    </w:p>
  </w:footnote>
  <w:footnote w:type="continuationSeparator" w:id="0">
    <w:p w14:paraId="4F37A518" w14:textId="77777777" w:rsidR="00ED4531" w:rsidRDefault="00ED4531" w:rsidP="00F4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18A5" w14:textId="2D493D3F" w:rsidR="08F884AD" w:rsidRDefault="08F884AD" w:rsidP="08F884AD">
    <w:pPr>
      <w:pStyle w:val="Header"/>
      <w:jc w:val="right"/>
    </w:pPr>
    <w:r>
      <w:fldChar w:fldCharType="begin"/>
    </w:r>
    <w:r>
      <w:instrText>PAGE</w:instrText>
    </w:r>
    <w:r>
      <w:fldChar w:fldCharType="separate"/>
    </w:r>
    <w:r w:rsidR="0039143D">
      <w:rPr>
        <w:noProof/>
      </w:rPr>
      <w:t>1</w:t>
    </w:r>
    <w:r>
      <w:fldChar w:fldCharType="end"/>
    </w:r>
  </w:p>
  <w:p w14:paraId="085EA9C0" w14:textId="77777777" w:rsidR="001914F4" w:rsidRDefault="001914F4">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AF90" w14:textId="12CBEDC7" w:rsidR="08F884AD" w:rsidRDefault="08F884AD" w:rsidP="00542DB1">
    <w:pPr>
      <w:pStyle w:val="Header"/>
      <w:jc w:val="right"/>
    </w:pPr>
    <w:r>
      <w:fldChar w:fldCharType="begin"/>
    </w:r>
    <w:r>
      <w:instrText>PAGE</w:instrText>
    </w:r>
    <w:r>
      <w:fldChar w:fldCharType="separate"/>
    </w:r>
    <w:r w:rsidR="0039143D">
      <w:rPr>
        <w:noProof/>
      </w:rPr>
      <w:t>31</w:t>
    </w:r>
    <w:r>
      <w:fldChar w:fldCharType="end"/>
    </w:r>
  </w:p>
  <w:p w14:paraId="3B7889D7" w14:textId="7591382B" w:rsidR="001914F4" w:rsidRDefault="001914F4" w:rsidP="08F884AD">
    <w:pPr>
      <w:pStyle w:val="Header"/>
      <w:jc w:val="right"/>
      <w:rPr>
        <w:noProof/>
      </w:rPr>
    </w:pPr>
  </w:p>
  <w:p w14:paraId="77871D1A" w14:textId="77777777" w:rsidR="001914F4" w:rsidRDefault="001914F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3NG0Q4P" int2:invalidationBookmarkName="" int2:hashCode="MnpHO11rIgeEPg" int2:id="ILlwSdH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AA"/>
    <w:multiLevelType w:val="multilevel"/>
    <w:tmpl w:val="F0C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D584F"/>
    <w:multiLevelType w:val="multilevel"/>
    <w:tmpl w:val="BB60F3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613D6"/>
    <w:multiLevelType w:val="multilevel"/>
    <w:tmpl w:val="FEAA7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0C35A9"/>
    <w:multiLevelType w:val="multilevel"/>
    <w:tmpl w:val="65D874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65A7F7"/>
    <w:multiLevelType w:val="hybridMultilevel"/>
    <w:tmpl w:val="05F85CB8"/>
    <w:lvl w:ilvl="0" w:tplc="741CEFC4">
      <w:start w:val="1"/>
      <w:numFmt w:val="bullet"/>
      <w:lvlText w:val=""/>
      <w:lvlJc w:val="left"/>
      <w:pPr>
        <w:ind w:left="720" w:hanging="360"/>
      </w:pPr>
      <w:rPr>
        <w:rFonts w:ascii="Symbol" w:hAnsi="Symbol" w:hint="default"/>
      </w:rPr>
    </w:lvl>
    <w:lvl w:ilvl="1" w:tplc="DEA041B0">
      <w:start w:val="1"/>
      <w:numFmt w:val="bullet"/>
      <w:lvlText w:val="o"/>
      <w:lvlJc w:val="left"/>
      <w:pPr>
        <w:ind w:left="1440" w:hanging="360"/>
      </w:pPr>
      <w:rPr>
        <w:rFonts w:ascii="Courier New" w:hAnsi="Courier New" w:hint="default"/>
      </w:rPr>
    </w:lvl>
    <w:lvl w:ilvl="2" w:tplc="62C0E096">
      <w:start w:val="1"/>
      <w:numFmt w:val="bullet"/>
      <w:lvlText w:val=""/>
      <w:lvlJc w:val="left"/>
      <w:pPr>
        <w:ind w:left="2160" w:hanging="360"/>
      </w:pPr>
      <w:rPr>
        <w:rFonts w:ascii="Wingdings" w:hAnsi="Wingdings" w:hint="default"/>
      </w:rPr>
    </w:lvl>
    <w:lvl w:ilvl="3" w:tplc="72A6D974">
      <w:start w:val="1"/>
      <w:numFmt w:val="bullet"/>
      <w:lvlText w:val=""/>
      <w:lvlJc w:val="left"/>
      <w:pPr>
        <w:ind w:left="2880" w:hanging="360"/>
      </w:pPr>
      <w:rPr>
        <w:rFonts w:ascii="Symbol" w:hAnsi="Symbol" w:hint="default"/>
      </w:rPr>
    </w:lvl>
    <w:lvl w:ilvl="4" w:tplc="D814256A">
      <w:start w:val="1"/>
      <w:numFmt w:val="bullet"/>
      <w:lvlText w:val="o"/>
      <w:lvlJc w:val="left"/>
      <w:pPr>
        <w:ind w:left="3600" w:hanging="360"/>
      </w:pPr>
      <w:rPr>
        <w:rFonts w:ascii="Courier New" w:hAnsi="Courier New" w:hint="default"/>
      </w:rPr>
    </w:lvl>
    <w:lvl w:ilvl="5" w:tplc="C714FA0E">
      <w:start w:val="1"/>
      <w:numFmt w:val="bullet"/>
      <w:lvlText w:val=""/>
      <w:lvlJc w:val="left"/>
      <w:pPr>
        <w:ind w:left="4320" w:hanging="360"/>
      </w:pPr>
      <w:rPr>
        <w:rFonts w:ascii="Wingdings" w:hAnsi="Wingdings" w:hint="default"/>
      </w:rPr>
    </w:lvl>
    <w:lvl w:ilvl="6" w:tplc="80A26F14">
      <w:start w:val="1"/>
      <w:numFmt w:val="bullet"/>
      <w:lvlText w:val=""/>
      <w:lvlJc w:val="left"/>
      <w:pPr>
        <w:ind w:left="5040" w:hanging="360"/>
      </w:pPr>
      <w:rPr>
        <w:rFonts w:ascii="Symbol" w:hAnsi="Symbol" w:hint="default"/>
      </w:rPr>
    </w:lvl>
    <w:lvl w:ilvl="7" w:tplc="C694CE6E">
      <w:start w:val="1"/>
      <w:numFmt w:val="bullet"/>
      <w:lvlText w:val="o"/>
      <w:lvlJc w:val="left"/>
      <w:pPr>
        <w:ind w:left="5760" w:hanging="360"/>
      </w:pPr>
      <w:rPr>
        <w:rFonts w:ascii="Courier New" w:hAnsi="Courier New" w:hint="default"/>
      </w:rPr>
    </w:lvl>
    <w:lvl w:ilvl="8" w:tplc="DB4C7334">
      <w:start w:val="1"/>
      <w:numFmt w:val="bullet"/>
      <w:lvlText w:val=""/>
      <w:lvlJc w:val="left"/>
      <w:pPr>
        <w:ind w:left="6480" w:hanging="360"/>
      </w:pPr>
      <w:rPr>
        <w:rFonts w:ascii="Wingdings" w:hAnsi="Wingdings" w:hint="default"/>
      </w:rPr>
    </w:lvl>
  </w:abstractNum>
  <w:abstractNum w:abstractNumId="5" w15:restartNumberingAfterBreak="0">
    <w:nsid w:val="0A2B4D1E"/>
    <w:multiLevelType w:val="multilevel"/>
    <w:tmpl w:val="5FA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90884"/>
    <w:multiLevelType w:val="hybridMultilevel"/>
    <w:tmpl w:val="B174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A89D2"/>
    <w:multiLevelType w:val="multilevel"/>
    <w:tmpl w:val="533229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6B75A"/>
    <w:multiLevelType w:val="multilevel"/>
    <w:tmpl w:val="F9CEEA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E933B"/>
    <w:multiLevelType w:val="hybridMultilevel"/>
    <w:tmpl w:val="885E12EA"/>
    <w:lvl w:ilvl="0" w:tplc="1FF45C82">
      <w:start w:val="1"/>
      <w:numFmt w:val="bullet"/>
      <w:lvlText w:val=""/>
      <w:lvlJc w:val="left"/>
      <w:pPr>
        <w:ind w:left="720" w:hanging="360"/>
      </w:pPr>
      <w:rPr>
        <w:rFonts w:ascii="Symbol" w:hAnsi="Symbol" w:hint="default"/>
      </w:rPr>
    </w:lvl>
    <w:lvl w:ilvl="1" w:tplc="7DB2A21C">
      <w:start w:val="1"/>
      <w:numFmt w:val="bullet"/>
      <w:lvlText w:val="o"/>
      <w:lvlJc w:val="left"/>
      <w:pPr>
        <w:ind w:left="1440" w:hanging="360"/>
      </w:pPr>
      <w:rPr>
        <w:rFonts w:ascii="Courier New" w:hAnsi="Courier New" w:hint="default"/>
      </w:rPr>
    </w:lvl>
    <w:lvl w:ilvl="2" w:tplc="B6BE1384">
      <w:start w:val="1"/>
      <w:numFmt w:val="bullet"/>
      <w:lvlText w:val=""/>
      <w:lvlJc w:val="left"/>
      <w:pPr>
        <w:ind w:left="2160" w:hanging="360"/>
      </w:pPr>
      <w:rPr>
        <w:rFonts w:ascii="Wingdings" w:hAnsi="Wingdings" w:hint="default"/>
      </w:rPr>
    </w:lvl>
    <w:lvl w:ilvl="3" w:tplc="163EB186">
      <w:start w:val="1"/>
      <w:numFmt w:val="bullet"/>
      <w:lvlText w:val=""/>
      <w:lvlJc w:val="left"/>
      <w:pPr>
        <w:ind w:left="2880" w:hanging="360"/>
      </w:pPr>
      <w:rPr>
        <w:rFonts w:ascii="Symbol" w:hAnsi="Symbol" w:hint="default"/>
      </w:rPr>
    </w:lvl>
    <w:lvl w:ilvl="4" w:tplc="EC446DD0">
      <w:start w:val="1"/>
      <w:numFmt w:val="bullet"/>
      <w:lvlText w:val="o"/>
      <w:lvlJc w:val="left"/>
      <w:pPr>
        <w:ind w:left="3600" w:hanging="360"/>
      </w:pPr>
      <w:rPr>
        <w:rFonts w:ascii="Courier New" w:hAnsi="Courier New" w:hint="default"/>
      </w:rPr>
    </w:lvl>
    <w:lvl w:ilvl="5" w:tplc="5B7C2912">
      <w:start w:val="1"/>
      <w:numFmt w:val="bullet"/>
      <w:lvlText w:val=""/>
      <w:lvlJc w:val="left"/>
      <w:pPr>
        <w:ind w:left="4320" w:hanging="360"/>
      </w:pPr>
      <w:rPr>
        <w:rFonts w:ascii="Wingdings" w:hAnsi="Wingdings" w:hint="default"/>
      </w:rPr>
    </w:lvl>
    <w:lvl w:ilvl="6" w:tplc="F9F00128">
      <w:start w:val="1"/>
      <w:numFmt w:val="bullet"/>
      <w:lvlText w:val=""/>
      <w:lvlJc w:val="left"/>
      <w:pPr>
        <w:ind w:left="5040" w:hanging="360"/>
      </w:pPr>
      <w:rPr>
        <w:rFonts w:ascii="Symbol" w:hAnsi="Symbol" w:hint="default"/>
      </w:rPr>
    </w:lvl>
    <w:lvl w:ilvl="7" w:tplc="D1B4A574">
      <w:start w:val="1"/>
      <w:numFmt w:val="bullet"/>
      <w:lvlText w:val="o"/>
      <w:lvlJc w:val="left"/>
      <w:pPr>
        <w:ind w:left="5760" w:hanging="360"/>
      </w:pPr>
      <w:rPr>
        <w:rFonts w:ascii="Courier New" w:hAnsi="Courier New" w:hint="default"/>
      </w:rPr>
    </w:lvl>
    <w:lvl w:ilvl="8" w:tplc="E104F6BC">
      <w:start w:val="1"/>
      <w:numFmt w:val="bullet"/>
      <w:lvlText w:val=""/>
      <w:lvlJc w:val="left"/>
      <w:pPr>
        <w:ind w:left="6480" w:hanging="360"/>
      </w:pPr>
      <w:rPr>
        <w:rFonts w:ascii="Wingdings" w:hAnsi="Wingdings" w:hint="default"/>
      </w:rPr>
    </w:lvl>
  </w:abstractNum>
  <w:abstractNum w:abstractNumId="10" w15:restartNumberingAfterBreak="0">
    <w:nsid w:val="139CDED8"/>
    <w:multiLevelType w:val="multilevel"/>
    <w:tmpl w:val="554E2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1F9AA9"/>
    <w:multiLevelType w:val="hybridMultilevel"/>
    <w:tmpl w:val="7BCA7DFC"/>
    <w:lvl w:ilvl="0" w:tplc="BDC004C8">
      <w:start w:val="1"/>
      <w:numFmt w:val="bullet"/>
      <w:lvlText w:val=""/>
      <w:lvlJc w:val="left"/>
      <w:pPr>
        <w:ind w:left="720" w:hanging="360"/>
      </w:pPr>
      <w:rPr>
        <w:rFonts w:ascii="Symbol" w:hAnsi="Symbol" w:hint="default"/>
      </w:rPr>
    </w:lvl>
    <w:lvl w:ilvl="1" w:tplc="E5C2EB6C">
      <w:start w:val="1"/>
      <w:numFmt w:val="bullet"/>
      <w:lvlText w:val="o"/>
      <w:lvlJc w:val="left"/>
      <w:pPr>
        <w:ind w:left="1440" w:hanging="360"/>
      </w:pPr>
      <w:rPr>
        <w:rFonts w:ascii="Courier New" w:hAnsi="Courier New" w:hint="default"/>
      </w:rPr>
    </w:lvl>
    <w:lvl w:ilvl="2" w:tplc="575259A0">
      <w:start w:val="1"/>
      <w:numFmt w:val="bullet"/>
      <w:lvlText w:val=""/>
      <w:lvlJc w:val="left"/>
      <w:pPr>
        <w:ind w:left="2160" w:hanging="360"/>
      </w:pPr>
      <w:rPr>
        <w:rFonts w:ascii="Wingdings" w:hAnsi="Wingdings" w:hint="default"/>
      </w:rPr>
    </w:lvl>
    <w:lvl w:ilvl="3" w:tplc="B16895AA">
      <w:start w:val="1"/>
      <w:numFmt w:val="bullet"/>
      <w:lvlText w:val=""/>
      <w:lvlJc w:val="left"/>
      <w:pPr>
        <w:ind w:left="2880" w:hanging="360"/>
      </w:pPr>
      <w:rPr>
        <w:rFonts w:ascii="Symbol" w:hAnsi="Symbol" w:hint="default"/>
      </w:rPr>
    </w:lvl>
    <w:lvl w:ilvl="4" w:tplc="04D23CFE">
      <w:start w:val="1"/>
      <w:numFmt w:val="bullet"/>
      <w:lvlText w:val="o"/>
      <w:lvlJc w:val="left"/>
      <w:pPr>
        <w:ind w:left="3600" w:hanging="360"/>
      </w:pPr>
      <w:rPr>
        <w:rFonts w:ascii="Courier New" w:hAnsi="Courier New" w:hint="default"/>
      </w:rPr>
    </w:lvl>
    <w:lvl w:ilvl="5" w:tplc="3C26F9A4">
      <w:start w:val="1"/>
      <w:numFmt w:val="bullet"/>
      <w:lvlText w:val=""/>
      <w:lvlJc w:val="left"/>
      <w:pPr>
        <w:ind w:left="4320" w:hanging="360"/>
      </w:pPr>
      <w:rPr>
        <w:rFonts w:ascii="Wingdings" w:hAnsi="Wingdings" w:hint="default"/>
      </w:rPr>
    </w:lvl>
    <w:lvl w:ilvl="6" w:tplc="93FCB3DA">
      <w:start w:val="1"/>
      <w:numFmt w:val="bullet"/>
      <w:lvlText w:val=""/>
      <w:lvlJc w:val="left"/>
      <w:pPr>
        <w:ind w:left="5040" w:hanging="360"/>
      </w:pPr>
      <w:rPr>
        <w:rFonts w:ascii="Symbol" w:hAnsi="Symbol" w:hint="default"/>
      </w:rPr>
    </w:lvl>
    <w:lvl w:ilvl="7" w:tplc="4FC0E36E">
      <w:start w:val="1"/>
      <w:numFmt w:val="bullet"/>
      <w:lvlText w:val="o"/>
      <w:lvlJc w:val="left"/>
      <w:pPr>
        <w:ind w:left="5760" w:hanging="360"/>
      </w:pPr>
      <w:rPr>
        <w:rFonts w:ascii="Courier New" w:hAnsi="Courier New" w:hint="default"/>
      </w:rPr>
    </w:lvl>
    <w:lvl w:ilvl="8" w:tplc="A9906AC4">
      <w:start w:val="1"/>
      <w:numFmt w:val="bullet"/>
      <w:lvlText w:val=""/>
      <w:lvlJc w:val="left"/>
      <w:pPr>
        <w:ind w:left="6480" w:hanging="360"/>
      </w:pPr>
      <w:rPr>
        <w:rFonts w:ascii="Wingdings" w:hAnsi="Wingdings" w:hint="default"/>
      </w:rPr>
    </w:lvl>
  </w:abstractNum>
  <w:abstractNum w:abstractNumId="12" w15:restartNumberingAfterBreak="0">
    <w:nsid w:val="194A9220"/>
    <w:multiLevelType w:val="hybridMultilevel"/>
    <w:tmpl w:val="CECCEED2"/>
    <w:lvl w:ilvl="0" w:tplc="6E0C4FA0">
      <w:start w:val="1"/>
      <w:numFmt w:val="decimal"/>
      <w:lvlText w:val="%1."/>
      <w:lvlJc w:val="left"/>
      <w:pPr>
        <w:ind w:left="900" w:hanging="360"/>
      </w:pPr>
      <w:rPr>
        <w:rFonts w:ascii="Calibri" w:hAnsi="Calibri" w:hint="default"/>
      </w:rPr>
    </w:lvl>
    <w:lvl w:ilvl="1" w:tplc="10BC51CE">
      <w:start w:val="1"/>
      <w:numFmt w:val="lowerLetter"/>
      <w:lvlText w:val="%2."/>
      <w:lvlJc w:val="left"/>
      <w:pPr>
        <w:ind w:left="1440" w:hanging="360"/>
      </w:pPr>
    </w:lvl>
    <w:lvl w:ilvl="2" w:tplc="9D72A0AE">
      <w:start w:val="1"/>
      <w:numFmt w:val="lowerRoman"/>
      <w:lvlText w:val="%3."/>
      <w:lvlJc w:val="right"/>
      <w:pPr>
        <w:ind w:left="2160" w:hanging="180"/>
      </w:pPr>
    </w:lvl>
    <w:lvl w:ilvl="3" w:tplc="A64C2236">
      <w:start w:val="1"/>
      <w:numFmt w:val="decimal"/>
      <w:lvlText w:val="%4."/>
      <w:lvlJc w:val="left"/>
      <w:pPr>
        <w:ind w:left="2880" w:hanging="360"/>
      </w:pPr>
    </w:lvl>
    <w:lvl w:ilvl="4" w:tplc="F872D9F4">
      <w:start w:val="1"/>
      <w:numFmt w:val="lowerLetter"/>
      <w:lvlText w:val="%5."/>
      <w:lvlJc w:val="left"/>
      <w:pPr>
        <w:ind w:left="3600" w:hanging="360"/>
      </w:pPr>
    </w:lvl>
    <w:lvl w:ilvl="5" w:tplc="DE02B1A4">
      <w:start w:val="1"/>
      <w:numFmt w:val="lowerRoman"/>
      <w:lvlText w:val="%6."/>
      <w:lvlJc w:val="right"/>
      <w:pPr>
        <w:ind w:left="4320" w:hanging="180"/>
      </w:pPr>
    </w:lvl>
    <w:lvl w:ilvl="6" w:tplc="5B321EB2">
      <w:start w:val="1"/>
      <w:numFmt w:val="decimal"/>
      <w:lvlText w:val="%7."/>
      <w:lvlJc w:val="left"/>
      <w:pPr>
        <w:ind w:left="5040" w:hanging="360"/>
      </w:pPr>
    </w:lvl>
    <w:lvl w:ilvl="7" w:tplc="0838BB00">
      <w:start w:val="1"/>
      <w:numFmt w:val="lowerLetter"/>
      <w:lvlText w:val="%8."/>
      <w:lvlJc w:val="left"/>
      <w:pPr>
        <w:ind w:left="5760" w:hanging="360"/>
      </w:pPr>
    </w:lvl>
    <w:lvl w:ilvl="8" w:tplc="62FAAFB2">
      <w:start w:val="1"/>
      <w:numFmt w:val="lowerRoman"/>
      <w:lvlText w:val="%9."/>
      <w:lvlJc w:val="right"/>
      <w:pPr>
        <w:ind w:left="6480" w:hanging="180"/>
      </w:pPr>
    </w:lvl>
  </w:abstractNum>
  <w:abstractNum w:abstractNumId="13" w15:restartNumberingAfterBreak="0">
    <w:nsid w:val="1B373CDC"/>
    <w:multiLevelType w:val="multilevel"/>
    <w:tmpl w:val="3B4C31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3A24"/>
    <w:multiLevelType w:val="hybridMultilevel"/>
    <w:tmpl w:val="AFF83672"/>
    <w:lvl w:ilvl="0" w:tplc="23668816">
      <w:numFmt w:val="bullet"/>
      <w:lvlText w:val=""/>
      <w:lvlJc w:val="left"/>
      <w:pPr>
        <w:ind w:left="1440" w:hanging="360"/>
      </w:pPr>
      <w:rPr>
        <w:rFonts w:ascii="Symbol" w:hAnsi="Symbol" w:hint="default"/>
      </w:rPr>
    </w:lvl>
    <w:lvl w:ilvl="1" w:tplc="400C9258">
      <w:start w:val="1"/>
      <w:numFmt w:val="bullet"/>
      <w:lvlText w:val="o"/>
      <w:lvlJc w:val="left"/>
      <w:pPr>
        <w:ind w:left="2520" w:hanging="360"/>
      </w:pPr>
      <w:rPr>
        <w:rFonts w:ascii="Courier New" w:hAnsi="Courier New" w:hint="default"/>
      </w:rPr>
    </w:lvl>
    <w:lvl w:ilvl="2" w:tplc="DCA4283E">
      <w:start w:val="1"/>
      <w:numFmt w:val="bullet"/>
      <w:lvlText w:val=""/>
      <w:lvlJc w:val="left"/>
      <w:pPr>
        <w:ind w:left="3240" w:hanging="360"/>
      </w:pPr>
      <w:rPr>
        <w:rFonts w:ascii="Wingdings" w:hAnsi="Wingdings" w:hint="default"/>
      </w:rPr>
    </w:lvl>
    <w:lvl w:ilvl="3" w:tplc="38DCCBA2">
      <w:start w:val="1"/>
      <w:numFmt w:val="bullet"/>
      <w:lvlText w:val=""/>
      <w:lvlJc w:val="left"/>
      <w:pPr>
        <w:ind w:left="3960" w:hanging="360"/>
      </w:pPr>
      <w:rPr>
        <w:rFonts w:ascii="Symbol" w:hAnsi="Symbol" w:hint="default"/>
      </w:rPr>
    </w:lvl>
    <w:lvl w:ilvl="4" w:tplc="9BFC923C">
      <w:start w:val="1"/>
      <w:numFmt w:val="bullet"/>
      <w:lvlText w:val="o"/>
      <w:lvlJc w:val="left"/>
      <w:pPr>
        <w:ind w:left="4680" w:hanging="360"/>
      </w:pPr>
      <w:rPr>
        <w:rFonts w:ascii="Courier New" w:hAnsi="Courier New" w:hint="default"/>
      </w:rPr>
    </w:lvl>
    <w:lvl w:ilvl="5" w:tplc="9F8E983A">
      <w:start w:val="1"/>
      <w:numFmt w:val="bullet"/>
      <w:lvlText w:val=""/>
      <w:lvlJc w:val="left"/>
      <w:pPr>
        <w:ind w:left="5400" w:hanging="360"/>
      </w:pPr>
      <w:rPr>
        <w:rFonts w:ascii="Wingdings" w:hAnsi="Wingdings" w:hint="default"/>
      </w:rPr>
    </w:lvl>
    <w:lvl w:ilvl="6" w:tplc="5508A9CC">
      <w:start w:val="1"/>
      <w:numFmt w:val="bullet"/>
      <w:lvlText w:val=""/>
      <w:lvlJc w:val="left"/>
      <w:pPr>
        <w:ind w:left="6120" w:hanging="360"/>
      </w:pPr>
      <w:rPr>
        <w:rFonts w:ascii="Symbol" w:hAnsi="Symbol" w:hint="default"/>
      </w:rPr>
    </w:lvl>
    <w:lvl w:ilvl="7" w:tplc="88FA879A">
      <w:start w:val="1"/>
      <w:numFmt w:val="bullet"/>
      <w:lvlText w:val="o"/>
      <w:lvlJc w:val="left"/>
      <w:pPr>
        <w:ind w:left="6840" w:hanging="360"/>
      </w:pPr>
      <w:rPr>
        <w:rFonts w:ascii="Courier New" w:hAnsi="Courier New" w:hint="default"/>
      </w:rPr>
    </w:lvl>
    <w:lvl w:ilvl="8" w:tplc="A126BC68">
      <w:start w:val="1"/>
      <w:numFmt w:val="bullet"/>
      <w:lvlText w:val=""/>
      <w:lvlJc w:val="left"/>
      <w:pPr>
        <w:ind w:left="7560" w:hanging="360"/>
      </w:pPr>
      <w:rPr>
        <w:rFonts w:ascii="Wingdings" w:hAnsi="Wingdings" w:hint="default"/>
      </w:rPr>
    </w:lvl>
  </w:abstractNum>
  <w:abstractNum w:abstractNumId="15" w15:restartNumberingAfterBreak="0">
    <w:nsid w:val="1D0B64D0"/>
    <w:multiLevelType w:val="hybridMultilevel"/>
    <w:tmpl w:val="07745B5C"/>
    <w:lvl w:ilvl="0" w:tplc="4BA2E548">
      <w:start w:val="1"/>
      <w:numFmt w:val="bullet"/>
      <w:lvlText w:val=""/>
      <w:lvlJc w:val="left"/>
      <w:pPr>
        <w:ind w:left="720" w:hanging="360"/>
      </w:pPr>
      <w:rPr>
        <w:rFonts w:ascii="Symbol" w:hAnsi="Symbol" w:hint="default"/>
      </w:rPr>
    </w:lvl>
    <w:lvl w:ilvl="1" w:tplc="8D2419A8">
      <w:start w:val="1"/>
      <w:numFmt w:val="bullet"/>
      <w:lvlText w:val="o"/>
      <w:lvlJc w:val="left"/>
      <w:pPr>
        <w:ind w:left="1440" w:hanging="360"/>
      </w:pPr>
      <w:rPr>
        <w:rFonts w:ascii="Courier New" w:hAnsi="Courier New" w:hint="default"/>
      </w:rPr>
    </w:lvl>
    <w:lvl w:ilvl="2" w:tplc="A7A4AF92">
      <w:start w:val="1"/>
      <w:numFmt w:val="bullet"/>
      <w:lvlText w:val=""/>
      <w:lvlJc w:val="left"/>
      <w:pPr>
        <w:ind w:left="2160" w:hanging="360"/>
      </w:pPr>
      <w:rPr>
        <w:rFonts w:ascii="Wingdings" w:hAnsi="Wingdings" w:hint="default"/>
      </w:rPr>
    </w:lvl>
    <w:lvl w:ilvl="3" w:tplc="279CE72E">
      <w:start w:val="1"/>
      <w:numFmt w:val="bullet"/>
      <w:lvlText w:val=""/>
      <w:lvlJc w:val="left"/>
      <w:pPr>
        <w:ind w:left="2880" w:hanging="360"/>
      </w:pPr>
      <w:rPr>
        <w:rFonts w:ascii="Symbol" w:hAnsi="Symbol" w:hint="default"/>
      </w:rPr>
    </w:lvl>
    <w:lvl w:ilvl="4" w:tplc="5EECE376">
      <w:start w:val="1"/>
      <w:numFmt w:val="bullet"/>
      <w:lvlText w:val="o"/>
      <w:lvlJc w:val="left"/>
      <w:pPr>
        <w:ind w:left="3600" w:hanging="360"/>
      </w:pPr>
      <w:rPr>
        <w:rFonts w:ascii="Courier New" w:hAnsi="Courier New" w:hint="default"/>
      </w:rPr>
    </w:lvl>
    <w:lvl w:ilvl="5" w:tplc="D6AACDBA">
      <w:start w:val="1"/>
      <w:numFmt w:val="bullet"/>
      <w:lvlText w:val=""/>
      <w:lvlJc w:val="left"/>
      <w:pPr>
        <w:ind w:left="4320" w:hanging="360"/>
      </w:pPr>
      <w:rPr>
        <w:rFonts w:ascii="Wingdings" w:hAnsi="Wingdings" w:hint="default"/>
      </w:rPr>
    </w:lvl>
    <w:lvl w:ilvl="6" w:tplc="CDFCE5BE">
      <w:start w:val="1"/>
      <w:numFmt w:val="bullet"/>
      <w:lvlText w:val=""/>
      <w:lvlJc w:val="left"/>
      <w:pPr>
        <w:ind w:left="5040" w:hanging="360"/>
      </w:pPr>
      <w:rPr>
        <w:rFonts w:ascii="Symbol" w:hAnsi="Symbol" w:hint="default"/>
      </w:rPr>
    </w:lvl>
    <w:lvl w:ilvl="7" w:tplc="31445DF6">
      <w:start w:val="1"/>
      <w:numFmt w:val="bullet"/>
      <w:lvlText w:val="o"/>
      <w:lvlJc w:val="left"/>
      <w:pPr>
        <w:ind w:left="5760" w:hanging="360"/>
      </w:pPr>
      <w:rPr>
        <w:rFonts w:ascii="Courier New" w:hAnsi="Courier New" w:hint="default"/>
      </w:rPr>
    </w:lvl>
    <w:lvl w:ilvl="8" w:tplc="14462860">
      <w:start w:val="1"/>
      <w:numFmt w:val="bullet"/>
      <w:lvlText w:val=""/>
      <w:lvlJc w:val="left"/>
      <w:pPr>
        <w:ind w:left="6480" w:hanging="360"/>
      </w:pPr>
      <w:rPr>
        <w:rFonts w:ascii="Wingdings" w:hAnsi="Wingdings" w:hint="default"/>
      </w:rPr>
    </w:lvl>
  </w:abstractNum>
  <w:abstractNum w:abstractNumId="16" w15:restartNumberingAfterBreak="0">
    <w:nsid w:val="1D9BAC20"/>
    <w:multiLevelType w:val="multilevel"/>
    <w:tmpl w:val="470A99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1C42E4"/>
    <w:multiLevelType w:val="hybridMultilevel"/>
    <w:tmpl w:val="C3181EA6"/>
    <w:lvl w:ilvl="0" w:tplc="3F4A8F16">
      <w:start w:val="1"/>
      <w:numFmt w:val="bullet"/>
      <w:lvlText w:val="·"/>
      <w:lvlJc w:val="left"/>
      <w:pPr>
        <w:ind w:left="720" w:hanging="360"/>
      </w:pPr>
      <w:rPr>
        <w:rFonts w:ascii="Symbol" w:hAnsi="Symbol" w:hint="default"/>
      </w:rPr>
    </w:lvl>
    <w:lvl w:ilvl="1" w:tplc="ACE8BE96">
      <w:start w:val="1"/>
      <w:numFmt w:val="bullet"/>
      <w:lvlText w:val="o"/>
      <w:lvlJc w:val="left"/>
      <w:pPr>
        <w:ind w:left="1440" w:hanging="360"/>
      </w:pPr>
      <w:rPr>
        <w:rFonts w:ascii="Courier New" w:hAnsi="Courier New" w:hint="default"/>
      </w:rPr>
    </w:lvl>
    <w:lvl w:ilvl="2" w:tplc="3B28E560">
      <w:start w:val="1"/>
      <w:numFmt w:val="bullet"/>
      <w:lvlText w:val=""/>
      <w:lvlJc w:val="left"/>
      <w:pPr>
        <w:ind w:left="2160" w:hanging="360"/>
      </w:pPr>
      <w:rPr>
        <w:rFonts w:ascii="Wingdings" w:hAnsi="Wingdings" w:hint="default"/>
      </w:rPr>
    </w:lvl>
    <w:lvl w:ilvl="3" w:tplc="38DCABD4">
      <w:start w:val="1"/>
      <w:numFmt w:val="bullet"/>
      <w:lvlText w:val=""/>
      <w:lvlJc w:val="left"/>
      <w:pPr>
        <w:ind w:left="2880" w:hanging="360"/>
      </w:pPr>
      <w:rPr>
        <w:rFonts w:ascii="Symbol" w:hAnsi="Symbol" w:hint="default"/>
      </w:rPr>
    </w:lvl>
    <w:lvl w:ilvl="4" w:tplc="8A3482E2">
      <w:start w:val="1"/>
      <w:numFmt w:val="bullet"/>
      <w:lvlText w:val="o"/>
      <w:lvlJc w:val="left"/>
      <w:pPr>
        <w:ind w:left="3600" w:hanging="360"/>
      </w:pPr>
      <w:rPr>
        <w:rFonts w:ascii="Courier New" w:hAnsi="Courier New" w:hint="default"/>
      </w:rPr>
    </w:lvl>
    <w:lvl w:ilvl="5" w:tplc="BF6C2458">
      <w:start w:val="1"/>
      <w:numFmt w:val="bullet"/>
      <w:lvlText w:val=""/>
      <w:lvlJc w:val="left"/>
      <w:pPr>
        <w:ind w:left="4320" w:hanging="360"/>
      </w:pPr>
      <w:rPr>
        <w:rFonts w:ascii="Wingdings" w:hAnsi="Wingdings" w:hint="default"/>
      </w:rPr>
    </w:lvl>
    <w:lvl w:ilvl="6" w:tplc="CA26BE18">
      <w:start w:val="1"/>
      <w:numFmt w:val="bullet"/>
      <w:lvlText w:val=""/>
      <w:lvlJc w:val="left"/>
      <w:pPr>
        <w:ind w:left="5040" w:hanging="360"/>
      </w:pPr>
      <w:rPr>
        <w:rFonts w:ascii="Symbol" w:hAnsi="Symbol" w:hint="default"/>
      </w:rPr>
    </w:lvl>
    <w:lvl w:ilvl="7" w:tplc="1B90C13C">
      <w:start w:val="1"/>
      <w:numFmt w:val="bullet"/>
      <w:lvlText w:val="o"/>
      <w:lvlJc w:val="left"/>
      <w:pPr>
        <w:ind w:left="5760" w:hanging="360"/>
      </w:pPr>
      <w:rPr>
        <w:rFonts w:ascii="Courier New" w:hAnsi="Courier New" w:hint="default"/>
      </w:rPr>
    </w:lvl>
    <w:lvl w:ilvl="8" w:tplc="9A1EE5B8">
      <w:start w:val="1"/>
      <w:numFmt w:val="bullet"/>
      <w:lvlText w:val=""/>
      <w:lvlJc w:val="left"/>
      <w:pPr>
        <w:ind w:left="6480" w:hanging="360"/>
      </w:pPr>
      <w:rPr>
        <w:rFonts w:ascii="Wingdings" w:hAnsi="Wingdings" w:hint="default"/>
      </w:rPr>
    </w:lvl>
  </w:abstractNum>
  <w:abstractNum w:abstractNumId="18" w15:restartNumberingAfterBreak="0">
    <w:nsid w:val="207314B6"/>
    <w:multiLevelType w:val="hybridMultilevel"/>
    <w:tmpl w:val="8758BD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1BC7310"/>
    <w:multiLevelType w:val="hybridMultilevel"/>
    <w:tmpl w:val="F664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BD1CDB"/>
    <w:multiLevelType w:val="hybridMultilevel"/>
    <w:tmpl w:val="F8B03594"/>
    <w:lvl w:ilvl="0" w:tplc="FFFFFFFF">
      <w:start w:val="1"/>
      <w:numFmt w:val="bullet"/>
      <w:lvlText w:val="•"/>
      <w:lvlJc w:val="left"/>
      <w:pPr>
        <w:ind w:left="840" w:hanging="360"/>
      </w:p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28C276DB"/>
    <w:multiLevelType w:val="hybridMultilevel"/>
    <w:tmpl w:val="71B0E6EE"/>
    <w:lvl w:ilvl="0" w:tplc="EA041964">
      <w:start w:val="1"/>
      <w:numFmt w:val="bullet"/>
      <w:lvlText w:val=""/>
      <w:lvlJc w:val="left"/>
      <w:pPr>
        <w:ind w:left="720" w:hanging="360"/>
      </w:pPr>
      <w:rPr>
        <w:rFonts w:ascii="Symbol" w:hAnsi="Symbol" w:hint="default"/>
      </w:rPr>
    </w:lvl>
    <w:lvl w:ilvl="1" w:tplc="6986AEA0">
      <w:start w:val="1"/>
      <w:numFmt w:val="bullet"/>
      <w:lvlText w:val="o"/>
      <w:lvlJc w:val="left"/>
      <w:pPr>
        <w:ind w:left="1440" w:hanging="360"/>
      </w:pPr>
      <w:rPr>
        <w:rFonts w:ascii="Courier New" w:hAnsi="Courier New" w:hint="default"/>
      </w:rPr>
    </w:lvl>
    <w:lvl w:ilvl="2" w:tplc="AF865EDC">
      <w:start w:val="1"/>
      <w:numFmt w:val="bullet"/>
      <w:lvlText w:val=""/>
      <w:lvlJc w:val="left"/>
      <w:pPr>
        <w:ind w:left="2160" w:hanging="360"/>
      </w:pPr>
      <w:rPr>
        <w:rFonts w:ascii="Wingdings" w:hAnsi="Wingdings" w:hint="default"/>
      </w:rPr>
    </w:lvl>
    <w:lvl w:ilvl="3" w:tplc="ADDC5948">
      <w:start w:val="1"/>
      <w:numFmt w:val="bullet"/>
      <w:lvlText w:val=""/>
      <w:lvlJc w:val="left"/>
      <w:pPr>
        <w:ind w:left="2880" w:hanging="360"/>
      </w:pPr>
      <w:rPr>
        <w:rFonts w:ascii="Symbol" w:hAnsi="Symbol" w:hint="default"/>
      </w:rPr>
    </w:lvl>
    <w:lvl w:ilvl="4" w:tplc="A5368668">
      <w:start w:val="1"/>
      <w:numFmt w:val="bullet"/>
      <w:lvlText w:val="o"/>
      <w:lvlJc w:val="left"/>
      <w:pPr>
        <w:ind w:left="3600" w:hanging="360"/>
      </w:pPr>
      <w:rPr>
        <w:rFonts w:ascii="Courier New" w:hAnsi="Courier New" w:hint="default"/>
      </w:rPr>
    </w:lvl>
    <w:lvl w:ilvl="5" w:tplc="E65CF25C">
      <w:start w:val="1"/>
      <w:numFmt w:val="bullet"/>
      <w:lvlText w:val=""/>
      <w:lvlJc w:val="left"/>
      <w:pPr>
        <w:ind w:left="4320" w:hanging="360"/>
      </w:pPr>
      <w:rPr>
        <w:rFonts w:ascii="Wingdings" w:hAnsi="Wingdings" w:hint="default"/>
      </w:rPr>
    </w:lvl>
    <w:lvl w:ilvl="6" w:tplc="7B3E58F6">
      <w:start w:val="1"/>
      <w:numFmt w:val="bullet"/>
      <w:lvlText w:val=""/>
      <w:lvlJc w:val="left"/>
      <w:pPr>
        <w:ind w:left="5040" w:hanging="360"/>
      </w:pPr>
      <w:rPr>
        <w:rFonts w:ascii="Symbol" w:hAnsi="Symbol" w:hint="default"/>
      </w:rPr>
    </w:lvl>
    <w:lvl w:ilvl="7" w:tplc="51F0D69C">
      <w:start w:val="1"/>
      <w:numFmt w:val="bullet"/>
      <w:lvlText w:val="o"/>
      <w:lvlJc w:val="left"/>
      <w:pPr>
        <w:ind w:left="5760" w:hanging="360"/>
      </w:pPr>
      <w:rPr>
        <w:rFonts w:ascii="Courier New" w:hAnsi="Courier New" w:hint="default"/>
      </w:rPr>
    </w:lvl>
    <w:lvl w:ilvl="8" w:tplc="C0680164">
      <w:start w:val="1"/>
      <w:numFmt w:val="bullet"/>
      <w:lvlText w:val=""/>
      <w:lvlJc w:val="left"/>
      <w:pPr>
        <w:ind w:left="6480" w:hanging="360"/>
      </w:pPr>
      <w:rPr>
        <w:rFonts w:ascii="Wingdings" w:hAnsi="Wingdings" w:hint="default"/>
      </w:rPr>
    </w:lvl>
  </w:abstractNum>
  <w:abstractNum w:abstractNumId="22" w15:restartNumberingAfterBreak="0">
    <w:nsid w:val="2909322C"/>
    <w:multiLevelType w:val="hybridMultilevel"/>
    <w:tmpl w:val="38AA3B3A"/>
    <w:lvl w:ilvl="0" w:tplc="934692E6">
      <w:start w:val="1"/>
      <w:numFmt w:val="upperRoman"/>
      <w:lvlText w:val="%1."/>
      <w:lvlJc w:val="left"/>
      <w:pPr>
        <w:ind w:left="960" w:hanging="360"/>
      </w:pPr>
      <w:rPr>
        <w:rFonts w:ascii="Times New Roman" w:hAnsi="Times New Roman" w:hint="default"/>
      </w:rPr>
    </w:lvl>
    <w:lvl w:ilvl="1" w:tplc="1924D74E">
      <w:start w:val="1"/>
      <w:numFmt w:val="lowerLetter"/>
      <w:lvlText w:val="%2."/>
      <w:lvlJc w:val="left"/>
      <w:pPr>
        <w:ind w:left="1440" w:hanging="360"/>
      </w:pPr>
    </w:lvl>
    <w:lvl w:ilvl="2" w:tplc="459251FE">
      <w:start w:val="1"/>
      <w:numFmt w:val="lowerRoman"/>
      <w:lvlText w:val="%3."/>
      <w:lvlJc w:val="right"/>
      <w:pPr>
        <w:ind w:left="2160" w:hanging="180"/>
      </w:pPr>
    </w:lvl>
    <w:lvl w:ilvl="3" w:tplc="0AEC5B28">
      <w:start w:val="1"/>
      <w:numFmt w:val="decimal"/>
      <w:lvlText w:val="%4."/>
      <w:lvlJc w:val="left"/>
      <w:pPr>
        <w:ind w:left="2880" w:hanging="360"/>
      </w:pPr>
    </w:lvl>
    <w:lvl w:ilvl="4" w:tplc="8846543A">
      <w:start w:val="1"/>
      <w:numFmt w:val="lowerLetter"/>
      <w:lvlText w:val="%5."/>
      <w:lvlJc w:val="left"/>
      <w:pPr>
        <w:ind w:left="3600" w:hanging="360"/>
      </w:pPr>
    </w:lvl>
    <w:lvl w:ilvl="5" w:tplc="C0E6EB2E">
      <w:start w:val="1"/>
      <w:numFmt w:val="lowerRoman"/>
      <w:lvlText w:val="%6."/>
      <w:lvlJc w:val="right"/>
      <w:pPr>
        <w:ind w:left="4320" w:hanging="180"/>
      </w:pPr>
    </w:lvl>
    <w:lvl w:ilvl="6" w:tplc="F20EB340">
      <w:start w:val="1"/>
      <w:numFmt w:val="decimal"/>
      <w:lvlText w:val="%7."/>
      <w:lvlJc w:val="left"/>
      <w:pPr>
        <w:ind w:left="5040" w:hanging="360"/>
      </w:pPr>
    </w:lvl>
    <w:lvl w:ilvl="7" w:tplc="1D140D1A">
      <w:start w:val="1"/>
      <w:numFmt w:val="lowerLetter"/>
      <w:lvlText w:val="%8."/>
      <w:lvlJc w:val="left"/>
      <w:pPr>
        <w:ind w:left="5760" w:hanging="360"/>
      </w:pPr>
    </w:lvl>
    <w:lvl w:ilvl="8" w:tplc="D87A4866">
      <w:start w:val="1"/>
      <w:numFmt w:val="lowerRoman"/>
      <w:lvlText w:val="%9."/>
      <w:lvlJc w:val="right"/>
      <w:pPr>
        <w:ind w:left="6480" w:hanging="180"/>
      </w:pPr>
    </w:lvl>
  </w:abstractNum>
  <w:abstractNum w:abstractNumId="23" w15:restartNumberingAfterBreak="0">
    <w:nsid w:val="2B2495FB"/>
    <w:multiLevelType w:val="hybridMultilevel"/>
    <w:tmpl w:val="BD7CC0D6"/>
    <w:lvl w:ilvl="0" w:tplc="87D0A55C">
      <w:start w:val="1"/>
      <w:numFmt w:val="upperRoman"/>
      <w:lvlText w:val="%1."/>
      <w:lvlJc w:val="right"/>
      <w:pPr>
        <w:ind w:left="1080" w:hanging="360"/>
      </w:pPr>
      <w:rPr>
        <w:rFonts w:ascii="Times New Roman" w:hAnsi="Times New Roman" w:hint="default"/>
      </w:rPr>
    </w:lvl>
    <w:lvl w:ilvl="1" w:tplc="3FDC301A">
      <w:start w:val="1"/>
      <w:numFmt w:val="lowerLetter"/>
      <w:lvlText w:val="%2."/>
      <w:lvlJc w:val="left"/>
      <w:pPr>
        <w:ind w:left="1440" w:hanging="360"/>
      </w:pPr>
    </w:lvl>
    <w:lvl w:ilvl="2" w:tplc="BFCEDBE2">
      <w:start w:val="1"/>
      <w:numFmt w:val="lowerRoman"/>
      <w:lvlText w:val="%3."/>
      <w:lvlJc w:val="right"/>
      <w:pPr>
        <w:ind w:left="2160" w:hanging="180"/>
      </w:pPr>
    </w:lvl>
    <w:lvl w:ilvl="3" w:tplc="FDDC8D30">
      <w:start w:val="1"/>
      <w:numFmt w:val="decimal"/>
      <w:lvlText w:val="%4."/>
      <w:lvlJc w:val="left"/>
      <w:pPr>
        <w:ind w:left="2880" w:hanging="360"/>
      </w:pPr>
    </w:lvl>
    <w:lvl w:ilvl="4" w:tplc="00D895EA">
      <w:start w:val="1"/>
      <w:numFmt w:val="lowerLetter"/>
      <w:lvlText w:val="%5."/>
      <w:lvlJc w:val="left"/>
      <w:pPr>
        <w:ind w:left="3600" w:hanging="360"/>
      </w:pPr>
    </w:lvl>
    <w:lvl w:ilvl="5" w:tplc="B3EC0718">
      <w:start w:val="1"/>
      <w:numFmt w:val="lowerRoman"/>
      <w:lvlText w:val="%6."/>
      <w:lvlJc w:val="right"/>
      <w:pPr>
        <w:ind w:left="4320" w:hanging="180"/>
      </w:pPr>
    </w:lvl>
    <w:lvl w:ilvl="6" w:tplc="8CBCA5FC">
      <w:start w:val="1"/>
      <w:numFmt w:val="decimal"/>
      <w:lvlText w:val="%7."/>
      <w:lvlJc w:val="left"/>
      <w:pPr>
        <w:ind w:left="5040" w:hanging="360"/>
      </w:pPr>
    </w:lvl>
    <w:lvl w:ilvl="7" w:tplc="6518B0A4">
      <w:start w:val="1"/>
      <w:numFmt w:val="lowerLetter"/>
      <w:lvlText w:val="%8."/>
      <w:lvlJc w:val="left"/>
      <w:pPr>
        <w:ind w:left="5760" w:hanging="360"/>
      </w:pPr>
    </w:lvl>
    <w:lvl w:ilvl="8" w:tplc="2264DA1A">
      <w:start w:val="1"/>
      <w:numFmt w:val="lowerRoman"/>
      <w:lvlText w:val="%9."/>
      <w:lvlJc w:val="right"/>
      <w:pPr>
        <w:ind w:left="6480" w:hanging="180"/>
      </w:pPr>
    </w:lvl>
  </w:abstractNum>
  <w:abstractNum w:abstractNumId="24" w15:restartNumberingAfterBreak="0">
    <w:nsid w:val="2B533AF2"/>
    <w:multiLevelType w:val="multilevel"/>
    <w:tmpl w:val="4A6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E44F09"/>
    <w:multiLevelType w:val="multilevel"/>
    <w:tmpl w:val="D966B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C990E6"/>
    <w:multiLevelType w:val="hybridMultilevel"/>
    <w:tmpl w:val="FFFFFFFF"/>
    <w:lvl w:ilvl="0" w:tplc="5276DF7C">
      <w:start w:val="1"/>
      <w:numFmt w:val="bullet"/>
      <w:lvlText w:val=""/>
      <w:lvlJc w:val="left"/>
      <w:pPr>
        <w:ind w:left="1080" w:hanging="360"/>
      </w:pPr>
      <w:rPr>
        <w:rFonts w:ascii="Symbol" w:hAnsi="Symbol" w:hint="default"/>
      </w:rPr>
    </w:lvl>
    <w:lvl w:ilvl="1" w:tplc="2E8289FC">
      <w:start w:val="1"/>
      <w:numFmt w:val="bullet"/>
      <w:lvlText w:val="o"/>
      <w:lvlJc w:val="left"/>
      <w:pPr>
        <w:ind w:left="1800" w:hanging="360"/>
      </w:pPr>
      <w:rPr>
        <w:rFonts w:ascii="Courier New" w:hAnsi="Courier New" w:hint="default"/>
      </w:rPr>
    </w:lvl>
    <w:lvl w:ilvl="2" w:tplc="F5DE0A16">
      <w:start w:val="1"/>
      <w:numFmt w:val="bullet"/>
      <w:lvlText w:val=""/>
      <w:lvlJc w:val="left"/>
      <w:pPr>
        <w:ind w:left="2520" w:hanging="360"/>
      </w:pPr>
      <w:rPr>
        <w:rFonts w:ascii="Wingdings" w:hAnsi="Wingdings" w:hint="default"/>
      </w:rPr>
    </w:lvl>
    <w:lvl w:ilvl="3" w:tplc="59DE2F3E">
      <w:start w:val="1"/>
      <w:numFmt w:val="bullet"/>
      <w:lvlText w:val=""/>
      <w:lvlJc w:val="left"/>
      <w:pPr>
        <w:ind w:left="3240" w:hanging="360"/>
      </w:pPr>
      <w:rPr>
        <w:rFonts w:ascii="Symbol" w:hAnsi="Symbol" w:hint="default"/>
      </w:rPr>
    </w:lvl>
    <w:lvl w:ilvl="4" w:tplc="C8784992">
      <w:start w:val="1"/>
      <w:numFmt w:val="bullet"/>
      <w:lvlText w:val="o"/>
      <w:lvlJc w:val="left"/>
      <w:pPr>
        <w:ind w:left="3960" w:hanging="360"/>
      </w:pPr>
      <w:rPr>
        <w:rFonts w:ascii="Courier New" w:hAnsi="Courier New" w:hint="default"/>
      </w:rPr>
    </w:lvl>
    <w:lvl w:ilvl="5" w:tplc="BFB886D0">
      <w:start w:val="1"/>
      <w:numFmt w:val="bullet"/>
      <w:lvlText w:val=""/>
      <w:lvlJc w:val="left"/>
      <w:pPr>
        <w:ind w:left="4680" w:hanging="360"/>
      </w:pPr>
      <w:rPr>
        <w:rFonts w:ascii="Wingdings" w:hAnsi="Wingdings" w:hint="default"/>
      </w:rPr>
    </w:lvl>
    <w:lvl w:ilvl="6" w:tplc="66D0BA86">
      <w:start w:val="1"/>
      <w:numFmt w:val="bullet"/>
      <w:lvlText w:val=""/>
      <w:lvlJc w:val="left"/>
      <w:pPr>
        <w:ind w:left="5400" w:hanging="360"/>
      </w:pPr>
      <w:rPr>
        <w:rFonts w:ascii="Symbol" w:hAnsi="Symbol" w:hint="default"/>
      </w:rPr>
    </w:lvl>
    <w:lvl w:ilvl="7" w:tplc="25BE4EE0">
      <w:start w:val="1"/>
      <w:numFmt w:val="bullet"/>
      <w:lvlText w:val="o"/>
      <w:lvlJc w:val="left"/>
      <w:pPr>
        <w:ind w:left="6120" w:hanging="360"/>
      </w:pPr>
      <w:rPr>
        <w:rFonts w:ascii="Courier New" w:hAnsi="Courier New" w:hint="default"/>
      </w:rPr>
    </w:lvl>
    <w:lvl w:ilvl="8" w:tplc="5650B29E">
      <w:start w:val="1"/>
      <w:numFmt w:val="bullet"/>
      <w:lvlText w:val=""/>
      <w:lvlJc w:val="left"/>
      <w:pPr>
        <w:ind w:left="6840" w:hanging="360"/>
      </w:pPr>
      <w:rPr>
        <w:rFonts w:ascii="Wingdings" w:hAnsi="Wingdings" w:hint="default"/>
      </w:rPr>
    </w:lvl>
  </w:abstractNum>
  <w:abstractNum w:abstractNumId="27" w15:restartNumberingAfterBreak="0">
    <w:nsid w:val="2F6C9703"/>
    <w:multiLevelType w:val="hybridMultilevel"/>
    <w:tmpl w:val="34D88B2C"/>
    <w:lvl w:ilvl="0" w:tplc="8D78A992">
      <w:start w:val="1"/>
      <w:numFmt w:val="decimal"/>
      <w:lvlText w:val="%1."/>
      <w:lvlJc w:val="left"/>
      <w:pPr>
        <w:ind w:left="1080" w:hanging="360"/>
      </w:pPr>
      <w:rPr>
        <w:sz w:val="18"/>
        <w:szCs w:val="18"/>
      </w:rPr>
    </w:lvl>
    <w:lvl w:ilvl="1" w:tplc="6CB4A506">
      <w:start w:val="1"/>
      <w:numFmt w:val="lowerLetter"/>
      <w:lvlText w:val="%2."/>
      <w:lvlJc w:val="left"/>
      <w:pPr>
        <w:ind w:left="1800" w:hanging="360"/>
      </w:pPr>
    </w:lvl>
    <w:lvl w:ilvl="2" w:tplc="7B82AF3E">
      <w:start w:val="1"/>
      <w:numFmt w:val="lowerRoman"/>
      <w:lvlText w:val="%3."/>
      <w:lvlJc w:val="right"/>
      <w:pPr>
        <w:ind w:left="2520" w:hanging="180"/>
      </w:pPr>
    </w:lvl>
    <w:lvl w:ilvl="3" w:tplc="61DA40C6">
      <w:start w:val="1"/>
      <w:numFmt w:val="decimal"/>
      <w:lvlText w:val="%4."/>
      <w:lvlJc w:val="left"/>
      <w:pPr>
        <w:ind w:left="3240" w:hanging="360"/>
      </w:pPr>
    </w:lvl>
    <w:lvl w:ilvl="4" w:tplc="4442FFFA">
      <w:start w:val="1"/>
      <w:numFmt w:val="lowerLetter"/>
      <w:lvlText w:val="%5."/>
      <w:lvlJc w:val="left"/>
      <w:pPr>
        <w:ind w:left="3960" w:hanging="360"/>
      </w:pPr>
    </w:lvl>
    <w:lvl w:ilvl="5" w:tplc="CEDEACCE">
      <w:start w:val="1"/>
      <w:numFmt w:val="lowerRoman"/>
      <w:lvlText w:val="%6."/>
      <w:lvlJc w:val="right"/>
      <w:pPr>
        <w:ind w:left="4680" w:hanging="180"/>
      </w:pPr>
    </w:lvl>
    <w:lvl w:ilvl="6" w:tplc="F81044EA">
      <w:start w:val="1"/>
      <w:numFmt w:val="decimal"/>
      <w:lvlText w:val="%7."/>
      <w:lvlJc w:val="left"/>
      <w:pPr>
        <w:ind w:left="5400" w:hanging="360"/>
      </w:pPr>
    </w:lvl>
    <w:lvl w:ilvl="7" w:tplc="3B6276C6">
      <w:start w:val="1"/>
      <w:numFmt w:val="lowerLetter"/>
      <w:lvlText w:val="%8."/>
      <w:lvlJc w:val="left"/>
      <w:pPr>
        <w:ind w:left="6120" w:hanging="360"/>
      </w:pPr>
    </w:lvl>
    <w:lvl w:ilvl="8" w:tplc="26482456">
      <w:start w:val="1"/>
      <w:numFmt w:val="lowerRoman"/>
      <w:lvlText w:val="%9."/>
      <w:lvlJc w:val="right"/>
      <w:pPr>
        <w:ind w:left="6840" w:hanging="180"/>
      </w:pPr>
    </w:lvl>
  </w:abstractNum>
  <w:abstractNum w:abstractNumId="28" w15:restartNumberingAfterBreak="0">
    <w:nsid w:val="2F7CBD79"/>
    <w:multiLevelType w:val="multilevel"/>
    <w:tmpl w:val="BF5CB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C31B33"/>
    <w:multiLevelType w:val="hybridMultilevel"/>
    <w:tmpl w:val="796A433C"/>
    <w:lvl w:ilvl="0" w:tplc="083683F2">
      <w:start w:val="1"/>
      <w:numFmt w:val="decimal"/>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FC25B2"/>
    <w:multiLevelType w:val="multilevel"/>
    <w:tmpl w:val="B2C4A2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0292871"/>
    <w:multiLevelType w:val="hybridMultilevel"/>
    <w:tmpl w:val="4C12DBAA"/>
    <w:lvl w:ilvl="0" w:tplc="853831E2">
      <w:start w:val="1"/>
      <w:numFmt w:val="bullet"/>
      <w:lvlText w:val=""/>
      <w:lvlJc w:val="left"/>
      <w:pPr>
        <w:ind w:left="990" w:hanging="360"/>
      </w:pPr>
      <w:rPr>
        <w:rFonts w:ascii="Symbol" w:hAnsi="Symbol" w:hint="default"/>
      </w:rPr>
    </w:lvl>
    <w:lvl w:ilvl="1" w:tplc="34C8454E">
      <w:start w:val="1"/>
      <w:numFmt w:val="bullet"/>
      <w:lvlText w:val="o"/>
      <w:lvlJc w:val="left"/>
      <w:pPr>
        <w:ind w:left="1440" w:hanging="360"/>
      </w:pPr>
      <w:rPr>
        <w:rFonts w:ascii="Courier New" w:hAnsi="Courier New" w:hint="default"/>
      </w:rPr>
    </w:lvl>
    <w:lvl w:ilvl="2" w:tplc="3CB20450">
      <w:start w:val="1"/>
      <w:numFmt w:val="bullet"/>
      <w:lvlText w:val=""/>
      <w:lvlJc w:val="left"/>
      <w:pPr>
        <w:ind w:left="2160" w:hanging="360"/>
      </w:pPr>
      <w:rPr>
        <w:rFonts w:ascii="Wingdings" w:hAnsi="Wingdings" w:hint="default"/>
      </w:rPr>
    </w:lvl>
    <w:lvl w:ilvl="3" w:tplc="D6561C9E">
      <w:start w:val="1"/>
      <w:numFmt w:val="bullet"/>
      <w:lvlText w:val=""/>
      <w:lvlJc w:val="left"/>
      <w:pPr>
        <w:ind w:left="2880" w:hanging="360"/>
      </w:pPr>
      <w:rPr>
        <w:rFonts w:ascii="Symbol" w:hAnsi="Symbol" w:hint="default"/>
      </w:rPr>
    </w:lvl>
    <w:lvl w:ilvl="4" w:tplc="18B08EE6">
      <w:start w:val="1"/>
      <w:numFmt w:val="bullet"/>
      <w:lvlText w:val="o"/>
      <w:lvlJc w:val="left"/>
      <w:pPr>
        <w:ind w:left="3600" w:hanging="360"/>
      </w:pPr>
      <w:rPr>
        <w:rFonts w:ascii="Courier New" w:hAnsi="Courier New" w:hint="default"/>
      </w:rPr>
    </w:lvl>
    <w:lvl w:ilvl="5" w:tplc="ADC4EBF0">
      <w:start w:val="1"/>
      <w:numFmt w:val="bullet"/>
      <w:lvlText w:val=""/>
      <w:lvlJc w:val="left"/>
      <w:pPr>
        <w:ind w:left="4320" w:hanging="360"/>
      </w:pPr>
      <w:rPr>
        <w:rFonts w:ascii="Wingdings" w:hAnsi="Wingdings" w:hint="default"/>
      </w:rPr>
    </w:lvl>
    <w:lvl w:ilvl="6" w:tplc="DE3C465A">
      <w:start w:val="1"/>
      <w:numFmt w:val="bullet"/>
      <w:lvlText w:val=""/>
      <w:lvlJc w:val="left"/>
      <w:pPr>
        <w:ind w:left="5040" w:hanging="360"/>
      </w:pPr>
      <w:rPr>
        <w:rFonts w:ascii="Symbol" w:hAnsi="Symbol" w:hint="default"/>
      </w:rPr>
    </w:lvl>
    <w:lvl w:ilvl="7" w:tplc="5726D916">
      <w:start w:val="1"/>
      <w:numFmt w:val="bullet"/>
      <w:lvlText w:val="o"/>
      <w:lvlJc w:val="left"/>
      <w:pPr>
        <w:ind w:left="5760" w:hanging="360"/>
      </w:pPr>
      <w:rPr>
        <w:rFonts w:ascii="Courier New" w:hAnsi="Courier New" w:hint="default"/>
      </w:rPr>
    </w:lvl>
    <w:lvl w:ilvl="8" w:tplc="C464A5B4">
      <w:start w:val="1"/>
      <w:numFmt w:val="bullet"/>
      <w:lvlText w:val=""/>
      <w:lvlJc w:val="left"/>
      <w:pPr>
        <w:ind w:left="6480" w:hanging="360"/>
      </w:pPr>
      <w:rPr>
        <w:rFonts w:ascii="Wingdings" w:hAnsi="Wingdings" w:hint="default"/>
      </w:rPr>
    </w:lvl>
  </w:abstractNum>
  <w:abstractNum w:abstractNumId="32" w15:restartNumberingAfterBreak="0">
    <w:nsid w:val="3208F7A2"/>
    <w:multiLevelType w:val="hybridMultilevel"/>
    <w:tmpl w:val="0A0E042A"/>
    <w:lvl w:ilvl="0" w:tplc="FFFFFFFF">
      <w:start w:val="1"/>
      <w:numFmt w:val="bullet"/>
      <w:lvlText w:val="•"/>
      <w:lvlJc w:val="left"/>
    </w:lvl>
    <w:lvl w:ilvl="1" w:tplc="FFFFFFFF">
      <w:numFmt w:val="decimal"/>
      <w:lvlText w:val=""/>
      <w:lvlJc w:val="left"/>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21D2719"/>
    <w:multiLevelType w:val="hybridMultilevel"/>
    <w:tmpl w:val="B6DC9B76"/>
    <w:lvl w:ilvl="0" w:tplc="AB0ED8B4">
      <w:start w:val="1"/>
      <w:numFmt w:val="bullet"/>
      <w:lvlText w:val=""/>
      <w:lvlJc w:val="left"/>
      <w:pPr>
        <w:ind w:left="720" w:hanging="360"/>
      </w:pPr>
      <w:rPr>
        <w:rFonts w:ascii="Symbol" w:hAnsi="Symbol" w:hint="default"/>
      </w:rPr>
    </w:lvl>
    <w:lvl w:ilvl="1" w:tplc="109A25CC">
      <w:start w:val="1"/>
      <w:numFmt w:val="bullet"/>
      <w:lvlText w:val="o"/>
      <w:lvlJc w:val="left"/>
      <w:pPr>
        <w:ind w:left="1440" w:hanging="360"/>
      </w:pPr>
      <w:rPr>
        <w:rFonts w:ascii="Courier New" w:hAnsi="Courier New" w:hint="default"/>
      </w:rPr>
    </w:lvl>
    <w:lvl w:ilvl="2" w:tplc="8A5C52A6">
      <w:start w:val="1"/>
      <w:numFmt w:val="bullet"/>
      <w:lvlText w:val=""/>
      <w:lvlJc w:val="left"/>
      <w:pPr>
        <w:ind w:left="2160" w:hanging="360"/>
      </w:pPr>
      <w:rPr>
        <w:rFonts w:ascii="Wingdings" w:hAnsi="Wingdings" w:hint="default"/>
      </w:rPr>
    </w:lvl>
    <w:lvl w:ilvl="3" w:tplc="2AC6414A">
      <w:start w:val="1"/>
      <w:numFmt w:val="bullet"/>
      <w:lvlText w:val=""/>
      <w:lvlJc w:val="left"/>
      <w:pPr>
        <w:ind w:left="2880" w:hanging="360"/>
      </w:pPr>
      <w:rPr>
        <w:rFonts w:ascii="Symbol" w:hAnsi="Symbol" w:hint="default"/>
      </w:rPr>
    </w:lvl>
    <w:lvl w:ilvl="4" w:tplc="0352B8AC">
      <w:start w:val="1"/>
      <w:numFmt w:val="bullet"/>
      <w:lvlText w:val="o"/>
      <w:lvlJc w:val="left"/>
      <w:pPr>
        <w:ind w:left="3600" w:hanging="360"/>
      </w:pPr>
      <w:rPr>
        <w:rFonts w:ascii="Courier New" w:hAnsi="Courier New" w:hint="default"/>
      </w:rPr>
    </w:lvl>
    <w:lvl w:ilvl="5" w:tplc="3A3C9C00">
      <w:start w:val="1"/>
      <w:numFmt w:val="bullet"/>
      <w:lvlText w:val=""/>
      <w:lvlJc w:val="left"/>
      <w:pPr>
        <w:ind w:left="4320" w:hanging="360"/>
      </w:pPr>
      <w:rPr>
        <w:rFonts w:ascii="Wingdings" w:hAnsi="Wingdings" w:hint="default"/>
      </w:rPr>
    </w:lvl>
    <w:lvl w:ilvl="6" w:tplc="4F16627E">
      <w:start w:val="1"/>
      <w:numFmt w:val="bullet"/>
      <w:lvlText w:val=""/>
      <w:lvlJc w:val="left"/>
      <w:pPr>
        <w:ind w:left="5040" w:hanging="360"/>
      </w:pPr>
      <w:rPr>
        <w:rFonts w:ascii="Symbol" w:hAnsi="Symbol" w:hint="default"/>
      </w:rPr>
    </w:lvl>
    <w:lvl w:ilvl="7" w:tplc="E81AB0F6">
      <w:start w:val="1"/>
      <w:numFmt w:val="bullet"/>
      <w:lvlText w:val="o"/>
      <w:lvlJc w:val="left"/>
      <w:pPr>
        <w:ind w:left="5760" w:hanging="360"/>
      </w:pPr>
      <w:rPr>
        <w:rFonts w:ascii="Courier New" w:hAnsi="Courier New" w:hint="default"/>
      </w:rPr>
    </w:lvl>
    <w:lvl w:ilvl="8" w:tplc="626E82E2">
      <w:start w:val="1"/>
      <w:numFmt w:val="bullet"/>
      <w:lvlText w:val=""/>
      <w:lvlJc w:val="left"/>
      <w:pPr>
        <w:ind w:left="6480" w:hanging="360"/>
      </w:pPr>
      <w:rPr>
        <w:rFonts w:ascii="Wingdings" w:hAnsi="Wingdings" w:hint="default"/>
      </w:rPr>
    </w:lvl>
  </w:abstractNum>
  <w:abstractNum w:abstractNumId="34" w15:restartNumberingAfterBreak="0">
    <w:nsid w:val="324F302E"/>
    <w:multiLevelType w:val="hybridMultilevel"/>
    <w:tmpl w:val="45507388"/>
    <w:lvl w:ilvl="0" w:tplc="A0F8F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A5872"/>
    <w:multiLevelType w:val="hybridMultilevel"/>
    <w:tmpl w:val="911A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C1624D"/>
    <w:multiLevelType w:val="multilevel"/>
    <w:tmpl w:val="D8E66A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3B85D0E"/>
    <w:multiLevelType w:val="hybridMultilevel"/>
    <w:tmpl w:val="8F08A6AC"/>
    <w:lvl w:ilvl="0" w:tplc="A0F8F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874480"/>
    <w:multiLevelType w:val="multilevel"/>
    <w:tmpl w:val="CBB2E8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74DAA6B"/>
    <w:multiLevelType w:val="hybridMultilevel"/>
    <w:tmpl w:val="15A82910"/>
    <w:lvl w:ilvl="0" w:tplc="B41AE3C4">
      <w:start w:val="1"/>
      <w:numFmt w:val="bullet"/>
      <w:lvlText w:val=""/>
      <w:lvlJc w:val="left"/>
      <w:pPr>
        <w:ind w:left="720" w:hanging="360"/>
      </w:pPr>
      <w:rPr>
        <w:rFonts w:ascii="Symbol" w:hAnsi="Symbol" w:hint="default"/>
      </w:rPr>
    </w:lvl>
    <w:lvl w:ilvl="1" w:tplc="76B68296">
      <w:start w:val="1"/>
      <w:numFmt w:val="bullet"/>
      <w:lvlText w:val="o"/>
      <w:lvlJc w:val="left"/>
      <w:pPr>
        <w:ind w:left="1440" w:hanging="360"/>
      </w:pPr>
      <w:rPr>
        <w:rFonts w:ascii="Courier New" w:hAnsi="Courier New" w:hint="default"/>
      </w:rPr>
    </w:lvl>
    <w:lvl w:ilvl="2" w:tplc="42BA2F50">
      <w:start w:val="1"/>
      <w:numFmt w:val="bullet"/>
      <w:lvlText w:val=""/>
      <w:lvlJc w:val="left"/>
      <w:pPr>
        <w:ind w:left="2160" w:hanging="360"/>
      </w:pPr>
      <w:rPr>
        <w:rFonts w:ascii="Wingdings" w:hAnsi="Wingdings" w:hint="default"/>
      </w:rPr>
    </w:lvl>
    <w:lvl w:ilvl="3" w:tplc="721C2624">
      <w:start w:val="1"/>
      <w:numFmt w:val="bullet"/>
      <w:lvlText w:val=""/>
      <w:lvlJc w:val="left"/>
      <w:pPr>
        <w:ind w:left="2880" w:hanging="360"/>
      </w:pPr>
      <w:rPr>
        <w:rFonts w:ascii="Symbol" w:hAnsi="Symbol" w:hint="default"/>
      </w:rPr>
    </w:lvl>
    <w:lvl w:ilvl="4" w:tplc="86248E58">
      <w:start w:val="1"/>
      <w:numFmt w:val="bullet"/>
      <w:lvlText w:val="o"/>
      <w:lvlJc w:val="left"/>
      <w:pPr>
        <w:ind w:left="3600" w:hanging="360"/>
      </w:pPr>
      <w:rPr>
        <w:rFonts w:ascii="Courier New" w:hAnsi="Courier New" w:hint="default"/>
      </w:rPr>
    </w:lvl>
    <w:lvl w:ilvl="5" w:tplc="427048D4">
      <w:start w:val="1"/>
      <w:numFmt w:val="bullet"/>
      <w:lvlText w:val=""/>
      <w:lvlJc w:val="left"/>
      <w:pPr>
        <w:ind w:left="4320" w:hanging="360"/>
      </w:pPr>
      <w:rPr>
        <w:rFonts w:ascii="Wingdings" w:hAnsi="Wingdings" w:hint="default"/>
      </w:rPr>
    </w:lvl>
    <w:lvl w:ilvl="6" w:tplc="54CA3324">
      <w:start w:val="1"/>
      <w:numFmt w:val="bullet"/>
      <w:lvlText w:val=""/>
      <w:lvlJc w:val="left"/>
      <w:pPr>
        <w:ind w:left="5040" w:hanging="360"/>
      </w:pPr>
      <w:rPr>
        <w:rFonts w:ascii="Symbol" w:hAnsi="Symbol" w:hint="default"/>
      </w:rPr>
    </w:lvl>
    <w:lvl w:ilvl="7" w:tplc="7E0C1658">
      <w:start w:val="1"/>
      <w:numFmt w:val="bullet"/>
      <w:lvlText w:val="o"/>
      <w:lvlJc w:val="left"/>
      <w:pPr>
        <w:ind w:left="5760" w:hanging="360"/>
      </w:pPr>
      <w:rPr>
        <w:rFonts w:ascii="Courier New" w:hAnsi="Courier New" w:hint="default"/>
      </w:rPr>
    </w:lvl>
    <w:lvl w:ilvl="8" w:tplc="77C67ACC">
      <w:start w:val="1"/>
      <w:numFmt w:val="bullet"/>
      <w:lvlText w:val=""/>
      <w:lvlJc w:val="left"/>
      <w:pPr>
        <w:ind w:left="6480" w:hanging="360"/>
      </w:pPr>
      <w:rPr>
        <w:rFonts w:ascii="Wingdings" w:hAnsi="Wingdings" w:hint="default"/>
      </w:rPr>
    </w:lvl>
  </w:abstractNum>
  <w:abstractNum w:abstractNumId="40" w15:restartNumberingAfterBreak="0">
    <w:nsid w:val="3AB3182D"/>
    <w:multiLevelType w:val="hybridMultilevel"/>
    <w:tmpl w:val="896090D8"/>
    <w:lvl w:ilvl="0" w:tplc="40BA72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277C7B"/>
    <w:multiLevelType w:val="multilevel"/>
    <w:tmpl w:val="870E8ED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CF47F92"/>
    <w:multiLevelType w:val="multilevel"/>
    <w:tmpl w:val="63F299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E921AF0"/>
    <w:multiLevelType w:val="multilevel"/>
    <w:tmpl w:val="5A1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77F186"/>
    <w:multiLevelType w:val="hybridMultilevel"/>
    <w:tmpl w:val="5E3CB10E"/>
    <w:lvl w:ilvl="0" w:tplc="1ADE17AA">
      <w:start w:val="1"/>
      <w:numFmt w:val="bullet"/>
      <w:lvlText w:val=""/>
      <w:lvlJc w:val="left"/>
      <w:pPr>
        <w:ind w:left="720" w:hanging="360"/>
      </w:pPr>
      <w:rPr>
        <w:rFonts w:ascii="Symbol" w:hAnsi="Symbol" w:hint="default"/>
      </w:rPr>
    </w:lvl>
    <w:lvl w:ilvl="1" w:tplc="1EAE7DEA">
      <w:start w:val="1"/>
      <w:numFmt w:val="bullet"/>
      <w:lvlText w:val="o"/>
      <w:lvlJc w:val="left"/>
      <w:pPr>
        <w:ind w:left="1440" w:hanging="360"/>
      </w:pPr>
      <w:rPr>
        <w:rFonts w:ascii="Courier New" w:hAnsi="Courier New" w:hint="default"/>
      </w:rPr>
    </w:lvl>
    <w:lvl w:ilvl="2" w:tplc="192C0A40">
      <w:start w:val="1"/>
      <w:numFmt w:val="bullet"/>
      <w:lvlText w:val=""/>
      <w:lvlJc w:val="left"/>
      <w:pPr>
        <w:ind w:left="2160" w:hanging="360"/>
      </w:pPr>
      <w:rPr>
        <w:rFonts w:ascii="Wingdings" w:hAnsi="Wingdings" w:hint="default"/>
      </w:rPr>
    </w:lvl>
    <w:lvl w:ilvl="3" w:tplc="A2E25118">
      <w:start w:val="1"/>
      <w:numFmt w:val="bullet"/>
      <w:lvlText w:val=""/>
      <w:lvlJc w:val="left"/>
      <w:pPr>
        <w:ind w:left="2880" w:hanging="360"/>
      </w:pPr>
      <w:rPr>
        <w:rFonts w:ascii="Symbol" w:hAnsi="Symbol" w:hint="default"/>
      </w:rPr>
    </w:lvl>
    <w:lvl w:ilvl="4" w:tplc="69B49BFC">
      <w:start w:val="1"/>
      <w:numFmt w:val="bullet"/>
      <w:lvlText w:val="o"/>
      <w:lvlJc w:val="left"/>
      <w:pPr>
        <w:ind w:left="3600" w:hanging="360"/>
      </w:pPr>
      <w:rPr>
        <w:rFonts w:ascii="Courier New" w:hAnsi="Courier New" w:hint="default"/>
      </w:rPr>
    </w:lvl>
    <w:lvl w:ilvl="5" w:tplc="8A8CB67A">
      <w:start w:val="1"/>
      <w:numFmt w:val="bullet"/>
      <w:lvlText w:val=""/>
      <w:lvlJc w:val="left"/>
      <w:pPr>
        <w:ind w:left="4320" w:hanging="360"/>
      </w:pPr>
      <w:rPr>
        <w:rFonts w:ascii="Wingdings" w:hAnsi="Wingdings" w:hint="default"/>
      </w:rPr>
    </w:lvl>
    <w:lvl w:ilvl="6" w:tplc="E77E84F6">
      <w:start w:val="1"/>
      <w:numFmt w:val="bullet"/>
      <w:lvlText w:val=""/>
      <w:lvlJc w:val="left"/>
      <w:pPr>
        <w:ind w:left="5040" w:hanging="360"/>
      </w:pPr>
      <w:rPr>
        <w:rFonts w:ascii="Symbol" w:hAnsi="Symbol" w:hint="default"/>
      </w:rPr>
    </w:lvl>
    <w:lvl w:ilvl="7" w:tplc="3EE438E4">
      <w:start w:val="1"/>
      <w:numFmt w:val="bullet"/>
      <w:lvlText w:val="o"/>
      <w:lvlJc w:val="left"/>
      <w:pPr>
        <w:ind w:left="5760" w:hanging="360"/>
      </w:pPr>
      <w:rPr>
        <w:rFonts w:ascii="Courier New" w:hAnsi="Courier New" w:hint="default"/>
      </w:rPr>
    </w:lvl>
    <w:lvl w:ilvl="8" w:tplc="D0944392">
      <w:start w:val="1"/>
      <w:numFmt w:val="bullet"/>
      <w:lvlText w:val=""/>
      <w:lvlJc w:val="left"/>
      <w:pPr>
        <w:ind w:left="6480" w:hanging="360"/>
      </w:pPr>
      <w:rPr>
        <w:rFonts w:ascii="Wingdings" w:hAnsi="Wingdings" w:hint="default"/>
      </w:rPr>
    </w:lvl>
  </w:abstractNum>
  <w:abstractNum w:abstractNumId="45" w15:restartNumberingAfterBreak="0">
    <w:nsid w:val="40A27799"/>
    <w:multiLevelType w:val="multilevel"/>
    <w:tmpl w:val="69D0CF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0FF46F0"/>
    <w:multiLevelType w:val="hybridMultilevel"/>
    <w:tmpl w:val="1DE4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54FBD0"/>
    <w:multiLevelType w:val="multilevel"/>
    <w:tmpl w:val="66DA40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10654A"/>
    <w:multiLevelType w:val="multilevel"/>
    <w:tmpl w:val="41386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92C6346"/>
    <w:multiLevelType w:val="hybridMultilevel"/>
    <w:tmpl w:val="660A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97717F4"/>
    <w:multiLevelType w:val="hybridMultilevel"/>
    <w:tmpl w:val="09F09320"/>
    <w:lvl w:ilvl="0" w:tplc="CB5627D6">
      <w:start w:val="1"/>
      <w:numFmt w:val="bullet"/>
      <w:lvlText w:val=""/>
      <w:lvlJc w:val="left"/>
      <w:pPr>
        <w:ind w:left="720" w:hanging="360"/>
      </w:pPr>
      <w:rPr>
        <w:rFonts w:ascii="Symbol" w:hAnsi="Symbol" w:hint="default"/>
      </w:rPr>
    </w:lvl>
    <w:lvl w:ilvl="1" w:tplc="BAB4FA90">
      <w:start w:val="1"/>
      <w:numFmt w:val="bullet"/>
      <w:lvlText w:val="o"/>
      <w:lvlJc w:val="left"/>
      <w:pPr>
        <w:ind w:left="1440" w:hanging="360"/>
      </w:pPr>
      <w:rPr>
        <w:rFonts w:ascii="Courier New" w:hAnsi="Courier New" w:hint="default"/>
      </w:rPr>
    </w:lvl>
    <w:lvl w:ilvl="2" w:tplc="E90E405C">
      <w:start w:val="1"/>
      <w:numFmt w:val="bullet"/>
      <w:lvlText w:val=""/>
      <w:lvlJc w:val="left"/>
      <w:pPr>
        <w:ind w:left="2160" w:hanging="360"/>
      </w:pPr>
      <w:rPr>
        <w:rFonts w:ascii="Wingdings" w:hAnsi="Wingdings" w:hint="default"/>
      </w:rPr>
    </w:lvl>
    <w:lvl w:ilvl="3" w:tplc="8D10416C">
      <w:start w:val="1"/>
      <w:numFmt w:val="bullet"/>
      <w:lvlText w:val=""/>
      <w:lvlJc w:val="left"/>
      <w:pPr>
        <w:ind w:left="2880" w:hanging="360"/>
      </w:pPr>
      <w:rPr>
        <w:rFonts w:ascii="Symbol" w:hAnsi="Symbol" w:hint="default"/>
      </w:rPr>
    </w:lvl>
    <w:lvl w:ilvl="4" w:tplc="5BF88BC6">
      <w:start w:val="1"/>
      <w:numFmt w:val="bullet"/>
      <w:lvlText w:val="o"/>
      <w:lvlJc w:val="left"/>
      <w:pPr>
        <w:ind w:left="3600" w:hanging="360"/>
      </w:pPr>
      <w:rPr>
        <w:rFonts w:ascii="Courier New" w:hAnsi="Courier New" w:hint="default"/>
      </w:rPr>
    </w:lvl>
    <w:lvl w:ilvl="5" w:tplc="A434F7A2">
      <w:start w:val="1"/>
      <w:numFmt w:val="bullet"/>
      <w:lvlText w:val=""/>
      <w:lvlJc w:val="left"/>
      <w:pPr>
        <w:ind w:left="4320" w:hanging="360"/>
      </w:pPr>
      <w:rPr>
        <w:rFonts w:ascii="Wingdings" w:hAnsi="Wingdings" w:hint="default"/>
      </w:rPr>
    </w:lvl>
    <w:lvl w:ilvl="6" w:tplc="9A9C03A4">
      <w:start w:val="1"/>
      <w:numFmt w:val="bullet"/>
      <w:lvlText w:val=""/>
      <w:lvlJc w:val="left"/>
      <w:pPr>
        <w:ind w:left="5040" w:hanging="360"/>
      </w:pPr>
      <w:rPr>
        <w:rFonts w:ascii="Symbol" w:hAnsi="Symbol" w:hint="default"/>
      </w:rPr>
    </w:lvl>
    <w:lvl w:ilvl="7" w:tplc="18B42A8E">
      <w:start w:val="1"/>
      <w:numFmt w:val="bullet"/>
      <w:lvlText w:val="o"/>
      <w:lvlJc w:val="left"/>
      <w:pPr>
        <w:ind w:left="5760" w:hanging="360"/>
      </w:pPr>
      <w:rPr>
        <w:rFonts w:ascii="Courier New" w:hAnsi="Courier New" w:hint="default"/>
      </w:rPr>
    </w:lvl>
    <w:lvl w:ilvl="8" w:tplc="023035B6">
      <w:start w:val="1"/>
      <w:numFmt w:val="bullet"/>
      <w:lvlText w:val=""/>
      <w:lvlJc w:val="left"/>
      <w:pPr>
        <w:ind w:left="6480" w:hanging="360"/>
      </w:pPr>
      <w:rPr>
        <w:rFonts w:ascii="Wingdings" w:hAnsi="Wingdings" w:hint="default"/>
      </w:rPr>
    </w:lvl>
  </w:abstractNum>
  <w:abstractNum w:abstractNumId="51" w15:restartNumberingAfterBreak="0">
    <w:nsid w:val="4A980D95"/>
    <w:multiLevelType w:val="multilevel"/>
    <w:tmpl w:val="835287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751CBD"/>
    <w:multiLevelType w:val="hybridMultilevel"/>
    <w:tmpl w:val="9FC6FCB4"/>
    <w:lvl w:ilvl="0" w:tplc="280841B0">
      <w:start w:val="1"/>
      <w:numFmt w:val="upperRoman"/>
      <w:lvlText w:val="%1."/>
      <w:lvlJc w:val="right"/>
      <w:pPr>
        <w:ind w:left="1080" w:hanging="360"/>
      </w:pPr>
      <w:rPr>
        <w:rFonts w:ascii="Times New Roman" w:hAnsi="Times New Roman" w:hint="default"/>
      </w:rPr>
    </w:lvl>
    <w:lvl w:ilvl="1" w:tplc="8CD65C8C">
      <w:start w:val="1"/>
      <w:numFmt w:val="lowerLetter"/>
      <w:lvlText w:val="%2."/>
      <w:lvlJc w:val="left"/>
      <w:pPr>
        <w:ind w:left="1440" w:hanging="360"/>
      </w:pPr>
    </w:lvl>
    <w:lvl w:ilvl="2" w:tplc="DFDC842C">
      <w:start w:val="1"/>
      <w:numFmt w:val="lowerRoman"/>
      <w:lvlText w:val="%3."/>
      <w:lvlJc w:val="right"/>
      <w:pPr>
        <w:ind w:left="2160" w:hanging="180"/>
      </w:pPr>
    </w:lvl>
    <w:lvl w:ilvl="3" w:tplc="08A02C08">
      <w:start w:val="1"/>
      <w:numFmt w:val="decimal"/>
      <w:lvlText w:val="%4."/>
      <w:lvlJc w:val="left"/>
      <w:pPr>
        <w:ind w:left="2880" w:hanging="360"/>
      </w:pPr>
    </w:lvl>
    <w:lvl w:ilvl="4" w:tplc="974CD168">
      <w:start w:val="1"/>
      <w:numFmt w:val="lowerLetter"/>
      <w:lvlText w:val="%5."/>
      <w:lvlJc w:val="left"/>
      <w:pPr>
        <w:ind w:left="3600" w:hanging="360"/>
      </w:pPr>
    </w:lvl>
    <w:lvl w:ilvl="5" w:tplc="2F763BEE">
      <w:start w:val="1"/>
      <w:numFmt w:val="lowerRoman"/>
      <w:lvlText w:val="%6."/>
      <w:lvlJc w:val="right"/>
      <w:pPr>
        <w:ind w:left="4320" w:hanging="180"/>
      </w:pPr>
    </w:lvl>
    <w:lvl w:ilvl="6" w:tplc="96AE23BC">
      <w:start w:val="1"/>
      <w:numFmt w:val="decimal"/>
      <w:lvlText w:val="%7."/>
      <w:lvlJc w:val="left"/>
      <w:pPr>
        <w:ind w:left="5040" w:hanging="360"/>
      </w:pPr>
    </w:lvl>
    <w:lvl w:ilvl="7" w:tplc="4378B058">
      <w:start w:val="1"/>
      <w:numFmt w:val="lowerLetter"/>
      <w:lvlText w:val="%8."/>
      <w:lvlJc w:val="left"/>
      <w:pPr>
        <w:ind w:left="5760" w:hanging="360"/>
      </w:pPr>
    </w:lvl>
    <w:lvl w:ilvl="8" w:tplc="8E8ACA1C">
      <w:start w:val="1"/>
      <w:numFmt w:val="lowerRoman"/>
      <w:lvlText w:val="%9."/>
      <w:lvlJc w:val="right"/>
      <w:pPr>
        <w:ind w:left="6480" w:hanging="180"/>
      </w:pPr>
    </w:lvl>
  </w:abstractNum>
  <w:abstractNum w:abstractNumId="53" w15:restartNumberingAfterBreak="0">
    <w:nsid w:val="5218C470"/>
    <w:multiLevelType w:val="multilevel"/>
    <w:tmpl w:val="6DDE70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4C78402"/>
    <w:multiLevelType w:val="multilevel"/>
    <w:tmpl w:val="E07A6C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B010AA"/>
    <w:multiLevelType w:val="multilevel"/>
    <w:tmpl w:val="2E68A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254886"/>
    <w:multiLevelType w:val="multilevel"/>
    <w:tmpl w:val="184C5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A789A1"/>
    <w:multiLevelType w:val="multilevel"/>
    <w:tmpl w:val="3B2087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94E571"/>
    <w:multiLevelType w:val="multilevel"/>
    <w:tmpl w:val="154ED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96D8A2"/>
    <w:multiLevelType w:val="multilevel"/>
    <w:tmpl w:val="9C1C75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B90B30"/>
    <w:multiLevelType w:val="multilevel"/>
    <w:tmpl w:val="B084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C54EBB"/>
    <w:multiLevelType w:val="multilevel"/>
    <w:tmpl w:val="ACE092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1A77C30"/>
    <w:multiLevelType w:val="multilevel"/>
    <w:tmpl w:val="33D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69893C"/>
    <w:multiLevelType w:val="multilevel"/>
    <w:tmpl w:val="594057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3A4FEA0"/>
    <w:multiLevelType w:val="multilevel"/>
    <w:tmpl w:val="769CC2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4A221A0"/>
    <w:multiLevelType w:val="multilevel"/>
    <w:tmpl w:val="8CF2B5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A6D5B0"/>
    <w:multiLevelType w:val="multilevel"/>
    <w:tmpl w:val="B9A8E8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7C536D9"/>
    <w:multiLevelType w:val="hybridMultilevel"/>
    <w:tmpl w:val="DCB2228E"/>
    <w:lvl w:ilvl="0" w:tplc="9412F1B0">
      <w:start w:val="1"/>
      <w:numFmt w:val="bullet"/>
      <w:lvlText w:val=""/>
      <w:lvlJc w:val="left"/>
      <w:pPr>
        <w:tabs>
          <w:tab w:val="num" w:pos="1440"/>
        </w:tabs>
        <w:ind w:left="1440" w:hanging="360"/>
      </w:pPr>
      <w:rPr>
        <w:rFonts w:ascii="Symbol" w:hAnsi="Symbol" w:hint="default"/>
        <w:sz w:val="20"/>
      </w:rPr>
    </w:lvl>
    <w:lvl w:ilvl="1" w:tplc="99FABBF2">
      <w:start w:val="1"/>
      <w:numFmt w:val="bullet"/>
      <w:lvlText w:val="o"/>
      <w:lvlJc w:val="left"/>
      <w:pPr>
        <w:tabs>
          <w:tab w:val="num" w:pos="2160"/>
        </w:tabs>
        <w:ind w:left="2160" w:hanging="360"/>
      </w:pPr>
      <w:rPr>
        <w:rFonts w:ascii="Courier New" w:hAnsi="Courier New" w:cs="Times New Roman" w:hint="default"/>
        <w:sz w:val="20"/>
      </w:rPr>
    </w:lvl>
    <w:lvl w:ilvl="2" w:tplc="B12EC174">
      <w:start w:val="1"/>
      <w:numFmt w:val="bullet"/>
      <w:lvlText w:val=""/>
      <w:lvlJc w:val="left"/>
      <w:pPr>
        <w:tabs>
          <w:tab w:val="num" w:pos="2880"/>
        </w:tabs>
        <w:ind w:left="2880" w:hanging="360"/>
      </w:pPr>
      <w:rPr>
        <w:rFonts w:ascii="Symbol" w:hAnsi="Symbol" w:hint="default"/>
        <w:sz w:val="20"/>
      </w:rPr>
    </w:lvl>
    <w:lvl w:ilvl="3" w:tplc="37DA1DD8">
      <w:start w:val="1"/>
      <w:numFmt w:val="bullet"/>
      <w:lvlText w:val=""/>
      <w:lvlJc w:val="left"/>
      <w:pPr>
        <w:tabs>
          <w:tab w:val="num" w:pos="3600"/>
        </w:tabs>
        <w:ind w:left="3600" w:hanging="360"/>
      </w:pPr>
      <w:rPr>
        <w:rFonts w:ascii="Symbol" w:hAnsi="Symbol" w:hint="default"/>
        <w:sz w:val="20"/>
      </w:rPr>
    </w:lvl>
    <w:lvl w:ilvl="4" w:tplc="5CC0BB88">
      <w:start w:val="1"/>
      <w:numFmt w:val="bullet"/>
      <w:lvlText w:val=""/>
      <w:lvlJc w:val="left"/>
      <w:pPr>
        <w:tabs>
          <w:tab w:val="num" w:pos="4320"/>
        </w:tabs>
        <w:ind w:left="4320" w:hanging="360"/>
      </w:pPr>
      <w:rPr>
        <w:rFonts w:ascii="Symbol" w:hAnsi="Symbol" w:hint="default"/>
        <w:sz w:val="20"/>
      </w:rPr>
    </w:lvl>
    <w:lvl w:ilvl="5" w:tplc="E4F63C06">
      <w:start w:val="1"/>
      <w:numFmt w:val="bullet"/>
      <w:lvlText w:val=""/>
      <w:lvlJc w:val="left"/>
      <w:pPr>
        <w:tabs>
          <w:tab w:val="num" w:pos="5040"/>
        </w:tabs>
        <w:ind w:left="5040" w:hanging="360"/>
      </w:pPr>
      <w:rPr>
        <w:rFonts w:ascii="Symbol" w:hAnsi="Symbol" w:hint="default"/>
        <w:sz w:val="20"/>
      </w:rPr>
    </w:lvl>
    <w:lvl w:ilvl="6" w:tplc="25D6CE68">
      <w:start w:val="1"/>
      <w:numFmt w:val="bullet"/>
      <w:lvlText w:val=""/>
      <w:lvlJc w:val="left"/>
      <w:pPr>
        <w:tabs>
          <w:tab w:val="num" w:pos="5760"/>
        </w:tabs>
        <w:ind w:left="5760" w:hanging="360"/>
      </w:pPr>
      <w:rPr>
        <w:rFonts w:ascii="Symbol" w:hAnsi="Symbol" w:hint="default"/>
        <w:sz w:val="20"/>
      </w:rPr>
    </w:lvl>
    <w:lvl w:ilvl="7" w:tplc="EF6824E4">
      <w:start w:val="1"/>
      <w:numFmt w:val="bullet"/>
      <w:lvlText w:val=""/>
      <w:lvlJc w:val="left"/>
      <w:pPr>
        <w:tabs>
          <w:tab w:val="num" w:pos="6480"/>
        </w:tabs>
        <w:ind w:left="6480" w:hanging="360"/>
      </w:pPr>
      <w:rPr>
        <w:rFonts w:ascii="Symbol" w:hAnsi="Symbol" w:hint="default"/>
        <w:sz w:val="20"/>
      </w:rPr>
    </w:lvl>
    <w:lvl w:ilvl="8" w:tplc="8BB08670">
      <w:start w:val="1"/>
      <w:numFmt w:val="bullet"/>
      <w:lvlText w:val=""/>
      <w:lvlJc w:val="left"/>
      <w:pPr>
        <w:tabs>
          <w:tab w:val="num" w:pos="7200"/>
        </w:tabs>
        <w:ind w:left="7200" w:hanging="360"/>
      </w:pPr>
      <w:rPr>
        <w:rFonts w:ascii="Symbol" w:hAnsi="Symbol" w:hint="default"/>
        <w:sz w:val="20"/>
      </w:rPr>
    </w:lvl>
  </w:abstractNum>
  <w:abstractNum w:abstractNumId="68" w15:restartNumberingAfterBreak="0">
    <w:nsid w:val="6C2766D6"/>
    <w:multiLevelType w:val="hybridMultilevel"/>
    <w:tmpl w:val="7D602BB0"/>
    <w:lvl w:ilvl="0" w:tplc="44D4F596">
      <w:start w:val="1"/>
      <w:numFmt w:val="bullet"/>
      <w:lvlText w:val=""/>
      <w:lvlJc w:val="left"/>
      <w:pPr>
        <w:ind w:left="1080" w:hanging="360"/>
      </w:pPr>
      <w:rPr>
        <w:rFonts w:ascii="Symbol" w:hAnsi="Symbol" w:hint="default"/>
      </w:rPr>
    </w:lvl>
    <w:lvl w:ilvl="1" w:tplc="0B0C313C">
      <w:start w:val="1"/>
      <w:numFmt w:val="bullet"/>
      <w:lvlText w:val="o"/>
      <w:lvlJc w:val="left"/>
      <w:pPr>
        <w:ind w:left="1800" w:hanging="360"/>
      </w:pPr>
      <w:rPr>
        <w:rFonts w:ascii="Courier New" w:hAnsi="Courier New" w:hint="default"/>
      </w:rPr>
    </w:lvl>
    <w:lvl w:ilvl="2" w:tplc="4EF2EE5E">
      <w:start w:val="1"/>
      <w:numFmt w:val="bullet"/>
      <w:lvlText w:val=""/>
      <w:lvlJc w:val="left"/>
      <w:pPr>
        <w:ind w:left="2520" w:hanging="360"/>
      </w:pPr>
      <w:rPr>
        <w:rFonts w:ascii="Wingdings" w:hAnsi="Wingdings" w:hint="default"/>
      </w:rPr>
    </w:lvl>
    <w:lvl w:ilvl="3" w:tplc="5114D4D8">
      <w:start w:val="1"/>
      <w:numFmt w:val="bullet"/>
      <w:lvlText w:val=""/>
      <w:lvlJc w:val="left"/>
      <w:pPr>
        <w:ind w:left="3240" w:hanging="360"/>
      </w:pPr>
      <w:rPr>
        <w:rFonts w:ascii="Symbol" w:hAnsi="Symbol" w:hint="default"/>
      </w:rPr>
    </w:lvl>
    <w:lvl w:ilvl="4" w:tplc="F5149FEE">
      <w:start w:val="1"/>
      <w:numFmt w:val="bullet"/>
      <w:lvlText w:val="o"/>
      <w:lvlJc w:val="left"/>
      <w:pPr>
        <w:ind w:left="3960" w:hanging="360"/>
      </w:pPr>
      <w:rPr>
        <w:rFonts w:ascii="Courier New" w:hAnsi="Courier New" w:hint="default"/>
      </w:rPr>
    </w:lvl>
    <w:lvl w:ilvl="5" w:tplc="E4F66D32">
      <w:start w:val="1"/>
      <w:numFmt w:val="bullet"/>
      <w:lvlText w:val=""/>
      <w:lvlJc w:val="left"/>
      <w:pPr>
        <w:ind w:left="4680" w:hanging="360"/>
      </w:pPr>
      <w:rPr>
        <w:rFonts w:ascii="Wingdings" w:hAnsi="Wingdings" w:hint="default"/>
      </w:rPr>
    </w:lvl>
    <w:lvl w:ilvl="6" w:tplc="9DA437C8">
      <w:start w:val="1"/>
      <w:numFmt w:val="bullet"/>
      <w:lvlText w:val=""/>
      <w:lvlJc w:val="left"/>
      <w:pPr>
        <w:ind w:left="5400" w:hanging="360"/>
      </w:pPr>
      <w:rPr>
        <w:rFonts w:ascii="Symbol" w:hAnsi="Symbol" w:hint="default"/>
      </w:rPr>
    </w:lvl>
    <w:lvl w:ilvl="7" w:tplc="6706E77E">
      <w:start w:val="1"/>
      <w:numFmt w:val="bullet"/>
      <w:lvlText w:val="o"/>
      <w:lvlJc w:val="left"/>
      <w:pPr>
        <w:ind w:left="6120" w:hanging="360"/>
      </w:pPr>
      <w:rPr>
        <w:rFonts w:ascii="Courier New" w:hAnsi="Courier New" w:hint="default"/>
      </w:rPr>
    </w:lvl>
    <w:lvl w:ilvl="8" w:tplc="71962650">
      <w:start w:val="1"/>
      <w:numFmt w:val="bullet"/>
      <w:lvlText w:val=""/>
      <w:lvlJc w:val="left"/>
      <w:pPr>
        <w:ind w:left="6840" w:hanging="360"/>
      </w:pPr>
      <w:rPr>
        <w:rFonts w:ascii="Wingdings" w:hAnsi="Wingdings" w:hint="default"/>
      </w:rPr>
    </w:lvl>
  </w:abstractNum>
  <w:abstractNum w:abstractNumId="69" w15:restartNumberingAfterBreak="0">
    <w:nsid w:val="6C739B18"/>
    <w:multiLevelType w:val="hybridMultilevel"/>
    <w:tmpl w:val="EA5E9998"/>
    <w:lvl w:ilvl="0" w:tplc="ED20768A">
      <w:start w:val="1"/>
      <w:numFmt w:val="bullet"/>
      <w:lvlText w:val=""/>
      <w:lvlJc w:val="left"/>
      <w:pPr>
        <w:ind w:left="1440" w:hanging="360"/>
      </w:pPr>
      <w:rPr>
        <w:rFonts w:ascii="Symbol" w:hAnsi="Symbol" w:hint="default"/>
      </w:rPr>
    </w:lvl>
    <w:lvl w:ilvl="1" w:tplc="26423BCE">
      <w:start w:val="1"/>
      <w:numFmt w:val="bullet"/>
      <w:lvlText w:val="o"/>
      <w:lvlJc w:val="left"/>
      <w:pPr>
        <w:ind w:left="1440" w:hanging="360"/>
      </w:pPr>
      <w:rPr>
        <w:rFonts w:ascii="Courier New" w:hAnsi="Courier New" w:hint="default"/>
      </w:rPr>
    </w:lvl>
    <w:lvl w:ilvl="2" w:tplc="9BD233C4">
      <w:start w:val="1"/>
      <w:numFmt w:val="bullet"/>
      <w:lvlText w:val=""/>
      <w:lvlJc w:val="left"/>
      <w:pPr>
        <w:ind w:left="2160" w:hanging="360"/>
      </w:pPr>
      <w:rPr>
        <w:rFonts w:ascii="Wingdings" w:hAnsi="Wingdings" w:hint="default"/>
      </w:rPr>
    </w:lvl>
    <w:lvl w:ilvl="3" w:tplc="312AA210">
      <w:start w:val="1"/>
      <w:numFmt w:val="bullet"/>
      <w:lvlText w:val=""/>
      <w:lvlJc w:val="left"/>
      <w:pPr>
        <w:ind w:left="2880" w:hanging="360"/>
      </w:pPr>
      <w:rPr>
        <w:rFonts w:ascii="Symbol" w:hAnsi="Symbol" w:hint="default"/>
      </w:rPr>
    </w:lvl>
    <w:lvl w:ilvl="4" w:tplc="DB5ABFC4">
      <w:start w:val="1"/>
      <w:numFmt w:val="bullet"/>
      <w:lvlText w:val="o"/>
      <w:lvlJc w:val="left"/>
      <w:pPr>
        <w:ind w:left="3600" w:hanging="360"/>
      </w:pPr>
      <w:rPr>
        <w:rFonts w:ascii="Courier New" w:hAnsi="Courier New" w:hint="default"/>
      </w:rPr>
    </w:lvl>
    <w:lvl w:ilvl="5" w:tplc="54D02F2E">
      <w:start w:val="1"/>
      <w:numFmt w:val="bullet"/>
      <w:lvlText w:val=""/>
      <w:lvlJc w:val="left"/>
      <w:pPr>
        <w:ind w:left="4320" w:hanging="360"/>
      </w:pPr>
      <w:rPr>
        <w:rFonts w:ascii="Wingdings" w:hAnsi="Wingdings" w:hint="default"/>
      </w:rPr>
    </w:lvl>
    <w:lvl w:ilvl="6" w:tplc="76946712">
      <w:start w:val="1"/>
      <w:numFmt w:val="bullet"/>
      <w:lvlText w:val=""/>
      <w:lvlJc w:val="left"/>
      <w:pPr>
        <w:ind w:left="5040" w:hanging="360"/>
      </w:pPr>
      <w:rPr>
        <w:rFonts w:ascii="Symbol" w:hAnsi="Symbol" w:hint="default"/>
      </w:rPr>
    </w:lvl>
    <w:lvl w:ilvl="7" w:tplc="A872BE2C">
      <w:start w:val="1"/>
      <w:numFmt w:val="bullet"/>
      <w:lvlText w:val="o"/>
      <w:lvlJc w:val="left"/>
      <w:pPr>
        <w:ind w:left="5760" w:hanging="360"/>
      </w:pPr>
      <w:rPr>
        <w:rFonts w:ascii="Courier New" w:hAnsi="Courier New" w:hint="default"/>
      </w:rPr>
    </w:lvl>
    <w:lvl w:ilvl="8" w:tplc="49CC645C">
      <w:start w:val="1"/>
      <w:numFmt w:val="bullet"/>
      <w:lvlText w:val=""/>
      <w:lvlJc w:val="left"/>
      <w:pPr>
        <w:ind w:left="6480" w:hanging="360"/>
      </w:pPr>
      <w:rPr>
        <w:rFonts w:ascii="Wingdings" w:hAnsi="Wingdings" w:hint="default"/>
      </w:rPr>
    </w:lvl>
  </w:abstractNum>
  <w:abstractNum w:abstractNumId="70" w15:restartNumberingAfterBreak="0">
    <w:nsid w:val="6CB2EB18"/>
    <w:multiLevelType w:val="multilevel"/>
    <w:tmpl w:val="6EAE65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3642DF"/>
    <w:multiLevelType w:val="multilevel"/>
    <w:tmpl w:val="4DC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F573066"/>
    <w:multiLevelType w:val="multilevel"/>
    <w:tmpl w:val="DAC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7049AD"/>
    <w:multiLevelType w:val="hybridMultilevel"/>
    <w:tmpl w:val="AD3C752C"/>
    <w:lvl w:ilvl="0" w:tplc="936AACF6">
      <w:start w:val="1"/>
      <w:numFmt w:val="bullet"/>
      <w:lvlText w:val=""/>
      <w:lvlJc w:val="left"/>
      <w:pPr>
        <w:ind w:left="720" w:hanging="360"/>
      </w:pPr>
      <w:rPr>
        <w:rFonts w:ascii="Symbol" w:hAnsi="Symbol" w:hint="default"/>
      </w:rPr>
    </w:lvl>
    <w:lvl w:ilvl="1" w:tplc="056C6AA0">
      <w:start w:val="1"/>
      <w:numFmt w:val="bullet"/>
      <w:lvlText w:val="o"/>
      <w:lvlJc w:val="left"/>
      <w:pPr>
        <w:ind w:left="1440" w:hanging="360"/>
      </w:pPr>
      <w:rPr>
        <w:rFonts w:ascii="Courier New" w:hAnsi="Courier New" w:hint="default"/>
      </w:rPr>
    </w:lvl>
    <w:lvl w:ilvl="2" w:tplc="E0F6DB04">
      <w:start w:val="1"/>
      <w:numFmt w:val="bullet"/>
      <w:lvlText w:val=""/>
      <w:lvlJc w:val="left"/>
      <w:pPr>
        <w:ind w:left="2160" w:hanging="360"/>
      </w:pPr>
      <w:rPr>
        <w:rFonts w:ascii="Wingdings" w:hAnsi="Wingdings" w:hint="default"/>
      </w:rPr>
    </w:lvl>
    <w:lvl w:ilvl="3" w:tplc="CF463222">
      <w:start w:val="1"/>
      <w:numFmt w:val="bullet"/>
      <w:lvlText w:val=""/>
      <w:lvlJc w:val="left"/>
      <w:pPr>
        <w:ind w:left="2880" w:hanging="360"/>
      </w:pPr>
      <w:rPr>
        <w:rFonts w:ascii="Symbol" w:hAnsi="Symbol" w:hint="default"/>
      </w:rPr>
    </w:lvl>
    <w:lvl w:ilvl="4" w:tplc="C55044D2">
      <w:start w:val="1"/>
      <w:numFmt w:val="bullet"/>
      <w:lvlText w:val="o"/>
      <w:lvlJc w:val="left"/>
      <w:pPr>
        <w:ind w:left="3600" w:hanging="360"/>
      </w:pPr>
      <w:rPr>
        <w:rFonts w:ascii="Courier New" w:hAnsi="Courier New" w:hint="default"/>
      </w:rPr>
    </w:lvl>
    <w:lvl w:ilvl="5" w:tplc="C26ACD0C">
      <w:start w:val="1"/>
      <w:numFmt w:val="bullet"/>
      <w:lvlText w:val=""/>
      <w:lvlJc w:val="left"/>
      <w:pPr>
        <w:ind w:left="4320" w:hanging="360"/>
      </w:pPr>
      <w:rPr>
        <w:rFonts w:ascii="Wingdings" w:hAnsi="Wingdings" w:hint="default"/>
      </w:rPr>
    </w:lvl>
    <w:lvl w:ilvl="6" w:tplc="FF006F5E">
      <w:start w:val="1"/>
      <w:numFmt w:val="bullet"/>
      <w:lvlText w:val=""/>
      <w:lvlJc w:val="left"/>
      <w:pPr>
        <w:ind w:left="5040" w:hanging="360"/>
      </w:pPr>
      <w:rPr>
        <w:rFonts w:ascii="Symbol" w:hAnsi="Symbol" w:hint="default"/>
      </w:rPr>
    </w:lvl>
    <w:lvl w:ilvl="7" w:tplc="EDD48B24">
      <w:start w:val="1"/>
      <w:numFmt w:val="bullet"/>
      <w:lvlText w:val="o"/>
      <w:lvlJc w:val="left"/>
      <w:pPr>
        <w:ind w:left="5760" w:hanging="360"/>
      </w:pPr>
      <w:rPr>
        <w:rFonts w:ascii="Courier New" w:hAnsi="Courier New" w:hint="default"/>
      </w:rPr>
    </w:lvl>
    <w:lvl w:ilvl="8" w:tplc="5D423E6E">
      <w:start w:val="1"/>
      <w:numFmt w:val="bullet"/>
      <w:lvlText w:val=""/>
      <w:lvlJc w:val="left"/>
      <w:pPr>
        <w:ind w:left="6480" w:hanging="360"/>
      </w:pPr>
      <w:rPr>
        <w:rFonts w:ascii="Wingdings" w:hAnsi="Wingdings" w:hint="default"/>
      </w:rPr>
    </w:lvl>
  </w:abstractNum>
  <w:abstractNum w:abstractNumId="74" w15:restartNumberingAfterBreak="0">
    <w:nsid w:val="71A22F8D"/>
    <w:multiLevelType w:val="multilevel"/>
    <w:tmpl w:val="BBFA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179339"/>
    <w:multiLevelType w:val="multilevel"/>
    <w:tmpl w:val="39B64C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29514D6"/>
    <w:multiLevelType w:val="hybridMultilevel"/>
    <w:tmpl w:val="28583A72"/>
    <w:lvl w:ilvl="0" w:tplc="EFF2E100">
      <w:start w:val="1"/>
      <w:numFmt w:val="bullet"/>
      <w:lvlText w:val=""/>
      <w:lvlJc w:val="left"/>
      <w:pPr>
        <w:tabs>
          <w:tab w:val="num" w:pos="720"/>
        </w:tabs>
        <w:ind w:left="720" w:hanging="360"/>
      </w:pPr>
      <w:rPr>
        <w:rFonts w:ascii="Symbol" w:hAnsi="Symbol" w:hint="default"/>
        <w:sz w:val="20"/>
      </w:rPr>
    </w:lvl>
    <w:lvl w:ilvl="1" w:tplc="43FC7FE0" w:tentative="1">
      <w:start w:val="1"/>
      <w:numFmt w:val="bullet"/>
      <w:lvlText w:val=""/>
      <w:lvlJc w:val="left"/>
      <w:pPr>
        <w:tabs>
          <w:tab w:val="num" w:pos="1440"/>
        </w:tabs>
        <w:ind w:left="1440" w:hanging="360"/>
      </w:pPr>
      <w:rPr>
        <w:rFonts w:ascii="Symbol" w:hAnsi="Symbol" w:hint="default"/>
        <w:sz w:val="20"/>
      </w:rPr>
    </w:lvl>
    <w:lvl w:ilvl="2" w:tplc="297A8DEA" w:tentative="1">
      <w:start w:val="1"/>
      <w:numFmt w:val="bullet"/>
      <w:lvlText w:val=""/>
      <w:lvlJc w:val="left"/>
      <w:pPr>
        <w:tabs>
          <w:tab w:val="num" w:pos="2160"/>
        </w:tabs>
        <w:ind w:left="2160" w:hanging="360"/>
      </w:pPr>
      <w:rPr>
        <w:rFonts w:ascii="Symbol" w:hAnsi="Symbol" w:hint="default"/>
        <w:sz w:val="20"/>
      </w:rPr>
    </w:lvl>
    <w:lvl w:ilvl="3" w:tplc="C1C074BA" w:tentative="1">
      <w:start w:val="1"/>
      <w:numFmt w:val="bullet"/>
      <w:lvlText w:val=""/>
      <w:lvlJc w:val="left"/>
      <w:pPr>
        <w:tabs>
          <w:tab w:val="num" w:pos="2880"/>
        </w:tabs>
        <w:ind w:left="2880" w:hanging="360"/>
      </w:pPr>
      <w:rPr>
        <w:rFonts w:ascii="Symbol" w:hAnsi="Symbol" w:hint="default"/>
        <w:sz w:val="20"/>
      </w:rPr>
    </w:lvl>
    <w:lvl w:ilvl="4" w:tplc="8EB2EB78" w:tentative="1">
      <w:start w:val="1"/>
      <w:numFmt w:val="bullet"/>
      <w:lvlText w:val=""/>
      <w:lvlJc w:val="left"/>
      <w:pPr>
        <w:tabs>
          <w:tab w:val="num" w:pos="3600"/>
        </w:tabs>
        <w:ind w:left="3600" w:hanging="360"/>
      </w:pPr>
      <w:rPr>
        <w:rFonts w:ascii="Symbol" w:hAnsi="Symbol" w:hint="default"/>
        <w:sz w:val="20"/>
      </w:rPr>
    </w:lvl>
    <w:lvl w:ilvl="5" w:tplc="E8F24D34" w:tentative="1">
      <w:start w:val="1"/>
      <w:numFmt w:val="bullet"/>
      <w:lvlText w:val=""/>
      <w:lvlJc w:val="left"/>
      <w:pPr>
        <w:tabs>
          <w:tab w:val="num" w:pos="4320"/>
        </w:tabs>
        <w:ind w:left="4320" w:hanging="360"/>
      </w:pPr>
      <w:rPr>
        <w:rFonts w:ascii="Symbol" w:hAnsi="Symbol" w:hint="default"/>
        <w:sz w:val="20"/>
      </w:rPr>
    </w:lvl>
    <w:lvl w:ilvl="6" w:tplc="21669A62" w:tentative="1">
      <w:start w:val="1"/>
      <w:numFmt w:val="bullet"/>
      <w:lvlText w:val=""/>
      <w:lvlJc w:val="left"/>
      <w:pPr>
        <w:tabs>
          <w:tab w:val="num" w:pos="5040"/>
        </w:tabs>
        <w:ind w:left="5040" w:hanging="360"/>
      </w:pPr>
      <w:rPr>
        <w:rFonts w:ascii="Symbol" w:hAnsi="Symbol" w:hint="default"/>
        <w:sz w:val="20"/>
      </w:rPr>
    </w:lvl>
    <w:lvl w:ilvl="7" w:tplc="4BBAB4B6" w:tentative="1">
      <w:start w:val="1"/>
      <w:numFmt w:val="bullet"/>
      <w:lvlText w:val=""/>
      <w:lvlJc w:val="left"/>
      <w:pPr>
        <w:tabs>
          <w:tab w:val="num" w:pos="5760"/>
        </w:tabs>
        <w:ind w:left="5760" w:hanging="360"/>
      </w:pPr>
      <w:rPr>
        <w:rFonts w:ascii="Symbol" w:hAnsi="Symbol" w:hint="default"/>
        <w:sz w:val="20"/>
      </w:rPr>
    </w:lvl>
    <w:lvl w:ilvl="8" w:tplc="28CA1270"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A07159"/>
    <w:multiLevelType w:val="multilevel"/>
    <w:tmpl w:val="2DCA21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4F7C89"/>
    <w:multiLevelType w:val="multilevel"/>
    <w:tmpl w:val="C45EC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4548E8"/>
    <w:multiLevelType w:val="hybridMultilevel"/>
    <w:tmpl w:val="6F48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F13579"/>
    <w:multiLevelType w:val="hybridMultilevel"/>
    <w:tmpl w:val="6122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A09B7F"/>
    <w:multiLevelType w:val="multilevel"/>
    <w:tmpl w:val="9452B6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E297BCF"/>
    <w:multiLevelType w:val="hybridMultilevel"/>
    <w:tmpl w:val="86D4F44E"/>
    <w:lvl w:ilvl="0" w:tplc="E5548120">
      <w:start w:val="1"/>
      <w:numFmt w:val="upperLetter"/>
      <w:lvlText w:val="%1."/>
      <w:lvlJc w:val="left"/>
      <w:pPr>
        <w:ind w:left="720" w:hanging="360"/>
      </w:pPr>
      <w:rPr>
        <w:rFonts w:ascii="Times New Roman" w:hAnsi="Times New Roman" w:hint="default"/>
      </w:rPr>
    </w:lvl>
    <w:lvl w:ilvl="1" w:tplc="1288494A">
      <w:start w:val="1"/>
      <w:numFmt w:val="lowerLetter"/>
      <w:lvlText w:val="%2."/>
      <w:lvlJc w:val="left"/>
      <w:pPr>
        <w:ind w:left="1440" w:hanging="360"/>
      </w:pPr>
    </w:lvl>
    <w:lvl w:ilvl="2" w:tplc="167E2392">
      <w:start w:val="1"/>
      <w:numFmt w:val="lowerRoman"/>
      <w:lvlText w:val="%3."/>
      <w:lvlJc w:val="right"/>
      <w:pPr>
        <w:ind w:left="2160" w:hanging="180"/>
      </w:pPr>
    </w:lvl>
    <w:lvl w:ilvl="3" w:tplc="1ED41AE0">
      <w:start w:val="1"/>
      <w:numFmt w:val="decimal"/>
      <w:lvlText w:val="%4."/>
      <w:lvlJc w:val="left"/>
      <w:pPr>
        <w:ind w:left="2880" w:hanging="360"/>
      </w:pPr>
    </w:lvl>
    <w:lvl w:ilvl="4" w:tplc="84F407F6">
      <w:start w:val="1"/>
      <w:numFmt w:val="lowerLetter"/>
      <w:lvlText w:val="%5."/>
      <w:lvlJc w:val="left"/>
      <w:pPr>
        <w:ind w:left="3600" w:hanging="360"/>
      </w:pPr>
    </w:lvl>
    <w:lvl w:ilvl="5" w:tplc="C7824EF2">
      <w:start w:val="1"/>
      <w:numFmt w:val="lowerRoman"/>
      <w:lvlText w:val="%6."/>
      <w:lvlJc w:val="right"/>
      <w:pPr>
        <w:ind w:left="4320" w:hanging="180"/>
      </w:pPr>
    </w:lvl>
    <w:lvl w:ilvl="6" w:tplc="EAEE543E">
      <w:start w:val="1"/>
      <w:numFmt w:val="decimal"/>
      <w:lvlText w:val="%7."/>
      <w:lvlJc w:val="left"/>
      <w:pPr>
        <w:ind w:left="5040" w:hanging="360"/>
      </w:pPr>
    </w:lvl>
    <w:lvl w:ilvl="7" w:tplc="5178C908">
      <w:start w:val="1"/>
      <w:numFmt w:val="lowerLetter"/>
      <w:lvlText w:val="%8."/>
      <w:lvlJc w:val="left"/>
      <w:pPr>
        <w:ind w:left="5760" w:hanging="360"/>
      </w:pPr>
    </w:lvl>
    <w:lvl w:ilvl="8" w:tplc="CF78CE4E">
      <w:start w:val="1"/>
      <w:numFmt w:val="lowerRoman"/>
      <w:lvlText w:val="%9."/>
      <w:lvlJc w:val="right"/>
      <w:pPr>
        <w:ind w:left="6480" w:hanging="180"/>
      </w:pPr>
    </w:lvl>
  </w:abstractNum>
  <w:abstractNum w:abstractNumId="83" w15:restartNumberingAfterBreak="0">
    <w:nsid w:val="7F0C5039"/>
    <w:multiLevelType w:val="hybridMultilevel"/>
    <w:tmpl w:val="FFBA1E3C"/>
    <w:lvl w:ilvl="0" w:tplc="6E563796">
      <w:start w:val="1"/>
      <w:numFmt w:val="bullet"/>
      <w:lvlText w:val=""/>
      <w:lvlJc w:val="left"/>
      <w:pPr>
        <w:ind w:left="1080" w:hanging="360"/>
      </w:pPr>
      <w:rPr>
        <w:rFonts w:ascii="Symbol" w:hAnsi="Symbol" w:hint="default"/>
      </w:rPr>
    </w:lvl>
    <w:lvl w:ilvl="1" w:tplc="CA4A0AB2">
      <w:start w:val="1"/>
      <w:numFmt w:val="bullet"/>
      <w:lvlText w:val="o"/>
      <w:lvlJc w:val="left"/>
      <w:pPr>
        <w:ind w:left="1440" w:hanging="360"/>
      </w:pPr>
      <w:rPr>
        <w:rFonts w:ascii="Courier New" w:hAnsi="Courier New" w:hint="default"/>
      </w:rPr>
    </w:lvl>
    <w:lvl w:ilvl="2" w:tplc="8D86B068">
      <w:start w:val="1"/>
      <w:numFmt w:val="bullet"/>
      <w:lvlText w:val=""/>
      <w:lvlJc w:val="left"/>
      <w:pPr>
        <w:ind w:left="2160" w:hanging="360"/>
      </w:pPr>
      <w:rPr>
        <w:rFonts w:ascii="Wingdings" w:hAnsi="Wingdings" w:hint="default"/>
      </w:rPr>
    </w:lvl>
    <w:lvl w:ilvl="3" w:tplc="305A47D0">
      <w:start w:val="1"/>
      <w:numFmt w:val="bullet"/>
      <w:lvlText w:val=""/>
      <w:lvlJc w:val="left"/>
      <w:pPr>
        <w:ind w:left="2880" w:hanging="360"/>
      </w:pPr>
      <w:rPr>
        <w:rFonts w:ascii="Symbol" w:hAnsi="Symbol" w:hint="default"/>
      </w:rPr>
    </w:lvl>
    <w:lvl w:ilvl="4" w:tplc="8444A79E">
      <w:start w:val="1"/>
      <w:numFmt w:val="bullet"/>
      <w:lvlText w:val="o"/>
      <w:lvlJc w:val="left"/>
      <w:pPr>
        <w:ind w:left="3600" w:hanging="360"/>
      </w:pPr>
      <w:rPr>
        <w:rFonts w:ascii="Courier New" w:hAnsi="Courier New" w:hint="default"/>
      </w:rPr>
    </w:lvl>
    <w:lvl w:ilvl="5" w:tplc="055C100C">
      <w:start w:val="1"/>
      <w:numFmt w:val="bullet"/>
      <w:lvlText w:val=""/>
      <w:lvlJc w:val="left"/>
      <w:pPr>
        <w:ind w:left="4320" w:hanging="360"/>
      </w:pPr>
      <w:rPr>
        <w:rFonts w:ascii="Wingdings" w:hAnsi="Wingdings" w:hint="default"/>
      </w:rPr>
    </w:lvl>
    <w:lvl w:ilvl="6" w:tplc="16D2DCE2">
      <w:start w:val="1"/>
      <w:numFmt w:val="bullet"/>
      <w:lvlText w:val=""/>
      <w:lvlJc w:val="left"/>
      <w:pPr>
        <w:ind w:left="5040" w:hanging="360"/>
      </w:pPr>
      <w:rPr>
        <w:rFonts w:ascii="Symbol" w:hAnsi="Symbol" w:hint="default"/>
      </w:rPr>
    </w:lvl>
    <w:lvl w:ilvl="7" w:tplc="457617EC">
      <w:start w:val="1"/>
      <w:numFmt w:val="bullet"/>
      <w:lvlText w:val="o"/>
      <w:lvlJc w:val="left"/>
      <w:pPr>
        <w:ind w:left="5760" w:hanging="360"/>
      </w:pPr>
      <w:rPr>
        <w:rFonts w:ascii="Courier New" w:hAnsi="Courier New" w:hint="default"/>
      </w:rPr>
    </w:lvl>
    <w:lvl w:ilvl="8" w:tplc="F6C453DE">
      <w:start w:val="1"/>
      <w:numFmt w:val="bullet"/>
      <w:lvlText w:val=""/>
      <w:lvlJc w:val="left"/>
      <w:pPr>
        <w:ind w:left="6480" w:hanging="360"/>
      </w:pPr>
      <w:rPr>
        <w:rFonts w:ascii="Wingdings" w:hAnsi="Wingdings" w:hint="default"/>
      </w:rPr>
    </w:lvl>
  </w:abstractNum>
  <w:abstractNum w:abstractNumId="84" w15:restartNumberingAfterBreak="0">
    <w:nsid w:val="7F487040"/>
    <w:multiLevelType w:val="hybridMultilevel"/>
    <w:tmpl w:val="A41AE7BE"/>
    <w:lvl w:ilvl="0" w:tplc="FD16FEF0">
      <w:start w:val="1"/>
      <w:numFmt w:val="upperRoman"/>
      <w:lvlText w:val="%1."/>
      <w:lvlJc w:val="right"/>
      <w:pPr>
        <w:ind w:left="1080" w:hanging="360"/>
      </w:pPr>
      <w:rPr>
        <w:rFonts w:ascii="Times New Roman" w:hAnsi="Times New Roman" w:hint="default"/>
      </w:rPr>
    </w:lvl>
    <w:lvl w:ilvl="1" w:tplc="01906E8C">
      <w:start w:val="1"/>
      <w:numFmt w:val="lowerLetter"/>
      <w:lvlText w:val="%2."/>
      <w:lvlJc w:val="left"/>
      <w:pPr>
        <w:ind w:left="1440" w:hanging="360"/>
      </w:pPr>
    </w:lvl>
    <w:lvl w:ilvl="2" w:tplc="59C4132A">
      <w:start w:val="1"/>
      <w:numFmt w:val="lowerRoman"/>
      <w:lvlText w:val="%3."/>
      <w:lvlJc w:val="right"/>
      <w:pPr>
        <w:ind w:left="2160" w:hanging="180"/>
      </w:pPr>
    </w:lvl>
    <w:lvl w:ilvl="3" w:tplc="8C1A2F6A">
      <w:start w:val="1"/>
      <w:numFmt w:val="decimal"/>
      <w:lvlText w:val="%4."/>
      <w:lvlJc w:val="left"/>
      <w:pPr>
        <w:ind w:left="2880" w:hanging="360"/>
      </w:pPr>
    </w:lvl>
    <w:lvl w:ilvl="4" w:tplc="72C202BA">
      <w:start w:val="1"/>
      <w:numFmt w:val="lowerLetter"/>
      <w:lvlText w:val="%5."/>
      <w:lvlJc w:val="left"/>
      <w:pPr>
        <w:ind w:left="3600" w:hanging="360"/>
      </w:pPr>
    </w:lvl>
    <w:lvl w:ilvl="5" w:tplc="164A6AB0">
      <w:start w:val="1"/>
      <w:numFmt w:val="lowerRoman"/>
      <w:lvlText w:val="%6."/>
      <w:lvlJc w:val="right"/>
      <w:pPr>
        <w:ind w:left="4320" w:hanging="180"/>
      </w:pPr>
    </w:lvl>
    <w:lvl w:ilvl="6" w:tplc="6E924676">
      <w:start w:val="1"/>
      <w:numFmt w:val="decimal"/>
      <w:lvlText w:val="%7."/>
      <w:lvlJc w:val="left"/>
      <w:pPr>
        <w:ind w:left="5040" w:hanging="360"/>
      </w:pPr>
    </w:lvl>
    <w:lvl w:ilvl="7" w:tplc="8D683386">
      <w:start w:val="1"/>
      <w:numFmt w:val="lowerLetter"/>
      <w:lvlText w:val="%8."/>
      <w:lvlJc w:val="left"/>
      <w:pPr>
        <w:ind w:left="5760" w:hanging="360"/>
      </w:pPr>
    </w:lvl>
    <w:lvl w:ilvl="8" w:tplc="F7A62368">
      <w:start w:val="1"/>
      <w:numFmt w:val="lowerRoman"/>
      <w:lvlText w:val="%9."/>
      <w:lvlJc w:val="right"/>
      <w:pPr>
        <w:ind w:left="6480" w:hanging="180"/>
      </w:pPr>
    </w:lvl>
  </w:abstractNum>
  <w:num w:numId="1" w16cid:durableId="1417088442">
    <w:abstractNumId w:val="26"/>
  </w:num>
  <w:num w:numId="2" w16cid:durableId="1636179639">
    <w:abstractNumId w:val="27"/>
  </w:num>
  <w:num w:numId="3" w16cid:durableId="130368343">
    <w:abstractNumId w:val="52"/>
  </w:num>
  <w:num w:numId="4" w16cid:durableId="677930316">
    <w:abstractNumId w:val="23"/>
  </w:num>
  <w:num w:numId="5" w16cid:durableId="1449592124">
    <w:abstractNumId w:val="22"/>
  </w:num>
  <w:num w:numId="6" w16cid:durableId="2002079211">
    <w:abstractNumId w:val="82"/>
  </w:num>
  <w:num w:numId="7" w16cid:durableId="435441951">
    <w:abstractNumId w:val="73"/>
  </w:num>
  <w:num w:numId="8" w16cid:durableId="1246919149">
    <w:abstractNumId w:val="84"/>
  </w:num>
  <w:num w:numId="9" w16cid:durableId="1573273909">
    <w:abstractNumId w:val="69"/>
  </w:num>
  <w:num w:numId="10" w16cid:durableId="735206381">
    <w:abstractNumId w:val="50"/>
  </w:num>
  <w:num w:numId="11" w16cid:durableId="1123429187">
    <w:abstractNumId w:val="11"/>
  </w:num>
  <w:num w:numId="12" w16cid:durableId="1965765923">
    <w:abstractNumId w:val="44"/>
  </w:num>
  <w:num w:numId="13" w16cid:durableId="1076242424">
    <w:abstractNumId w:val="4"/>
  </w:num>
  <w:num w:numId="14" w16cid:durableId="986938325">
    <w:abstractNumId w:val="15"/>
  </w:num>
  <w:num w:numId="15" w16cid:durableId="2129665937">
    <w:abstractNumId w:val="21"/>
  </w:num>
  <w:num w:numId="16" w16cid:durableId="1640919672">
    <w:abstractNumId w:val="33"/>
  </w:num>
  <w:num w:numId="17" w16cid:durableId="1734160770">
    <w:abstractNumId w:val="9"/>
  </w:num>
  <w:num w:numId="18" w16cid:durableId="1257401312">
    <w:abstractNumId w:val="14"/>
  </w:num>
  <w:num w:numId="19" w16cid:durableId="1522165964">
    <w:abstractNumId w:val="17"/>
  </w:num>
  <w:num w:numId="20" w16cid:durableId="1546018304">
    <w:abstractNumId w:val="55"/>
  </w:num>
  <w:num w:numId="21" w16cid:durableId="522282237">
    <w:abstractNumId w:val="78"/>
  </w:num>
  <w:num w:numId="22" w16cid:durableId="1169558822">
    <w:abstractNumId w:val="25"/>
  </w:num>
  <w:num w:numId="23" w16cid:durableId="11883904">
    <w:abstractNumId w:val="12"/>
  </w:num>
  <w:num w:numId="24" w16cid:durableId="1804421378">
    <w:abstractNumId w:val="70"/>
  </w:num>
  <w:num w:numId="25" w16cid:durableId="851527689">
    <w:abstractNumId w:val="54"/>
  </w:num>
  <w:num w:numId="26" w16cid:durableId="305352600">
    <w:abstractNumId w:val="16"/>
  </w:num>
  <w:num w:numId="27" w16cid:durableId="1245147411">
    <w:abstractNumId w:val="61"/>
  </w:num>
  <w:num w:numId="28" w16cid:durableId="1082603156">
    <w:abstractNumId w:val="7"/>
  </w:num>
  <w:num w:numId="29" w16cid:durableId="1062555940">
    <w:abstractNumId w:val="56"/>
  </w:num>
  <w:num w:numId="30" w16cid:durableId="1200624395">
    <w:abstractNumId w:val="2"/>
  </w:num>
  <w:num w:numId="31" w16cid:durableId="143011247">
    <w:abstractNumId w:val="66"/>
  </w:num>
  <w:num w:numId="32" w16cid:durableId="899437999">
    <w:abstractNumId w:val="75"/>
  </w:num>
  <w:num w:numId="33" w16cid:durableId="1276905439">
    <w:abstractNumId w:val="3"/>
  </w:num>
  <w:num w:numId="34" w16cid:durableId="2094542443">
    <w:abstractNumId w:val="51"/>
  </w:num>
  <w:num w:numId="35" w16cid:durableId="1684164433">
    <w:abstractNumId w:val="53"/>
  </w:num>
  <w:num w:numId="36" w16cid:durableId="1496799570">
    <w:abstractNumId w:val="77"/>
  </w:num>
  <w:num w:numId="37" w16cid:durableId="1592592248">
    <w:abstractNumId w:val="59"/>
  </w:num>
  <w:num w:numId="38" w16cid:durableId="178008144">
    <w:abstractNumId w:val="42"/>
  </w:num>
  <w:num w:numId="39" w16cid:durableId="2012445426">
    <w:abstractNumId w:val="47"/>
  </w:num>
  <w:num w:numId="40" w16cid:durableId="379519917">
    <w:abstractNumId w:val="58"/>
  </w:num>
  <w:num w:numId="41" w16cid:durableId="1654722882">
    <w:abstractNumId w:val="1"/>
  </w:num>
  <w:num w:numId="42" w16cid:durableId="1543400725">
    <w:abstractNumId w:val="10"/>
  </w:num>
  <w:num w:numId="43" w16cid:durableId="3094907">
    <w:abstractNumId w:val="64"/>
  </w:num>
  <w:num w:numId="44" w16cid:durableId="1453396953">
    <w:abstractNumId w:val="45"/>
  </w:num>
  <w:num w:numId="45" w16cid:durableId="801190192">
    <w:abstractNumId w:val="13"/>
  </w:num>
  <w:num w:numId="46" w16cid:durableId="1682514609">
    <w:abstractNumId w:val="38"/>
  </w:num>
  <w:num w:numId="47" w16cid:durableId="74979698">
    <w:abstractNumId w:val="57"/>
  </w:num>
  <w:num w:numId="48" w16cid:durableId="517431070">
    <w:abstractNumId w:val="65"/>
  </w:num>
  <w:num w:numId="49" w16cid:durableId="481233743">
    <w:abstractNumId w:val="63"/>
  </w:num>
  <w:num w:numId="50" w16cid:durableId="2081444721">
    <w:abstractNumId w:val="28"/>
  </w:num>
  <w:num w:numId="51" w16cid:durableId="503206674">
    <w:abstractNumId w:val="8"/>
  </w:num>
  <w:num w:numId="52" w16cid:durableId="934049750">
    <w:abstractNumId w:val="81"/>
  </w:num>
  <w:num w:numId="53" w16cid:durableId="1941336194">
    <w:abstractNumId w:val="83"/>
  </w:num>
  <w:num w:numId="54" w16cid:durableId="360668371">
    <w:abstractNumId w:val="39"/>
  </w:num>
  <w:num w:numId="55" w16cid:durableId="2040426885">
    <w:abstractNumId w:val="31"/>
  </w:num>
  <w:num w:numId="56" w16cid:durableId="1605531643">
    <w:abstractNumId w:val="68"/>
  </w:num>
  <w:num w:numId="57" w16cid:durableId="492456740">
    <w:abstractNumId w:val="76"/>
  </w:num>
  <w:num w:numId="58" w16cid:durableId="334455642">
    <w:abstractNumId w:val="35"/>
  </w:num>
  <w:num w:numId="59" w16cid:durableId="328489296">
    <w:abstractNumId w:val="79"/>
  </w:num>
  <w:num w:numId="60" w16cid:durableId="374041493">
    <w:abstractNumId w:val="80"/>
  </w:num>
  <w:num w:numId="61" w16cid:durableId="1657762507">
    <w:abstractNumId w:val="32"/>
  </w:num>
  <w:num w:numId="62" w16cid:durableId="1552691999">
    <w:abstractNumId w:val="20"/>
  </w:num>
  <w:num w:numId="63" w16cid:durableId="112484389">
    <w:abstractNumId w:val="40"/>
  </w:num>
  <w:num w:numId="64" w16cid:durableId="1342051970">
    <w:abstractNumId w:val="34"/>
  </w:num>
  <w:num w:numId="65" w16cid:durableId="362900189">
    <w:abstractNumId w:val="37"/>
  </w:num>
  <w:num w:numId="66" w16cid:durableId="879902708">
    <w:abstractNumId w:val="6"/>
  </w:num>
  <w:num w:numId="67" w16cid:durableId="1413548367">
    <w:abstractNumId w:val="18"/>
  </w:num>
  <w:num w:numId="68" w16cid:durableId="196699693">
    <w:abstractNumId w:val="67"/>
  </w:num>
  <w:num w:numId="69" w16cid:durableId="1664819068">
    <w:abstractNumId w:val="62"/>
  </w:num>
  <w:num w:numId="70" w16cid:durableId="1383797201">
    <w:abstractNumId w:val="0"/>
  </w:num>
  <w:num w:numId="71" w16cid:durableId="1892616265">
    <w:abstractNumId w:val="71"/>
  </w:num>
  <w:num w:numId="72" w16cid:durableId="1631326401">
    <w:abstractNumId w:val="36"/>
  </w:num>
  <w:num w:numId="73" w16cid:durableId="1182472280">
    <w:abstractNumId w:val="48"/>
  </w:num>
  <w:num w:numId="74" w16cid:durableId="709689998">
    <w:abstractNumId w:val="41"/>
  </w:num>
  <w:num w:numId="75" w16cid:durableId="1760979390">
    <w:abstractNumId w:val="30"/>
  </w:num>
  <w:num w:numId="76" w16cid:durableId="702634025">
    <w:abstractNumId w:val="72"/>
  </w:num>
  <w:num w:numId="77" w16cid:durableId="1613048408">
    <w:abstractNumId w:val="60"/>
  </w:num>
  <w:num w:numId="78" w16cid:durableId="1045251997">
    <w:abstractNumId w:val="43"/>
  </w:num>
  <w:num w:numId="79" w16cid:durableId="1772898014">
    <w:abstractNumId w:val="74"/>
  </w:num>
  <w:num w:numId="80" w16cid:durableId="196503980">
    <w:abstractNumId w:val="24"/>
  </w:num>
  <w:num w:numId="81" w16cid:durableId="1277836749">
    <w:abstractNumId w:val="5"/>
  </w:num>
  <w:num w:numId="82" w16cid:durableId="664941573">
    <w:abstractNumId w:val="46"/>
  </w:num>
  <w:num w:numId="83" w16cid:durableId="1744331146">
    <w:abstractNumId w:val="49"/>
  </w:num>
  <w:num w:numId="84" w16cid:durableId="778722996">
    <w:abstractNumId w:val="19"/>
  </w:num>
  <w:num w:numId="85" w16cid:durableId="942998028">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67"/>
    <w:rsid w:val="0000191A"/>
    <w:rsid w:val="0000220F"/>
    <w:rsid w:val="00002298"/>
    <w:rsid w:val="0000343B"/>
    <w:rsid w:val="00004195"/>
    <w:rsid w:val="00014E2E"/>
    <w:rsid w:val="00016A5B"/>
    <w:rsid w:val="000209A8"/>
    <w:rsid w:val="00022841"/>
    <w:rsid w:val="00023967"/>
    <w:rsid w:val="00026E61"/>
    <w:rsid w:val="00044781"/>
    <w:rsid w:val="000452EE"/>
    <w:rsid w:val="00050EF1"/>
    <w:rsid w:val="00061C1E"/>
    <w:rsid w:val="000673DC"/>
    <w:rsid w:val="0007014B"/>
    <w:rsid w:val="0007050F"/>
    <w:rsid w:val="0007232C"/>
    <w:rsid w:val="00073982"/>
    <w:rsid w:val="00073A44"/>
    <w:rsid w:val="000808BB"/>
    <w:rsid w:val="000835B0"/>
    <w:rsid w:val="00086B60"/>
    <w:rsid w:val="00086E9D"/>
    <w:rsid w:val="00095FBD"/>
    <w:rsid w:val="000A7A5A"/>
    <w:rsid w:val="000B1D6D"/>
    <w:rsid w:val="000B2F7A"/>
    <w:rsid w:val="000B38D1"/>
    <w:rsid w:val="000B4ABF"/>
    <w:rsid w:val="000C1706"/>
    <w:rsid w:val="000C1DC8"/>
    <w:rsid w:val="000C2934"/>
    <w:rsid w:val="000C3A6D"/>
    <w:rsid w:val="000C7104"/>
    <w:rsid w:val="000D39B2"/>
    <w:rsid w:val="000D4501"/>
    <w:rsid w:val="000D628C"/>
    <w:rsid w:val="000E669C"/>
    <w:rsid w:val="000F0575"/>
    <w:rsid w:val="000F2BB9"/>
    <w:rsid w:val="000F534A"/>
    <w:rsid w:val="000F5957"/>
    <w:rsid w:val="00100D9A"/>
    <w:rsid w:val="00106ED3"/>
    <w:rsid w:val="001162AF"/>
    <w:rsid w:val="0011646C"/>
    <w:rsid w:val="00120BE2"/>
    <w:rsid w:val="00122552"/>
    <w:rsid w:val="00126491"/>
    <w:rsid w:val="00127E5C"/>
    <w:rsid w:val="00132B5B"/>
    <w:rsid w:val="00134A67"/>
    <w:rsid w:val="0013586D"/>
    <w:rsid w:val="00135F9E"/>
    <w:rsid w:val="00145916"/>
    <w:rsid w:val="00151EC9"/>
    <w:rsid w:val="00152679"/>
    <w:rsid w:val="00154DAF"/>
    <w:rsid w:val="00154ED7"/>
    <w:rsid w:val="001572F0"/>
    <w:rsid w:val="00157952"/>
    <w:rsid w:val="00164346"/>
    <w:rsid w:val="00164956"/>
    <w:rsid w:val="00170A5B"/>
    <w:rsid w:val="00176BBF"/>
    <w:rsid w:val="00177EDF"/>
    <w:rsid w:val="001813E8"/>
    <w:rsid w:val="001875F9"/>
    <w:rsid w:val="001914F4"/>
    <w:rsid w:val="00194518"/>
    <w:rsid w:val="001B2B8C"/>
    <w:rsid w:val="001B4A80"/>
    <w:rsid w:val="001B6248"/>
    <w:rsid w:val="001B6333"/>
    <w:rsid w:val="001B7151"/>
    <w:rsid w:val="001B7D9A"/>
    <w:rsid w:val="001C01B9"/>
    <w:rsid w:val="001C0366"/>
    <w:rsid w:val="001C509C"/>
    <w:rsid w:val="001D2C04"/>
    <w:rsid w:val="001D6713"/>
    <w:rsid w:val="001D6BF7"/>
    <w:rsid w:val="001E00AB"/>
    <w:rsid w:val="001E0F41"/>
    <w:rsid w:val="001E14A7"/>
    <w:rsid w:val="001E42FC"/>
    <w:rsid w:val="001F0061"/>
    <w:rsid w:val="001F03CE"/>
    <w:rsid w:val="001F0FC5"/>
    <w:rsid w:val="001F721F"/>
    <w:rsid w:val="001F7E11"/>
    <w:rsid w:val="00200AD2"/>
    <w:rsid w:val="00206AA3"/>
    <w:rsid w:val="00211427"/>
    <w:rsid w:val="00213242"/>
    <w:rsid w:val="00213F50"/>
    <w:rsid w:val="00215369"/>
    <w:rsid w:val="00216329"/>
    <w:rsid w:val="00224658"/>
    <w:rsid w:val="0022565B"/>
    <w:rsid w:val="002305EB"/>
    <w:rsid w:val="0023352C"/>
    <w:rsid w:val="00243323"/>
    <w:rsid w:val="00245579"/>
    <w:rsid w:val="00250E54"/>
    <w:rsid w:val="00254A77"/>
    <w:rsid w:val="002560C2"/>
    <w:rsid w:val="00257276"/>
    <w:rsid w:val="00264663"/>
    <w:rsid w:val="00274211"/>
    <w:rsid w:val="00280983"/>
    <w:rsid w:val="00282EC5"/>
    <w:rsid w:val="002A2A8C"/>
    <w:rsid w:val="002A41BE"/>
    <w:rsid w:val="002A6FFB"/>
    <w:rsid w:val="002B00C8"/>
    <w:rsid w:val="002B47EC"/>
    <w:rsid w:val="002B6290"/>
    <w:rsid w:val="002C012D"/>
    <w:rsid w:val="002C2E61"/>
    <w:rsid w:val="002C2FD1"/>
    <w:rsid w:val="002C4AEC"/>
    <w:rsid w:val="002C4C13"/>
    <w:rsid w:val="002D3D3D"/>
    <w:rsid w:val="002E0600"/>
    <w:rsid w:val="002E16BE"/>
    <w:rsid w:val="002E38E0"/>
    <w:rsid w:val="002E5E8A"/>
    <w:rsid w:val="002E5F21"/>
    <w:rsid w:val="002F044D"/>
    <w:rsid w:val="002F3011"/>
    <w:rsid w:val="002F77A4"/>
    <w:rsid w:val="003019F4"/>
    <w:rsid w:val="0031464F"/>
    <w:rsid w:val="00314A15"/>
    <w:rsid w:val="00316738"/>
    <w:rsid w:val="0032021D"/>
    <w:rsid w:val="00322772"/>
    <w:rsid w:val="003235C3"/>
    <w:rsid w:val="00325A10"/>
    <w:rsid w:val="00325E23"/>
    <w:rsid w:val="0032653D"/>
    <w:rsid w:val="00336002"/>
    <w:rsid w:val="00343A10"/>
    <w:rsid w:val="00345E30"/>
    <w:rsid w:val="00350684"/>
    <w:rsid w:val="00352CB7"/>
    <w:rsid w:val="00352D8B"/>
    <w:rsid w:val="003558EE"/>
    <w:rsid w:val="003562DA"/>
    <w:rsid w:val="0035790E"/>
    <w:rsid w:val="00363555"/>
    <w:rsid w:val="003702B7"/>
    <w:rsid w:val="00371D9C"/>
    <w:rsid w:val="00385CF1"/>
    <w:rsid w:val="00386C15"/>
    <w:rsid w:val="00386FF4"/>
    <w:rsid w:val="0039143D"/>
    <w:rsid w:val="00396D34"/>
    <w:rsid w:val="003A30E3"/>
    <w:rsid w:val="003A3187"/>
    <w:rsid w:val="003A4B76"/>
    <w:rsid w:val="003A603E"/>
    <w:rsid w:val="003B21C0"/>
    <w:rsid w:val="003B4CDA"/>
    <w:rsid w:val="003B5232"/>
    <w:rsid w:val="003B7FCD"/>
    <w:rsid w:val="003C2D32"/>
    <w:rsid w:val="003D023A"/>
    <w:rsid w:val="003D21CB"/>
    <w:rsid w:val="003D413B"/>
    <w:rsid w:val="003D5313"/>
    <w:rsid w:val="003D540E"/>
    <w:rsid w:val="003D71B6"/>
    <w:rsid w:val="003E0779"/>
    <w:rsid w:val="003E0824"/>
    <w:rsid w:val="003E3D3E"/>
    <w:rsid w:val="003E483F"/>
    <w:rsid w:val="003F069B"/>
    <w:rsid w:val="003F2217"/>
    <w:rsid w:val="003F56A4"/>
    <w:rsid w:val="003F6310"/>
    <w:rsid w:val="00410C5D"/>
    <w:rsid w:val="00410FCE"/>
    <w:rsid w:val="0041330A"/>
    <w:rsid w:val="00417C32"/>
    <w:rsid w:val="004200C0"/>
    <w:rsid w:val="00425A44"/>
    <w:rsid w:val="00425A86"/>
    <w:rsid w:val="00430897"/>
    <w:rsid w:val="00450DAC"/>
    <w:rsid w:val="00453D98"/>
    <w:rsid w:val="00455B95"/>
    <w:rsid w:val="0045725D"/>
    <w:rsid w:val="004578FE"/>
    <w:rsid w:val="004602AA"/>
    <w:rsid w:val="00464BBB"/>
    <w:rsid w:val="00473B49"/>
    <w:rsid w:val="004809CE"/>
    <w:rsid w:val="004860FA"/>
    <w:rsid w:val="00486122"/>
    <w:rsid w:val="004A2777"/>
    <w:rsid w:val="004A5202"/>
    <w:rsid w:val="004A70C6"/>
    <w:rsid w:val="004B0057"/>
    <w:rsid w:val="004B0EE5"/>
    <w:rsid w:val="004B4AD9"/>
    <w:rsid w:val="004B57F4"/>
    <w:rsid w:val="004C0D97"/>
    <w:rsid w:val="004C16DB"/>
    <w:rsid w:val="004C7386"/>
    <w:rsid w:val="004E1052"/>
    <w:rsid w:val="004F0FAA"/>
    <w:rsid w:val="004F2961"/>
    <w:rsid w:val="005016D2"/>
    <w:rsid w:val="00514FC0"/>
    <w:rsid w:val="00515308"/>
    <w:rsid w:val="00515CE0"/>
    <w:rsid w:val="005164A5"/>
    <w:rsid w:val="005179A4"/>
    <w:rsid w:val="0052123F"/>
    <w:rsid w:val="00523CAF"/>
    <w:rsid w:val="00525511"/>
    <w:rsid w:val="00525FEB"/>
    <w:rsid w:val="00530697"/>
    <w:rsid w:val="0053709E"/>
    <w:rsid w:val="00540EF6"/>
    <w:rsid w:val="00542DB1"/>
    <w:rsid w:val="00546363"/>
    <w:rsid w:val="0054682D"/>
    <w:rsid w:val="00563283"/>
    <w:rsid w:val="00564C4C"/>
    <w:rsid w:val="00567B73"/>
    <w:rsid w:val="00570161"/>
    <w:rsid w:val="0057656E"/>
    <w:rsid w:val="00581178"/>
    <w:rsid w:val="005838F2"/>
    <w:rsid w:val="00584537"/>
    <w:rsid w:val="0059038F"/>
    <w:rsid w:val="00592B0C"/>
    <w:rsid w:val="0059498B"/>
    <w:rsid w:val="00595B8B"/>
    <w:rsid w:val="00596603"/>
    <w:rsid w:val="005968A4"/>
    <w:rsid w:val="005A1D2F"/>
    <w:rsid w:val="005A4C79"/>
    <w:rsid w:val="005A51E0"/>
    <w:rsid w:val="005A728B"/>
    <w:rsid w:val="005B14B9"/>
    <w:rsid w:val="005B1F8B"/>
    <w:rsid w:val="005B3DC0"/>
    <w:rsid w:val="005B4E83"/>
    <w:rsid w:val="005C036E"/>
    <w:rsid w:val="005C299B"/>
    <w:rsid w:val="005D10B8"/>
    <w:rsid w:val="005D7EB0"/>
    <w:rsid w:val="005E219B"/>
    <w:rsid w:val="005F0331"/>
    <w:rsid w:val="005F17B3"/>
    <w:rsid w:val="005F267F"/>
    <w:rsid w:val="006021E7"/>
    <w:rsid w:val="006033EE"/>
    <w:rsid w:val="00611937"/>
    <w:rsid w:val="0061426A"/>
    <w:rsid w:val="006208BA"/>
    <w:rsid w:val="00622396"/>
    <w:rsid w:val="006252EA"/>
    <w:rsid w:val="006344C5"/>
    <w:rsid w:val="006420D7"/>
    <w:rsid w:val="00643C3F"/>
    <w:rsid w:val="00643D12"/>
    <w:rsid w:val="00654032"/>
    <w:rsid w:val="00655A4A"/>
    <w:rsid w:val="00655C73"/>
    <w:rsid w:val="00661362"/>
    <w:rsid w:val="00664696"/>
    <w:rsid w:val="00677781"/>
    <w:rsid w:val="00682BBF"/>
    <w:rsid w:val="0068635B"/>
    <w:rsid w:val="00686DEC"/>
    <w:rsid w:val="006905A6"/>
    <w:rsid w:val="00691B1D"/>
    <w:rsid w:val="00697234"/>
    <w:rsid w:val="00697DEF"/>
    <w:rsid w:val="006A649B"/>
    <w:rsid w:val="006B3C25"/>
    <w:rsid w:val="006B737E"/>
    <w:rsid w:val="006C1B1E"/>
    <w:rsid w:val="006C5692"/>
    <w:rsid w:val="006D05B6"/>
    <w:rsid w:val="006D734A"/>
    <w:rsid w:val="006E6A60"/>
    <w:rsid w:val="006F3D11"/>
    <w:rsid w:val="006F4744"/>
    <w:rsid w:val="006F4976"/>
    <w:rsid w:val="006F75D5"/>
    <w:rsid w:val="006F7C69"/>
    <w:rsid w:val="00701540"/>
    <w:rsid w:val="00706316"/>
    <w:rsid w:val="00710965"/>
    <w:rsid w:val="007156FD"/>
    <w:rsid w:val="00717207"/>
    <w:rsid w:val="00717749"/>
    <w:rsid w:val="00717875"/>
    <w:rsid w:val="007264D2"/>
    <w:rsid w:val="0072673B"/>
    <w:rsid w:val="0073695E"/>
    <w:rsid w:val="00737368"/>
    <w:rsid w:val="00741963"/>
    <w:rsid w:val="00744A87"/>
    <w:rsid w:val="0075200F"/>
    <w:rsid w:val="007565F9"/>
    <w:rsid w:val="007576DE"/>
    <w:rsid w:val="007629BB"/>
    <w:rsid w:val="00770998"/>
    <w:rsid w:val="00772EE9"/>
    <w:rsid w:val="007753BA"/>
    <w:rsid w:val="007804AA"/>
    <w:rsid w:val="007814D5"/>
    <w:rsid w:val="007833E4"/>
    <w:rsid w:val="007905CA"/>
    <w:rsid w:val="007911E3"/>
    <w:rsid w:val="00793E96"/>
    <w:rsid w:val="00794681"/>
    <w:rsid w:val="007960E7"/>
    <w:rsid w:val="00796B41"/>
    <w:rsid w:val="007B08DB"/>
    <w:rsid w:val="007B09D4"/>
    <w:rsid w:val="007B1D0B"/>
    <w:rsid w:val="007B517D"/>
    <w:rsid w:val="007B5857"/>
    <w:rsid w:val="007B6627"/>
    <w:rsid w:val="007D214E"/>
    <w:rsid w:val="007D5063"/>
    <w:rsid w:val="007E2161"/>
    <w:rsid w:val="007E5532"/>
    <w:rsid w:val="007E5D0B"/>
    <w:rsid w:val="007F2207"/>
    <w:rsid w:val="007F6958"/>
    <w:rsid w:val="007F73B0"/>
    <w:rsid w:val="008023B5"/>
    <w:rsid w:val="008044B0"/>
    <w:rsid w:val="00811EF0"/>
    <w:rsid w:val="0081344D"/>
    <w:rsid w:val="00820110"/>
    <w:rsid w:val="00823F39"/>
    <w:rsid w:val="00830BF2"/>
    <w:rsid w:val="008315F2"/>
    <w:rsid w:val="008332DA"/>
    <w:rsid w:val="00833317"/>
    <w:rsid w:val="00834FB0"/>
    <w:rsid w:val="00835030"/>
    <w:rsid w:val="00836F42"/>
    <w:rsid w:val="0083774D"/>
    <w:rsid w:val="008434B7"/>
    <w:rsid w:val="00846321"/>
    <w:rsid w:val="00850A38"/>
    <w:rsid w:val="0085381A"/>
    <w:rsid w:val="008539BB"/>
    <w:rsid w:val="008558AD"/>
    <w:rsid w:val="00856B1F"/>
    <w:rsid w:val="008720EE"/>
    <w:rsid w:val="00873D59"/>
    <w:rsid w:val="00882A09"/>
    <w:rsid w:val="00883235"/>
    <w:rsid w:val="00885FCD"/>
    <w:rsid w:val="008870B7"/>
    <w:rsid w:val="00887166"/>
    <w:rsid w:val="008902DD"/>
    <w:rsid w:val="00893C42"/>
    <w:rsid w:val="008A5FD1"/>
    <w:rsid w:val="008B21E5"/>
    <w:rsid w:val="008C1153"/>
    <w:rsid w:val="008C3075"/>
    <w:rsid w:val="008C4801"/>
    <w:rsid w:val="008C7331"/>
    <w:rsid w:val="008D19FC"/>
    <w:rsid w:val="008E1654"/>
    <w:rsid w:val="008E7110"/>
    <w:rsid w:val="008E7423"/>
    <w:rsid w:val="008E7709"/>
    <w:rsid w:val="008F497F"/>
    <w:rsid w:val="008F49F4"/>
    <w:rsid w:val="008F773D"/>
    <w:rsid w:val="00900A7B"/>
    <w:rsid w:val="00903362"/>
    <w:rsid w:val="009036FD"/>
    <w:rsid w:val="009040A1"/>
    <w:rsid w:val="009052C0"/>
    <w:rsid w:val="00923492"/>
    <w:rsid w:val="00925591"/>
    <w:rsid w:val="009313D4"/>
    <w:rsid w:val="009403A8"/>
    <w:rsid w:val="00943C89"/>
    <w:rsid w:val="00943FBD"/>
    <w:rsid w:val="00947BE7"/>
    <w:rsid w:val="00961B12"/>
    <w:rsid w:val="00963B4D"/>
    <w:rsid w:val="00964060"/>
    <w:rsid w:val="00974ECF"/>
    <w:rsid w:val="00980A35"/>
    <w:rsid w:val="0098728F"/>
    <w:rsid w:val="00987599"/>
    <w:rsid w:val="00996835"/>
    <w:rsid w:val="00996B5C"/>
    <w:rsid w:val="00997C7F"/>
    <w:rsid w:val="009A5228"/>
    <w:rsid w:val="009A6191"/>
    <w:rsid w:val="009A7A38"/>
    <w:rsid w:val="009A7D30"/>
    <w:rsid w:val="009B2053"/>
    <w:rsid w:val="009B5032"/>
    <w:rsid w:val="009B5876"/>
    <w:rsid w:val="009B772C"/>
    <w:rsid w:val="009D0B95"/>
    <w:rsid w:val="009D2A76"/>
    <w:rsid w:val="009D76CC"/>
    <w:rsid w:val="009E0E3B"/>
    <w:rsid w:val="009E1D6A"/>
    <w:rsid w:val="009E2002"/>
    <w:rsid w:val="009F19FA"/>
    <w:rsid w:val="009F59C6"/>
    <w:rsid w:val="00A02F4C"/>
    <w:rsid w:val="00A03B81"/>
    <w:rsid w:val="00A03F0F"/>
    <w:rsid w:val="00A04EB4"/>
    <w:rsid w:val="00A11DD6"/>
    <w:rsid w:val="00A16C9D"/>
    <w:rsid w:val="00A2116D"/>
    <w:rsid w:val="00A26BBC"/>
    <w:rsid w:val="00A33CBB"/>
    <w:rsid w:val="00A358FB"/>
    <w:rsid w:val="00A35C82"/>
    <w:rsid w:val="00A454F9"/>
    <w:rsid w:val="00A6066F"/>
    <w:rsid w:val="00A63F8E"/>
    <w:rsid w:val="00A644B8"/>
    <w:rsid w:val="00A64AFF"/>
    <w:rsid w:val="00A66683"/>
    <w:rsid w:val="00A66E7E"/>
    <w:rsid w:val="00A755DA"/>
    <w:rsid w:val="00A75881"/>
    <w:rsid w:val="00A758D9"/>
    <w:rsid w:val="00A910F7"/>
    <w:rsid w:val="00A919A5"/>
    <w:rsid w:val="00A967B4"/>
    <w:rsid w:val="00AA06FD"/>
    <w:rsid w:val="00AA1A78"/>
    <w:rsid w:val="00AA4E1C"/>
    <w:rsid w:val="00AA5CD3"/>
    <w:rsid w:val="00AA6020"/>
    <w:rsid w:val="00AA6D5C"/>
    <w:rsid w:val="00AB17BF"/>
    <w:rsid w:val="00AB2985"/>
    <w:rsid w:val="00AB734F"/>
    <w:rsid w:val="00AC0D73"/>
    <w:rsid w:val="00AD223E"/>
    <w:rsid w:val="00AE12BB"/>
    <w:rsid w:val="00AE5404"/>
    <w:rsid w:val="00AF176F"/>
    <w:rsid w:val="00B02ADA"/>
    <w:rsid w:val="00B039B5"/>
    <w:rsid w:val="00B060A4"/>
    <w:rsid w:val="00B07E08"/>
    <w:rsid w:val="00B07F5A"/>
    <w:rsid w:val="00B105DD"/>
    <w:rsid w:val="00B16F39"/>
    <w:rsid w:val="00B16F99"/>
    <w:rsid w:val="00B26DD3"/>
    <w:rsid w:val="00B27722"/>
    <w:rsid w:val="00B3100C"/>
    <w:rsid w:val="00B3322B"/>
    <w:rsid w:val="00B348F5"/>
    <w:rsid w:val="00B41ADB"/>
    <w:rsid w:val="00B43780"/>
    <w:rsid w:val="00B479DE"/>
    <w:rsid w:val="00B501FA"/>
    <w:rsid w:val="00B50F10"/>
    <w:rsid w:val="00B6053F"/>
    <w:rsid w:val="00B647E9"/>
    <w:rsid w:val="00B76538"/>
    <w:rsid w:val="00B8238C"/>
    <w:rsid w:val="00B9014C"/>
    <w:rsid w:val="00B933AE"/>
    <w:rsid w:val="00B9714F"/>
    <w:rsid w:val="00B97C79"/>
    <w:rsid w:val="00BA1E65"/>
    <w:rsid w:val="00BB247F"/>
    <w:rsid w:val="00BB2DD5"/>
    <w:rsid w:val="00BB4E99"/>
    <w:rsid w:val="00BC0BF1"/>
    <w:rsid w:val="00BC0D04"/>
    <w:rsid w:val="00BC29D2"/>
    <w:rsid w:val="00BC5DDF"/>
    <w:rsid w:val="00BC774A"/>
    <w:rsid w:val="00BD3E28"/>
    <w:rsid w:val="00BD498F"/>
    <w:rsid w:val="00BE2A26"/>
    <w:rsid w:val="00BE5065"/>
    <w:rsid w:val="00BE6316"/>
    <w:rsid w:val="00BE7370"/>
    <w:rsid w:val="00BF0234"/>
    <w:rsid w:val="00BF7EE5"/>
    <w:rsid w:val="00C00591"/>
    <w:rsid w:val="00C029DB"/>
    <w:rsid w:val="00C06EB6"/>
    <w:rsid w:val="00C121A4"/>
    <w:rsid w:val="00C13FC1"/>
    <w:rsid w:val="00C14701"/>
    <w:rsid w:val="00C14C3F"/>
    <w:rsid w:val="00C1662A"/>
    <w:rsid w:val="00C178A7"/>
    <w:rsid w:val="00C200D3"/>
    <w:rsid w:val="00C22884"/>
    <w:rsid w:val="00C26582"/>
    <w:rsid w:val="00C277DE"/>
    <w:rsid w:val="00C367DE"/>
    <w:rsid w:val="00C440A6"/>
    <w:rsid w:val="00C44855"/>
    <w:rsid w:val="00C562D6"/>
    <w:rsid w:val="00C6300C"/>
    <w:rsid w:val="00C64818"/>
    <w:rsid w:val="00C66AC8"/>
    <w:rsid w:val="00C6730F"/>
    <w:rsid w:val="00C75A8F"/>
    <w:rsid w:val="00C762C8"/>
    <w:rsid w:val="00C7759A"/>
    <w:rsid w:val="00C9575C"/>
    <w:rsid w:val="00C9790B"/>
    <w:rsid w:val="00CA0B2B"/>
    <w:rsid w:val="00CA3C40"/>
    <w:rsid w:val="00CB427F"/>
    <w:rsid w:val="00CB4D5C"/>
    <w:rsid w:val="00CC0101"/>
    <w:rsid w:val="00CC0493"/>
    <w:rsid w:val="00CC0FCD"/>
    <w:rsid w:val="00CC1E5D"/>
    <w:rsid w:val="00CC4B48"/>
    <w:rsid w:val="00CD2782"/>
    <w:rsid w:val="00CD2915"/>
    <w:rsid w:val="00CD424A"/>
    <w:rsid w:val="00CE1EA4"/>
    <w:rsid w:val="00CE7C39"/>
    <w:rsid w:val="00CF0F25"/>
    <w:rsid w:val="00CF429E"/>
    <w:rsid w:val="00D019BE"/>
    <w:rsid w:val="00D03DED"/>
    <w:rsid w:val="00D03F5E"/>
    <w:rsid w:val="00D05DF8"/>
    <w:rsid w:val="00D119FA"/>
    <w:rsid w:val="00D125F3"/>
    <w:rsid w:val="00D14061"/>
    <w:rsid w:val="00D21816"/>
    <w:rsid w:val="00D24E6E"/>
    <w:rsid w:val="00D31770"/>
    <w:rsid w:val="00D32EBF"/>
    <w:rsid w:val="00D35AA8"/>
    <w:rsid w:val="00D449EA"/>
    <w:rsid w:val="00D5015A"/>
    <w:rsid w:val="00D51C72"/>
    <w:rsid w:val="00D52884"/>
    <w:rsid w:val="00D6226B"/>
    <w:rsid w:val="00D65EB4"/>
    <w:rsid w:val="00D66BB7"/>
    <w:rsid w:val="00D70344"/>
    <w:rsid w:val="00D728AB"/>
    <w:rsid w:val="00D73BB9"/>
    <w:rsid w:val="00D73DC5"/>
    <w:rsid w:val="00D76814"/>
    <w:rsid w:val="00D853E8"/>
    <w:rsid w:val="00D86C54"/>
    <w:rsid w:val="00D9044F"/>
    <w:rsid w:val="00D90A10"/>
    <w:rsid w:val="00D90F2C"/>
    <w:rsid w:val="00D90FEA"/>
    <w:rsid w:val="00D9342F"/>
    <w:rsid w:val="00DA425E"/>
    <w:rsid w:val="00DB0E54"/>
    <w:rsid w:val="00DB4545"/>
    <w:rsid w:val="00DB72C8"/>
    <w:rsid w:val="00DB77AA"/>
    <w:rsid w:val="00DC0C0B"/>
    <w:rsid w:val="00DC4148"/>
    <w:rsid w:val="00DC6CBD"/>
    <w:rsid w:val="00DD3251"/>
    <w:rsid w:val="00DD4059"/>
    <w:rsid w:val="00DD531E"/>
    <w:rsid w:val="00DE2E42"/>
    <w:rsid w:val="00DE39C9"/>
    <w:rsid w:val="00DE48F1"/>
    <w:rsid w:val="00DE52C4"/>
    <w:rsid w:val="00DE6CBC"/>
    <w:rsid w:val="00DE70D7"/>
    <w:rsid w:val="00DF090F"/>
    <w:rsid w:val="00DF128D"/>
    <w:rsid w:val="00E00850"/>
    <w:rsid w:val="00E01DF8"/>
    <w:rsid w:val="00E04298"/>
    <w:rsid w:val="00E103F2"/>
    <w:rsid w:val="00E14B12"/>
    <w:rsid w:val="00E243AD"/>
    <w:rsid w:val="00E275CA"/>
    <w:rsid w:val="00E30988"/>
    <w:rsid w:val="00E33289"/>
    <w:rsid w:val="00E34615"/>
    <w:rsid w:val="00E36989"/>
    <w:rsid w:val="00E52AFE"/>
    <w:rsid w:val="00E67469"/>
    <w:rsid w:val="00E70207"/>
    <w:rsid w:val="00E7236C"/>
    <w:rsid w:val="00E729C9"/>
    <w:rsid w:val="00E73996"/>
    <w:rsid w:val="00E8304A"/>
    <w:rsid w:val="00E84839"/>
    <w:rsid w:val="00E85A13"/>
    <w:rsid w:val="00E906EB"/>
    <w:rsid w:val="00E91CDA"/>
    <w:rsid w:val="00E91F1B"/>
    <w:rsid w:val="00E93234"/>
    <w:rsid w:val="00EA19D6"/>
    <w:rsid w:val="00EA644E"/>
    <w:rsid w:val="00EA6729"/>
    <w:rsid w:val="00EB0BC5"/>
    <w:rsid w:val="00EB15D9"/>
    <w:rsid w:val="00EB3096"/>
    <w:rsid w:val="00EB4EC8"/>
    <w:rsid w:val="00EB5850"/>
    <w:rsid w:val="00EC1864"/>
    <w:rsid w:val="00ED19E6"/>
    <w:rsid w:val="00ED2C85"/>
    <w:rsid w:val="00ED4531"/>
    <w:rsid w:val="00ED4E3F"/>
    <w:rsid w:val="00ED7917"/>
    <w:rsid w:val="00EE086B"/>
    <w:rsid w:val="00EE2809"/>
    <w:rsid w:val="00EE3CF4"/>
    <w:rsid w:val="00EE7DBC"/>
    <w:rsid w:val="00EF5E45"/>
    <w:rsid w:val="00F016CD"/>
    <w:rsid w:val="00F017DF"/>
    <w:rsid w:val="00F01F11"/>
    <w:rsid w:val="00F125AC"/>
    <w:rsid w:val="00F16F20"/>
    <w:rsid w:val="00F20AFD"/>
    <w:rsid w:val="00F21ED8"/>
    <w:rsid w:val="00F2297F"/>
    <w:rsid w:val="00F2462C"/>
    <w:rsid w:val="00F258B6"/>
    <w:rsid w:val="00F337C3"/>
    <w:rsid w:val="00F35089"/>
    <w:rsid w:val="00F42B0D"/>
    <w:rsid w:val="00F437A3"/>
    <w:rsid w:val="00F44B0A"/>
    <w:rsid w:val="00F44FF6"/>
    <w:rsid w:val="00F475E3"/>
    <w:rsid w:val="00F50BB8"/>
    <w:rsid w:val="00F52EE3"/>
    <w:rsid w:val="00F558CF"/>
    <w:rsid w:val="00F70660"/>
    <w:rsid w:val="00F73856"/>
    <w:rsid w:val="00F75FA2"/>
    <w:rsid w:val="00F76C9C"/>
    <w:rsid w:val="00F8070D"/>
    <w:rsid w:val="00F84211"/>
    <w:rsid w:val="00F94284"/>
    <w:rsid w:val="00FA1043"/>
    <w:rsid w:val="00FA519E"/>
    <w:rsid w:val="00FB27CF"/>
    <w:rsid w:val="00FB6179"/>
    <w:rsid w:val="00FC0E87"/>
    <w:rsid w:val="00FC50DF"/>
    <w:rsid w:val="00FC68D7"/>
    <w:rsid w:val="00FC6D76"/>
    <w:rsid w:val="00FD15EA"/>
    <w:rsid w:val="00FD2676"/>
    <w:rsid w:val="00FD51EA"/>
    <w:rsid w:val="00FE00B2"/>
    <w:rsid w:val="00FE5999"/>
    <w:rsid w:val="00FE5A5F"/>
    <w:rsid w:val="00FE68A2"/>
    <w:rsid w:val="00FF010D"/>
    <w:rsid w:val="00FF12C3"/>
    <w:rsid w:val="00FF3BC0"/>
    <w:rsid w:val="00FF7582"/>
    <w:rsid w:val="0108D4F3"/>
    <w:rsid w:val="01111E59"/>
    <w:rsid w:val="011642CC"/>
    <w:rsid w:val="0127F5F8"/>
    <w:rsid w:val="01541690"/>
    <w:rsid w:val="017F7BAD"/>
    <w:rsid w:val="0181CF69"/>
    <w:rsid w:val="0188E0FF"/>
    <w:rsid w:val="01A28ABC"/>
    <w:rsid w:val="01ACE4B7"/>
    <w:rsid w:val="01D31F33"/>
    <w:rsid w:val="024B342D"/>
    <w:rsid w:val="02BDEF88"/>
    <w:rsid w:val="02E3DDD1"/>
    <w:rsid w:val="02E3FC15"/>
    <w:rsid w:val="031A979D"/>
    <w:rsid w:val="033D74E4"/>
    <w:rsid w:val="03AA39A5"/>
    <w:rsid w:val="03D1E8D1"/>
    <w:rsid w:val="0451ED10"/>
    <w:rsid w:val="04574A54"/>
    <w:rsid w:val="048B8F27"/>
    <w:rsid w:val="04906F4D"/>
    <w:rsid w:val="05433638"/>
    <w:rsid w:val="0568E254"/>
    <w:rsid w:val="05AA4681"/>
    <w:rsid w:val="05F3C04D"/>
    <w:rsid w:val="0625E027"/>
    <w:rsid w:val="06505FB9"/>
    <w:rsid w:val="065466B6"/>
    <w:rsid w:val="0680248E"/>
    <w:rsid w:val="0686A9F1"/>
    <w:rsid w:val="068B5CA9"/>
    <w:rsid w:val="069DE312"/>
    <w:rsid w:val="06A6390A"/>
    <w:rsid w:val="073067C3"/>
    <w:rsid w:val="07828185"/>
    <w:rsid w:val="07F1FC84"/>
    <w:rsid w:val="08675974"/>
    <w:rsid w:val="0890A01B"/>
    <w:rsid w:val="0898D0E3"/>
    <w:rsid w:val="08A03136"/>
    <w:rsid w:val="08A04A21"/>
    <w:rsid w:val="08A9A744"/>
    <w:rsid w:val="08AD5FAE"/>
    <w:rsid w:val="08B55214"/>
    <w:rsid w:val="08BC0566"/>
    <w:rsid w:val="08F884AD"/>
    <w:rsid w:val="091D5415"/>
    <w:rsid w:val="0943DDC8"/>
    <w:rsid w:val="09668386"/>
    <w:rsid w:val="096EBE83"/>
    <w:rsid w:val="0979EB56"/>
    <w:rsid w:val="099D9DDA"/>
    <w:rsid w:val="09A26510"/>
    <w:rsid w:val="09B10903"/>
    <w:rsid w:val="09C39984"/>
    <w:rsid w:val="0A33D30D"/>
    <w:rsid w:val="0A413857"/>
    <w:rsid w:val="0A58709B"/>
    <w:rsid w:val="0A75B7B2"/>
    <w:rsid w:val="0ABF965B"/>
    <w:rsid w:val="0ADD3F71"/>
    <w:rsid w:val="0AE255D9"/>
    <w:rsid w:val="0B30B09B"/>
    <w:rsid w:val="0B72592F"/>
    <w:rsid w:val="0B751562"/>
    <w:rsid w:val="0B7C9A51"/>
    <w:rsid w:val="0B9A6762"/>
    <w:rsid w:val="0B9C53C2"/>
    <w:rsid w:val="0B9F1B02"/>
    <w:rsid w:val="0BB6BCEA"/>
    <w:rsid w:val="0BFF1D5D"/>
    <w:rsid w:val="0C062B2E"/>
    <w:rsid w:val="0C2A5DBC"/>
    <w:rsid w:val="0C4B537A"/>
    <w:rsid w:val="0C4DA8D9"/>
    <w:rsid w:val="0C66F558"/>
    <w:rsid w:val="0C70BC4D"/>
    <w:rsid w:val="0C762A85"/>
    <w:rsid w:val="0C7B9791"/>
    <w:rsid w:val="0CABBA8A"/>
    <w:rsid w:val="0CB543FE"/>
    <w:rsid w:val="0CB5BBA4"/>
    <w:rsid w:val="0CE843A9"/>
    <w:rsid w:val="0CF2E403"/>
    <w:rsid w:val="0CF939A0"/>
    <w:rsid w:val="0D09B93D"/>
    <w:rsid w:val="0D18599D"/>
    <w:rsid w:val="0D1AA20C"/>
    <w:rsid w:val="0D49EBC0"/>
    <w:rsid w:val="0D5BCC2D"/>
    <w:rsid w:val="0D8C8834"/>
    <w:rsid w:val="0D93A2EA"/>
    <w:rsid w:val="0D93D696"/>
    <w:rsid w:val="0E02883F"/>
    <w:rsid w:val="0E064CFC"/>
    <w:rsid w:val="0E4ADCC3"/>
    <w:rsid w:val="0E4EB5CC"/>
    <w:rsid w:val="0E519902"/>
    <w:rsid w:val="0E7711AD"/>
    <w:rsid w:val="0EB59D59"/>
    <w:rsid w:val="0EB8DC27"/>
    <w:rsid w:val="0EC83F94"/>
    <w:rsid w:val="0F08CCEA"/>
    <w:rsid w:val="0F0F709E"/>
    <w:rsid w:val="0F220540"/>
    <w:rsid w:val="0F608C07"/>
    <w:rsid w:val="0F620321"/>
    <w:rsid w:val="0FD7CC94"/>
    <w:rsid w:val="0FFD604E"/>
    <w:rsid w:val="100C1F5A"/>
    <w:rsid w:val="1030129A"/>
    <w:rsid w:val="10331CCE"/>
    <w:rsid w:val="107C5E61"/>
    <w:rsid w:val="109DBFCF"/>
    <w:rsid w:val="10B84312"/>
    <w:rsid w:val="10F382C7"/>
    <w:rsid w:val="112BAF81"/>
    <w:rsid w:val="1133BDD8"/>
    <w:rsid w:val="11AEA668"/>
    <w:rsid w:val="11B00B9D"/>
    <w:rsid w:val="11BEBF81"/>
    <w:rsid w:val="11DD00D8"/>
    <w:rsid w:val="11EF112E"/>
    <w:rsid w:val="12097E24"/>
    <w:rsid w:val="123EC928"/>
    <w:rsid w:val="1252D450"/>
    <w:rsid w:val="128D7A1F"/>
    <w:rsid w:val="12C056AC"/>
    <w:rsid w:val="12E9C529"/>
    <w:rsid w:val="12F547E2"/>
    <w:rsid w:val="130DC9FC"/>
    <w:rsid w:val="13228A21"/>
    <w:rsid w:val="132D4E85"/>
    <w:rsid w:val="1349A8A8"/>
    <w:rsid w:val="135203AB"/>
    <w:rsid w:val="13554B36"/>
    <w:rsid w:val="136B07EE"/>
    <w:rsid w:val="137AADCC"/>
    <w:rsid w:val="137B7AA4"/>
    <w:rsid w:val="138798E3"/>
    <w:rsid w:val="1390DFD8"/>
    <w:rsid w:val="13A0C3C8"/>
    <w:rsid w:val="13AF4A98"/>
    <w:rsid w:val="13D9BD0A"/>
    <w:rsid w:val="13E0BA0E"/>
    <w:rsid w:val="14136623"/>
    <w:rsid w:val="143F51CF"/>
    <w:rsid w:val="1441D153"/>
    <w:rsid w:val="145AD2E9"/>
    <w:rsid w:val="14750C6F"/>
    <w:rsid w:val="14BF7D0B"/>
    <w:rsid w:val="14CDDA50"/>
    <w:rsid w:val="14D3D232"/>
    <w:rsid w:val="14EC1E81"/>
    <w:rsid w:val="150B09A8"/>
    <w:rsid w:val="153FD190"/>
    <w:rsid w:val="15411337"/>
    <w:rsid w:val="154A9477"/>
    <w:rsid w:val="15883FCD"/>
    <w:rsid w:val="15980B88"/>
    <w:rsid w:val="15A35FDD"/>
    <w:rsid w:val="15ECAF61"/>
    <w:rsid w:val="15FBA013"/>
    <w:rsid w:val="1659EA8D"/>
    <w:rsid w:val="16620F23"/>
    <w:rsid w:val="1694610E"/>
    <w:rsid w:val="16B676EE"/>
    <w:rsid w:val="16FB31A3"/>
    <w:rsid w:val="16FBEA17"/>
    <w:rsid w:val="17052566"/>
    <w:rsid w:val="173473E1"/>
    <w:rsid w:val="175099F9"/>
    <w:rsid w:val="1759A907"/>
    <w:rsid w:val="17821E5A"/>
    <w:rsid w:val="17904228"/>
    <w:rsid w:val="17ED3284"/>
    <w:rsid w:val="17F2D853"/>
    <w:rsid w:val="17F41216"/>
    <w:rsid w:val="18307F9D"/>
    <w:rsid w:val="183A8CFD"/>
    <w:rsid w:val="183C3E48"/>
    <w:rsid w:val="186CCFEF"/>
    <w:rsid w:val="18785B32"/>
    <w:rsid w:val="1887CD43"/>
    <w:rsid w:val="18A1663E"/>
    <w:rsid w:val="18A9B491"/>
    <w:rsid w:val="18AA33CE"/>
    <w:rsid w:val="18ACC924"/>
    <w:rsid w:val="18BC3EBC"/>
    <w:rsid w:val="18CA8AD6"/>
    <w:rsid w:val="192C9334"/>
    <w:rsid w:val="1957E7C1"/>
    <w:rsid w:val="195DD8CC"/>
    <w:rsid w:val="19648966"/>
    <w:rsid w:val="1977E4B4"/>
    <w:rsid w:val="19844F0F"/>
    <w:rsid w:val="19E17F65"/>
    <w:rsid w:val="19EF87C5"/>
    <w:rsid w:val="19FAE12B"/>
    <w:rsid w:val="1A05D2FF"/>
    <w:rsid w:val="1A3DF8A9"/>
    <w:rsid w:val="1A4C6634"/>
    <w:rsid w:val="1A59BC9A"/>
    <w:rsid w:val="1A97B3A2"/>
    <w:rsid w:val="1A97DD9D"/>
    <w:rsid w:val="1A991DCD"/>
    <w:rsid w:val="1A9A54A2"/>
    <w:rsid w:val="1A9C68C0"/>
    <w:rsid w:val="1AB0BFA3"/>
    <w:rsid w:val="1AFEB3A9"/>
    <w:rsid w:val="1B19A593"/>
    <w:rsid w:val="1BAF370C"/>
    <w:rsid w:val="1BDAAC62"/>
    <w:rsid w:val="1C478BEB"/>
    <w:rsid w:val="1C47DAD1"/>
    <w:rsid w:val="1C5CFBCB"/>
    <w:rsid w:val="1C6E058A"/>
    <w:rsid w:val="1C7701DF"/>
    <w:rsid w:val="1CD34510"/>
    <w:rsid w:val="1D00A82F"/>
    <w:rsid w:val="1D14FE9C"/>
    <w:rsid w:val="1D4F4222"/>
    <w:rsid w:val="1D602556"/>
    <w:rsid w:val="1D608CEC"/>
    <w:rsid w:val="1D7D3B1C"/>
    <w:rsid w:val="1DA23505"/>
    <w:rsid w:val="1DFF76E6"/>
    <w:rsid w:val="1E30987E"/>
    <w:rsid w:val="1E49747A"/>
    <w:rsid w:val="1E717729"/>
    <w:rsid w:val="1E8B49EF"/>
    <w:rsid w:val="1E98CFBD"/>
    <w:rsid w:val="1EB50587"/>
    <w:rsid w:val="1EDB66A0"/>
    <w:rsid w:val="1EE13E69"/>
    <w:rsid w:val="1EFF9F91"/>
    <w:rsid w:val="1F1A7C60"/>
    <w:rsid w:val="1F1B7377"/>
    <w:rsid w:val="1F47135D"/>
    <w:rsid w:val="1F87EBD3"/>
    <w:rsid w:val="1FAE3B29"/>
    <w:rsid w:val="1FD2D46D"/>
    <w:rsid w:val="202210EF"/>
    <w:rsid w:val="203147D0"/>
    <w:rsid w:val="2049F6E2"/>
    <w:rsid w:val="20654B86"/>
    <w:rsid w:val="207DF69B"/>
    <w:rsid w:val="208168EE"/>
    <w:rsid w:val="20C84C93"/>
    <w:rsid w:val="20E73E00"/>
    <w:rsid w:val="211AD379"/>
    <w:rsid w:val="2123DCB8"/>
    <w:rsid w:val="212439AE"/>
    <w:rsid w:val="212E5DAA"/>
    <w:rsid w:val="21496B87"/>
    <w:rsid w:val="214BF0FE"/>
    <w:rsid w:val="214D8CA7"/>
    <w:rsid w:val="21A0A0BA"/>
    <w:rsid w:val="21A8DE58"/>
    <w:rsid w:val="21C0A15F"/>
    <w:rsid w:val="21EFFE4E"/>
    <w:rsid w:val="2203412C"/>
    <w:rsid w:val="224815D7"/>
    <w:rsid w:val="2295A42D"/>
    <w:rsid w:val="22966F5F"/>
    <w:rsid w:val="229AACFA"/>
    <w:rsid w:val="22E2EB30"/>
    <w:rsid w:val="2338FBDA"/>
    <w:rsid w:val="233AA93D"/>
    <w:rsid w:val="234870C8"/>
    <w:rsid w:val="23B8616E"/>
    <w:rsid w:val="23C4C23D"/>
    <w:rsid w:val="2405C6CF"/>
    <w:rsid w:val="24109122"/>
    <w:rsid w:val="2423A81E"/>
    <w:rsid w:val="243E2E47"/>
    <w:rsid w:val="247A3443"/>
    <w:rsid w:val="248294BF"/>
    <w:rsid w:val="24A28BA0"/>
    <w:rsid w:val="251CDF1B"/>
    <w:rsid w:val="25402213"/>
    <w:rsid w:val="255A27E2"/>
    <w:rsid w:val="25A14337"/>
    <w:rsid w:val="25C470AD"/>
    <w:rsid w:val="25C9ACFF"/>
    <w:rsid w:val="25D70144"/>
    <w:rsid w:val="262A49DE"/>
    <w:rsid w:val="2635362E"/>
    <w:rsid w:val="2673CD9B"/>
    <w:rsid w:val="26BBC120"/>
    <w:rsid w:val="26BDBD0B"/>
    <w:rsid w:val="272C0130"/>
    <w:rsid w:val="273DB0CA"/>
    <w:rsid w:val="2740AE35"/>
    <w:rsid w:val="276091F4"/>
    <w:rsid w:val="277E684D"/>
    <w:rsid w:val="27B9668C"/>
    <w:rsid w:val="27CA971A"/>
    <w:rsid w:val="27E0D401"/>
    <w:rsid w:val="28038D53"/>
    <w:rsid w:val="28463E7E"/>
    <w:rsid w:val="2875AF66"/>
    <w:rsid w:val="289A0543"/>
    <w:rsid w:val="289E9FA9"/>
    <w:rsid w:val="28BBF5A3"/>
    <w:rsid w:val="28CFCC94"/>
    <w:rsid w:val="28D966C2"/>
    <w:rsid w:val="28D9E031"/>
    <w:rsid w:val="28DD92CB"/>
    <w:rsid w:val="29446C35"/>
    <w:rsid w:val="296B64E8"/>
    <w:rsid w:val="29734E2D"/>
    <w:rsid w:val="2999DF52"/>
    <w:rsid w:val="299ABB47"/>
    <w:rsid w:val="29A8D9A2"/>
    <w:rsid w:val="29C6C80E"/>
    <w:rsid w:val="29D79A5B"/>
    <w:rsid w:val="29FEF7F7"/>
    <w:rsid w:val="2A143760"/>
    <w:rsid w:val="2A7200FA"/>
    <w:rsid w:val="2A88A1B2"/>
    <w:rsid w:val="2A8D5D45"/>
    <w:rsid w:val="2AE884F5"/>
    <w:rsid w:val="2B1F653F"/>
    <w:rsid w:val="2B56D286"/>
    <w:rsid w:val="2B662F50"/>
    <w:rsid w:val="2B81B560"/>
    <w:rsid w:val="2BC197A1"/>
    <w:rsid w:val="2BC3367A"/>
    <w:rsid w:val="2BD22EF9"/>
    <w:rsid w:val="2C0DA735"/>
    <w:rsid w:val="2C1D0F52"/>
    <w:rsid w:val="2C632BB5"/>
    <w:rsid w:val="2C74E97E"/>
    <w:rsid w:val="2C78D3D2"/>
    <w:rsid w:val="2C90B67F"/>
    <w:rsid w:val="2C992B2D"/>
    <w:rsid w:val="2CB282E8"/>
    <w:rsid w:val="2CED3C61"/>
    <w:rsid w:val="2D10E1EC"/>
    <w:rsid w:val="2D1A27C2"/>
    <w:rsid w:val="2D25561F"/>
    <w:rsid w:val="2D560686"/>
    <w:rsid w:val="2D7BA8F3"/>
    <w:rsid w:val="2D8CE888"/>
    <w:rsid w:val="2DA8A954"/>
    <w:rsid w:val="2DAD74D0"/>
    <w:rsid w:val="2E0FC92E"/>
    <w:rsid w:val="2E1992A4"/>
    <w:rsid w:val="2E2B639D"/>
    <w:rsid w:val="2E2EEF31"/>
    <w:rsid w:val="2E3FB826"/>
    <w:rsid w:val="2E4293EA"/>
    <w:rsid w:val="2E5CCFD1"/>
    <w:rsid w:val="2E73D02B"/>
    <w:rsid w:val="2ED2127B"/>
    <w:rsid w:val="2ED4F029"/>
    <w:rsid w:val="2EE589B2"/>
    <w:rsid w:val="2F0BAA14"/>
    <w:rsid w:val="2F2B78DB"/>
    <w:rsid w:val="2F619BD5"/>
    <w:rsid w:val="2F860FEC"/>
    <w:rsid w:val="2FADF92E"/>
    <w:rsid w:val="2FAF6B80"/>
    <w:rsid w:val="2FE822E1"/>
    <w:rsid w:val="3027E9A4"/>
    <w:rsid w:val="3033C53C"/>
    <w:rsid w:val="3040EBBE"/>
    <w:rsid w:val="3058C411"/>
    <w:rsid w:val="3066F3A4"/>
    <w:rsid w:val="3080279E"/>
    <w:rsid w:val="30A4DD7F"/>
    <w:rsid w:val="30EF9F33"/>
    <w:rsid w:val="3113F9B9"/>
    <w:rsid w:val="313F97E3"/>
    <w:rsid w:val="3141C632"/>
    <w:rsid w:val="314B7B0C"/>
    <w:rsid w:val="31A72D7C"/>
    <w:rsid w:val="31DCDB81"/>
    <w:rsid w:val="32008C49"/>
    <w:rsid w:val="3202FF50"/>
    <w:rsid w:val="3205AB29"/>
    <w:rsid w:val="3212368F"/>
    <w:rsid w:val="325105F8"/>
    <w:rsid w:val="327A85DA"/>
    <w:rsid w:val="32897EB0"/>
    <w:rsid w:val="32AB7050"/>
    <w:rsid w:val="32BA36B9"/>
    <w:rsid w:val="3334C2EC"/>
    <w:rsid w:val="335828D7"/>
    <w:rsid w:val="3399089F"/>
    <w:rsid w:val="33B8ADF7"/>
    <w:rsid w:val="33C554CA"/>
    <w:rsid w:val="34251AB4"/>
    <w:rsid w:val="345BACCB"/>
    <w:rsid w:val="3469597D"/>
    <w:rsid w:val="3484320A"/>
    <w:rsid w:val="349FA38D"/>
    <w:rsid w:val="34C696EC"/>
    <w:rsid w:val="34D7DF08"/>
    <w:rsid w:val="34E03EA7"/>
    <w:rsid w:val="34E43538"/>
    <w:rsid w:val="3515037D"/>
    <w:rsid w:val="35194364"/>
    <w:rsid w:val="352948D6"/>
    <w:rsid w:val="35E04B5B"/>
    <w:rsid w:val="35ED715F"/>
    <w:rsid w:val="36000FAF"/>
    <w:rsid w:val="360437FA"/>
    <w:rsid w:val="36622B76"/>
    <w:rsid w:val="3664D748"/>
    <w:rsid w:val="366EE394"/>
    <w:rsid w:val="36AE87F3"/>
    <w:rsid w:val="36FAD616"/>
    <w:rsid w:val="37558FCB"/>
    <w:rsid w:val="3768FFDB"/>
    <w:rsid w:val="379D30A4"/>
    <w:rsid w:val="37AB54E6"/>
    <w:rsid w:val="37B94D08"/>
    <w:rsid w:val="37DC4858"/>
    <w:rsid w:val="37E25DFC"/>
    <w:rsid w:val="381B0B27"/>
    <w:rsid w:val="381B10F2"/>
    <w:rsid w:val="387FD899"/>
    <w:rsid w:val="389A0DEB"/>
    <w:rsid w:val="38A6DC60"/>
    <w:rsid w:val="38BDE288"/>
    <w:rsid w:val="38DAED4C"/>
    <w:rsid w:val="392C498F"/>
    <w:rsid w:val="39312B03"/>
    <w:rsid w:val="3957241A"/>
    <w:rsid w:val="3985F87F"/>
    <w:rsid w:val="39B9E8D5"/>
    <w:rsid w:val="39CB357D"/>
    <w:rsid w:val="3A806DA5"/>
    <w:rsid w:val="3AA716F5"/>
    <w:rsid w:val="3AB41637"/>
    <w:rsid w:val="3AC07DBC"/>
    <w:rsid w:val="3AE5EA9E"/>
    <w:rsid w:val="3B1047EF"/>
    <w:rsid w:val="3B1543F9"/>
    <w:rsid w:val="3B980522"/>
    <w:rsid w:val="3B9CD05F"/>
    <w:rsid w:val="3B9D46B8"/>
    <w:rsid w:val="3B9DCBF3"/>
    <w:rsid w:val="3B9E730B"/>
    <w:rsid w:val="3C3D3FAE"/>
    <w:rsid w:val="3C5842AF"/>
    <w:rsid w:val="3C61B93D"/>
    <w:rsid w:val="3C7E7BE4"/>
    <w:rsid w:val="3C822D49"/>
    <w:rsid w:val="3C849F25"/>
    <w:rsid w:val="3C9962FB"/>
    <w:rsid w:val="3CA3E090"/>
    <w:rsid w:val="3CF67D29"/>
    <w:rsid w:val="3D2F5960"/>
    <w:rsid w:val="3D3C6616"/>
    <w:rsid w:val="3D3F8223"/>
    <w:rsid w:val="3D444AB5"/>
    <w:rsid w:val="3D6F8977"/>
    <w:rsid w:val="3D857D39"/>
    <w:rsid w:val="3DE50EE4"/>
    <w:rsid w:val="3E67D4CD"/>
    <w:rsid w:val="3E79ED7C"/>
    <w:rsid w:val="3E8A7262"/>
    <w:rsid w:val="3E98AFB9"/>
    <w:rsid w:val="3EA64899"/>
    <w:rsid w:val="3EC84E34"/>
    <w:rsid w:val="3EE28BFB"/>
    <w:rsid w:val="3F03023A"/>
    <w:rsid w:val="3F103AF7"/>
    <w:rsid w:val="3F1BFE43"/>
    <w:rsid w:val="3F4E8F86"/>
    <w:rsid w:val="3FA9885D"/>
    <w:rsid w:val="3FAD9D7C"/>
    <w:rsid w:val="3FCE74B1"/>
    <w:rsid w:val="3FE696D4"/>
    <w:rsid w:val="401E8372"/>
    <w:rsid w:val="407ABBE5"/>
    <w:rsid w:val="4088D343"/>
    <w:rsid w:val="40AA6ACD"/>
    <w:rsid w:val="40B414E2"/>
    <w:rsid w:val="40B5CEEE"/>
    <w:rsid w:val="40BE5377"/>
    <w:rsid w:val="40E594BB"/>
    <w:rsid w:val="4109AE1D"/>
    <w:rsid w:val="411A5591"/>
    <w:rsid w:val="411D929A"/>
    <w:rsid w:val="412114FF"/>
    <w:rsid w:val="414A964C"/>
    <w:rsid w:val="418F9DAE"/>
    <w:rsid w:val="4215C4D6"/>
    <w:rsid w:val="421AEF92"/>
    <w:rsid w:val="42713430"/>
    <w:rsid w:val="42740A65"/>
    <w:rsid w:val="42849AD9"/>
    <w:rsid w:val="428532E3"/>
    <w:rsid w:val="42927832"/>
    <w:rsid w:val="42A9A520"/>
    <w:rsid w:val="42BE97FA"/>
    <w:rsid w:val="42CCD668"/>
    <w:rsid w:val="42CF9F7B"/>
    <w:rsid w:val="42F90434"/>
    <w:rsid w:val="43034452"/>
    <w:rsid w:val="4308AC5F"/>
    <w:rsid w:val="434EF547"/>
    <w:rsid w:val="434F24E8"/>
    <w:rsid w:val="439C60C6"/>
    <w:rsid w:val="439EE603"/>
    <w:rsid w:val="43BAE459"/>
    <w:rsid w:val="43FF0855"/>
    <w:rsid w:val="44044B42"/>
    <w:rsid w:val="4410ED15"/>
    <w:rsid w:val="4420DF96"/>
    <w:rsid w:val="442C68A9"/>
    <w:rsid w:val="44417667"/>
    <w:rsid w:val="445EC43C"/>
    <w:rsid w:val="4460CFE2"/>
    <w:rsid w:val="4486299B"/>
    <w:rsid w:val="4488FE12"/>
    <w:rsid w:val="448F4074"/>
    <w:rsid w:val="449406BE"/>
    <w:rsid w:val="44ACB144"/>
    <w:rsid w:val="44D8F7F9"/>
    <w:rsid w:val="44E276D1"/>
    <w:rsid w:val="45173328"/>
    <w:rsid w:val="4535121C"/>
    <w:rsid w:val="453DF48A"/>
    <w:rsid w:val="454E40B9"/>
    <w:rsid w:val="458361AC"/>
    <w:rsid w:val="459CE360"/>
    <w:rsid w:val="45C1CB71"/>
    <w:rsid w:val="4622365D"/>
    <w:rsid w:val="464A8A0D"/>
    <w:rsid w:val="46933826"/>
    <w:rsid w:val="46C7AC1F"/>
    <w:rsid w:val="46E62069"/>
    <w:rsid w:val="46E935F9"/>
    <w:rsid w:val="46F7A35B"/>
    <w:rsid w:val="470511D1"/>
    <w:rsid w:val="47285F97"/>
    <w:rsid w:val="472A1F90"/>
    <w:rsid w:val="4731B7B1"/>
    <w:rsid w:val="475B3462"/>
    <w:rsid w:val="47739D73"/>
    <w:rsid w:val="4776A47F"/>
    <w:rsid w:val="47836B8F"/>
    <w:rsid w:val="47E2C248"/>
    <w:rsid w:val="481043CE"/>
    <w:rsid w:val="48120A9C"/>
    <w:rsid w:val="48208581"/>
    <w:rsid w:val="483DE818"/>
    <w:rsid w:val="484DF1BC"/>
    <w:rsid w:val="487E094F"/>
    <w:rsid w:val="48B331D1"/>
    <w:rsid w:val="48B64667"/>
    <w:rsid w:val="48BDEE64"/>
    <w:rsid w:val="491B5F72"/>
    <w:rsid w:val="492B8FDA"/>
    <w:rsid w:val="4973BD65"/>
    <w:rsid w:val="497E73CA"/>
    <w:rsid w:val="49834A98"/>
    <w:rsid w:val="498EFB57"/>
    <w:rsid w:val="49951B23"/>
    <w:rsid w:val="49C82E3C"/>
    <w:rsid w:val="49D82FA4"/>
    <w:rsid w:val="4A028CC4"/>
    <w:rsid w:val="4A206E4D"/>
    <w:rsid w:val="4A513E78"/>
    <w:rsid w:val="4A754DCF"/>
    <w:rsid w:val="4A8E19A9"/>
    <w:rsid w:val="4ABE98EA"/>
    <w:rsid w:val="4AD60C0A"/>
    <w:rsid w:val="4AEEE0A3"/>
    <w:rsid w:val="4AF1E066"/>
    <w:rsid w:val="4B0CADBE"/>
    <w:rsid w:val="4B32432B"/>
    <w:rsid w:val="4B349289"/>
    <w:rsid w:val="4B3A8C1F"/>
    <w:rsid w:val="4B59EB89"/>
    <w:rsid w:val="4B725462"/>
    <w:rsid w:val="4BB20151"/>
    <w:rsid w:val="4BB6C2E8"/>
    <w:rsid w:val="4BDA9324"/>
    <w:rsid w:val="4BE7FEE7"/>
    <w:rsid w:val="4BFA189C"/>
    <w:rsid w:val="4C10E9D3"/>
    <w:rsid w:val="4C190BA1"/>
    <w:rsid w:val="4C35D023"/>
    <w:rsid w:val="4C50B569"/>
    <w:rsid w:val="4C7BCF75"/>
    <w:rsid w:val="4C80C013"/>
    <w:rsid w:val="4CE14EEB"/>
    <w:rsid w:val="4CEEE7DC"/>
    <w:rsid w:val="4CFE3584"/>
    <w:rsid w:val="4D09F483"/>
    <w:rsid w:val="4D3A2D86"/>
    <w:rsid w:val="4D3B9873"/>
    <w:rsid w:val="4D61DEC7"/>
    <w:rsid w:val="4D7987ED"/>
    <w:rsid w:val="4D8DA3FC"/>
    <w:rsid w:val="4DDFFBE8"/>
    <w:rsid w:val="4DF694E8"/>
    <w:rsid w:val="4DFF8710"/>
    <w:rsid w:val="4E0520B4"/>
    <w:rsid w:val="4E173A4F"/>
    <w:rsid w:val="4E260653"/>
    <w:rsid w:val="4E4D8273"/>
    <w:rsid w:val="4E8167A9"/>
    <w:rsid w:val="4E835118"/>
    <w:rsid w:val="4E98D56D"/>
    <w:rsid w:val="4EAC107A"/>
    <w:rsid w:val="4EBB7B3D"/>
    <w:rsid w:val="4ED5C07B"/>
    <w:rsid w:val="4EDC96B3"/>
    <w:rsid w:val="4F171C47"/>
    <w:rsid w:val="4F1F159E"/>
    <w:rsid w:val="4F233C93"/>
    <w:rsid w:val="4F5CEE03"/>
    <w:rsid w:val="4F646D1D"/>
    <w:rsid w:val="4F6B4E89"/>
    <w:rsid w:val="4F6C2968"/>
    <w:rsid w:val="4FA6784F"/>
    <w:rsid w:val="4FD522CE"/>
    <w:rsid w:val="4FDD0D10"/>
    <w:rsid w:val="4FDFB4C7"/>
    <w:rsid w:val="4FF3C09A"/>
    <w:rsid w:val="4FF6E3F5"/>
    <w:rsid w:val="501E930D"/>
    <w:rsid w:val="5062F151"/>
    <w:rsid w:val="50C817C7"/>
    <w:rsid w:val="50CCC100"/>
    <w:rsid w:val="5112C269"/>
    <w:rsid w:val="511D37E3"/>
    <w:rsid w:val="5148E97B"/>
    <w:rsid w:val="514FE1B1"/>
    <w:rsid w:val="515BB97E"/>
    <w:rsid w:val="515DFCB3"/>
    <w:rsid w:val="5162C54F"/>
    <w:rsid w:val="51852437"/>
    <w:rsid w:val="5188444A"/>
    <w:rsid w:val="51887F96"/>
    <w:rsid w:val="51D1D69D"/>
    <w:rsid w:val="51DFB5DF"/>
    <w:rsid w:val="51E0E5C7"/>
    <w:rsid w:val="51EA75A4"/>
    <w:rsid w:val="520F3002"/>
    <w:rsid w:val="52562F5F"/>
    <w:rsid w:val="526305CD"/>
    <w:rsid w:val="52676941"/>
    <w:rsid w:val="5283EBEE"/>
    <w:rsid w:val="52852C3C"/>
    <w:rsid w:val="528A7D6D"/>
    <w:rsid w:val="52B1278D"/>
    <w:rsid w:val="5300A894"/>
    <w:rsid w:val="5355404D"/>
    <w:rsid w:val="535954A6"/>
    <w:rsid w:val="535B2249"/>
    <w:rsid w:val="53770EE6"/>
    <w:rsid w:val="537A774D"/>
    <w:rsid w:val="53968803"/>
    <w:rsid w:val="53CBD8B5"/>
    <w:rsid w:val="53D22398"/>
    <w:rsid w:val="53F04256"/>
    <w:rsid w:val="53F3CB0A"/>
    <w:rsid w:val="541AC7A0"/>
    <w:rsid w:val="544EC138"/>
    <w:rsid w:val="547A01C3"/>
    <w:rsid w:val="54AA2910"/>
    <w:rsid w:val="54E8C760"/>
    <w:rsid w:val="54EFDB09"/>
    <w:rsid w:val="555093CA"/>
    <w:rsid w:val="5556F102"/>
    <w:rsid w:val="557B665A"/>
    <w:rsid w:val="55B146CC"/>
    <w:rsid w:val="55BE43EA"/>
    <w:rsid w:val="55DB029E"/>
    <w:rsid w:val="55EF3DAC"/>
    <w:rsid w:val="562040D6"/>
    <w:rsid w:val="56347105"/>
    <w:rsid w:val="56CA59CC"/>
    <w:rsid w:val="56D8DCAC"/>
    <w:rsid w:val="57002E29"/>
    <w:rsid w:val="5707DA15"/>
    <w:rsid w:val="57315B92"/>
    <w:rsid w:val="5746C2F7"/>
    <w:rsid w:val="5758698B"/>
    <w:rsid w:val="576F70DF"/>
    <w:rsid w:val="577C028C"/>
    <w:rsid w:val="57972879"/>
    <w:rsid w:val="57E6C88C"/>
    <w:rsid w:val="588FA2D1"/>
    <w:rsid w:val="58952A44"/>
    <w:rsid w:val="5896FB44"/>
    <w:rsid w:val="58B69092"/>
    <w:rsid w:val="58B755A0"/>
    <w:rsid w:val="592F8CF3"/>
    <w:rsid w:val="597DC5C9"/>
    <w:rsid w:val="5998B582"/>
    <w:rsid w:val="59F7933C"/>
    <w:rsid w:val="5A15C882"/>
    <w:rsid w:val="5A24019C"/>
    <w:rsid w:val="5A473A0C"/>
    <w:rsid w:val="5A6F48D8"/>
    <w:rsid w:val="5AA7F0D0"/>
    <w:rsid w:val="5AD3F42B"/>
    <w:rsid w:val="5ADD9B9A"/>
    <w:rsid w:val="5AEDCCA3"/>
    <w:rsid w:val="5B055D71"/>
    <w:rsid w:val="5B5AECC0"/>
    <w:rsid w:val="5B995B51"/>
    <w:rsid w:val="5BABA1F5"/>
    <w:rsid w:val="5BF52759"/>
    <w:rsid w:val="5C008A28"/>
    <w:rsid w:val="5C526368"/>
    <w:rsid w:val="5C54DDBC"/>
    <w:rsid w:val="5C68D0FC"/>
    <w:rsid w:val="5C8FA2FC"/>
    <w:rsid w:val="5CCC58D0"/>
    <w:rsid w:val="5D0792C1"/>
    <w:rsid w:val="5D1102B3"/>
    <w:rsid w:val="5D66DF36"/>
    <w:rsid w:val="5DE6CA2C"/>
    <w:rsid w:val="5E265A8D"/>
    <w:rsid w:val="5E57105C"/>
    <w:rsid w:val="5E5B15AE"/>
    <w:rsid w:val="5EF98BC6"/>
    <w:rsid w:val="5F06B16A"/>
    <w:rsid w:val="5F20C9F7"/>
    <w:rsid w:val="5F23ED19"/>
    <w:rsid w:val="5F7833BA"/>
    <w:rsid w:val="5FA8706D"/>
    <w:rsid w:val="5FEE48F7"/>
    <w:rsid w:val="5FEF4570"/>
    <w:rsid w:val="6016E706"/>
    <w:rsid w:val="6044CC5B"/>
    <w:rsid w:val="6061F731"/>
    <w:rsid w:val="606D3D23"/>
    <w:rsid w:val="608DC35D"/>
    <w:rsid w:val="60A48AF2"/>
    <w:rsid w:val="60C6AD9C"/>
    <w:rsid w:val="60D9F726"/>
    <w:rsid w:val="60E855E1"/>
    <w:rsid w:val="61018878"/>
    <w:rsid w:val="61053FCC"/>
    <w:rsid w:val="612226E2"/>
    <w:rsid w:val="61452E99"/>
    <w:rsid w:val="614F97BA"/>
    <w:rsid w:val="615D7A69"/>
    <w:rsid w:val="61750DD2"/>
    <w:rsid w:val="61810EB9"/>
    <w:rsid w:val="6187A995"/>
    <w:rsid w:val="6193AB4E"/>
    <w:rsid w:val="61AEE607"/>
    <w:rsid w:val="61B45389"/>
    <w:rsid w:val="61D13DEB"/>
    <w:rsid w:val="6226BCCC"/>
    <w:rsid w:val="625F2408"/>
    <w:rsid w:val="6265F517"/>
    <w:rsid w:val="627E20D5"/>
    <w:rsid w:val="628F861B"/>
    <w:rsid w:val="629EE6E5"/>
    <w:rsid w:val="62BAC38E"/>
    <w:rsid w:val="62C7A9E6"/>
    <w:rsid w:val="62CC0D34"/>
    <w:rsid w:val="62E98169"/>
    <w:rsid w:val="630F3567"/>
    <w:rsid w:val="63418526"/>
    <w:rsid w:val="635AE24F"/>
    <w:rsid w:val="636E2925"/>
    <w:rsid w:val="63744022"/>
    <w:rsid w:val="637CDC5F"/>
    <w:rsid w:val="639714DC"/>
    <w:rsid w:val="6397B6EC"/>
    <w:rsid w:val="639F8606"/>
    <w:rsid w:val="63BB308D"/>
    <w:rsid w:val="63EC5378"/>
    <w:rsid w:val="63F3E14E"/>
    <w:rsid w:val="64A01526"/>
    <w:rsid w:val="64A1E40F"/>
    <w:rsid w:val="64BCA6CF"/>
    <w:rsid w:val="64D88441"/>
    <w:rsid w:val="64F0BD4A"/>
    <w:rsid w:val="64F4644F"/>
    <w:rsid w:val="653317B8"/>
    <w:rsid w:val="655207B9"/>
    <w:rsid w:val="65C9E2D5"/>
    <w:rsid w:val="660376EB"/>
    <w:rsid w:val="66427ED4"/>
    <w:rsid w:val="665A18C1"/>
    <w:rsid w:val="66E6D514"/>
    <w:rsid w:val="66F1B6C4"/>
    <w:rsid w:val="6742E91B"/>
    <w:rsid w:val="6786DAEC"/>
    <w:rsid w:val="679B0C95"/>
    <w:rsid w:val="684DCC5B"/>
    <w:rsid w:val="684E5B0F"/>
    <w:rsid w:val="684F4773"/>
    <w:rsid w:val="689E524A"/>
    <w:rsid w:val="68A8EFC1"/>
    <w:rsid w:val="68A955D0"/>
    <w:rsid w:val="68ACDB34"/>
    <w:rsid w:val="68C3AB7F"/>
    <w:rsid w:val="6904C953"/>
    <w:rsid w:val="6909C733"/>
    <w:rsid w:val="69178685"/>
    <w:rsid w:val="69262B5C"/>
    <w:rsid w:val="6940C727"/>
    <w:rsid w:val="6942E510"/>
    <w:rsid w:val="6983C16F"/>
    <w:rsid w:val="69877442"/>
    <w:rsid w:val="69946199"/>
    <w:rsid w:val="69F89283"/>
    <w:rsid w:val="69FD4471"/>
    <w:rsid w:val="6A3B16BE"/>
    <w:rsid w:val="6A4198CE"/>
    <w:rsid w:val="6A86158B"/>
    <w:rsid w:val="6A8628BD"/>
    <w:rsid w:val="6AAC9347"/>
    <w:rsid w:val="6AB66F7D"/>
    <w:rsid w:val="6AC901D2"/>
    <w:rsid w:val="6AC9031C"/>
    <w:rsid w:val="6AEEAD52"/>
    <w:rsid w:val="6B4DFE71"/>
    <w:rsid w:val="6B51F6C8"/>
    <w:rsid w:val="6B549E68"/>
    <w:rsid w:val="6B8B57C4"/>
    <w:rsid w:val="6BB4AC09"/>
    <w:rsid w:val="6BE5A2FF"/>
    <w:rsid w:val="6BE947C4"/>
    <w:rsid w:val="6C6747A9"/>
    <w:rsid w:val="6C74A397"/>
    <w:rsid w:val="6C9FAE6A"/>
    <w:rsid w:val="6CAE9336"/>
    <w:rsid w:val="6D03884A"/>
    <w:rsid w:val="6D080861"/>
    <w:rsid w:val="6D2D0706"/>
    <w:rsid w:val="6D7B8036"/>
    <w:rsid w:val="6D7C564E"/>
    <w:rsid w:val="6D98DCC2"/>
    <w:rsid w:val="6D9D5B59"/>
    <w:rsid w:val="6DBDEA68"/>
    <w:rsid w:val="6DE03B8A"/>
    <w:rsid w:val="6DF7B213"/>
    <w:rsid w:val="6E0312C6"/>
    <w:rsid w:val="6E0DE332"/>
    <w:rsid w:val="6E518299"/>
    <w:rsid w:val="6E9C8C16"/>
    <w:rsid w:val="6EA92721"/>
    <w:rsid w:val="6EBBD2F4"/>
    <w:rsid w:val="6ED75C1B"/>
    <w:rsid w:val="6EDB42B7"/>
    <w:rsid w:val="6EED4EDE"/>
    <w:rsid w:val="6EF4D063"/>
    <w:rsid w:val="6F150B7F"/>
    <w:rsid w:val="6F163F9B"/>
    <w:rsid w:val="6F2E40F0"/>
    <w:rsid w:val="6F3295E6"/>
    <w:rsid w:val="6F450B66"/>
    <w:rsid w:val="6F45AB01"/>
    <w:rsid w:val="6F7EFE30"/>
    <w:rsid w:val="6F93E3B6"/>
    <w:rsid w:val="6F947B1F"/>
    <w:rsid w:val="6FBBC2BF"/>
    <w:rsid w:val="6FE9C6F8"/>
    <w:rsid w:val="7021E9CC"/>
    <w:rsid w:val="702A8E50"/>
    <w:rsid w:val="70510792"/>
    <w:rsid w:val="70638812"/>
    <w:rsid w:val="7078A521"/>
    <w:rsid w:val="70B0C509"/>
    <w:rsid w:val="712F3E87"/>
    <w:rsid w:val="7149380C"/>
    <w:rsid w:val="71A07954"/>
    <w:rsid w:val="71BD638E"/>
    <w:rsid w:val="71C43BE7"/>
    <w:rsid w:val="72205B67"/>
    <w:rsid w:val="723EAAF1"/>
    <w:rsid w:val="72742916"/>
    <w:rsid w:val="72918CCF"/>
    <w:rsid w:val="72ABE534"/>
    <w:rsid w:val="72BD2859"/>
    <w:rsid w:val="72E230B5"/>
    <w:rsid w:val="72EAC11F"/>
    <w:rsid w:val="72FF9A4B"/>
    <w:rsid w:val="7331882C"/>
    <w:rsid w:val="734209E0"/>
    <w:rsid w:val="7343FB09"/>
    <w:rsid w:val="7357B541"/>
    <w:rsid w:val="73671515"/>
    <w:rsid w:val="736927B3"/>
    <w:rsid w:val="736B91CD"/>
    <w:rsid w:val="738F5DEA"/>
    <w:rsid w:val="73B6D5DD"/>
    <w:rsid w:val="73ECE478"/>
    <w:rsid w:val="73F5FADE"/>
    <w:rsid w:val="74490A4E"/>
    <w:rsid w:val="749A9C3D"/>
    <w:rsid w:val="74A3310C"/>
    <w:rsid w:val="74D3A1A5"/>
    <w:rsid w:val="75EA9A7F"/>
    <w:rsid w:val="75FB46F4"/>
    <w:rsid w:val="7640158F"/>
    <w:rsid w:val="76BBD863"/>
    <w:rsid w:val="76C11EF2"/>
    <w:rsid w:val="76D5F39D"/>
    <w:rsid w:val="76D8BDFD"/>
    <w:rsid w:val="770C716E"/>
    <w:rsid w:val="77409420"/>
    <w:rsid w:val="7766F670"/>
    <w:rsid w:val="776EC6F0"/>
    <w:rsid w:val="778E93EA"/>
    <w:rsid w:val="77972744"/>
    <w:rsid w:val="77DCAC21"/>
    <w:rsid w:val="77EB1BA4"/>
    <w:rsid w:val="780A83B9"/>
    <w:rsid w:val="7819549E"/>
    <w:rsid w:val="781D824C"/>
    <w:rsid w:val="7897BC47"/>
    <w:rsid w:val="78C1F5AA"/>
    <w:rsid w:val="78C38A79"/>
    <w:rsid w:val="78CBC77B"/>
    <w:rsid w:val="78D77006"/>
    <w:rsid w:val="78F7207B"/>
    <w:rsid w:val="79377DDD"/>
    <w:rsid w:val="795C9A6D"/>
    <w:rsid w:val="7971E6D0"/>
    <w:rsid w:val="79832C56"/>
    <w:rsid w:val="79871E84"/>
    <w:rsid w:val="79AE7A2F"/>
    <w:rsid w:val="79D552AE"/>
    <w:rsid w:val="79E152D9"/>
    <w:rsid w:val="79E97CE1"/>
    <w:rsid w:val="7A00B56B"/>
    <w:rsid w:val="7A087568"/>
    <w:rsid w:val="7A248535"/>
    <w:rsid w:val="7A6B8CB9"/>
    <w:rsid w:val="7A899E20"/>
    <w:rsid w:val="7A91A7E8"/>
    <w:rsid w:val="7AA00F16"/>
    <w:rsid w:val="7AF81518"/>
    <w:rsid w:val="7AFF5CEA"/>
    <w:rsid w:val="7B0D23A5"/>
    <w:rsid w:val="7B14D5E3"/>
    <w:rsid w:val="7B583232"/>
    <w:rsid w:val="7B9E23FE"/>
    <w:rsid w:val="7BD5D981"/>
    <w:rsid w:val="7BDF5F12"/>
    <w:rsid w:val="7BF72C7F"/>
    <w:rsid w:val="7C063223"/>
    <w:rsid w:val="7C07F2BE"/>
    <w:rsid w:val="7C187745"/>
    <w:rsid w:val="7C19E170"/>
    <w:rsid w:val="7C37D476"/>
    <w:rsid w:val="7C50CFB2"/>
    <w:rsid w:val="7C527B7C"/>
    <w:rsid w:val="7C6E7C4C"/>
    <w:rsid w:val="7CA5D52A"/>
    <w:rsid w:val="7CB01EBD"/>
    <w:rsid w:val="7CD42802"/>
    <w:rsid w:val="7D17541E"/>
    <w:rsid w:val="7D19462F"/>
    <w:rsid w:val="7D22BEFB"/>
    <w:rsid w:val="7D249BC9"/>
    <w:rsid w:val="7D3D3A62"/>
    <w:rsid w:val="7D4358B9"/>
    <w:rsid w:val="7D7CD64D"/>
    <w:rsid w:val="7D872F51"/>
    <w:rsid w:val="7D9552DF"/>
    <w:rsid w:val="7DA3EC8D"/>
    <w:rsid w:val="7DB447A6"/>
    <w:rsid w:val="7DC064B3"/>
    <w:rsid w:val="7E514E90"/>
    <w:rsid w:val="7E78EF6B"/>
    <w:rsid w:val="7E79F824"/>
    <w:rsid w:val="7E8F0882"/>
    <w:rsid w:val="7EC0B25A"/>
    <w:rsid w:val="7F141AF8"/>
    <w:rsid w:val="7F25A611"/>
    <w:rsid w:val="7F314106"/>
    <w:rsid w:val="7F37E716"/>
    <w:rsid w:val="7F3E9FC7"/>
    <w:rsid w:val="7F5CBB46"/>
    <w:rsid w:val="7F779974"/>
    <w:rsid w:val="7FB4EA56"/>
    <w:rsid w:val="7FB8BE2C"/>
    <w:rsid w:val="7FBBBCD1"/>
    <w:rsid w:val="7FC8CC2D"/>
    <w:rsid w:val="7FF2F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A5A4"/>
  <w15:docId w15:val="{CCEE8016-2308-40DB-8D85-758F1ED0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FC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410FC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rsid w:val="00410FC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10FC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semiHidden/>
    <w:unhideWhenUsed/>
    <w:qFormat/>
    <w:rsid w:val="00410FCE"/>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C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10FC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410FCE"/>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rsid w:val="00410FC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410FCE"/>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410F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410FCE"/>
    <w:pPr>
      <w:spacing w:line="276" w:lineRule="auto"/>
      <w:outlineLvl w:val="9"/>
    </w:pPr>
    <w:rPr>
      <w:lang w:eastAsia="ja-JP"/>
    </w:rPr>
  </w:style>
  <w:style w:type="paragraph" w:styleId="TOC1">
    <w:name w:val="toc 1"/>
    <w:basedOn w:val="Normal"/>
    <w:next w:val="Normal"/>
    <w:autoRedefine/>
    <w:uiPriority w:val="39"/>
    <w:rsid w:val="00410FCE"/>
    <w:pPr>
      <w:tabs>
        <w:tab w:val="right" w:leader="dot" w:pos="10116"/>
      </w:tabs>
      <w:spacing w:after="100"/>
    </w:pPr>
    <w:rPr>
      <w:b/>
      <w:noProof/>
      <w:sz w:val="28"/>
      <w:szCs w:val="28"/>
    </w:rPr>
  </w:style>
  <w:style w:type="character" w:styleId="Hyperlink">
    <w:name w:val="Hyperlink"/>
    <w:basedOn w:val="DefaultParagraphFont"/>
    <w:uiPriority w:val="99"/>
    <w:unhideWhenUsed/>
    <w:rsid w:val="00410FCE"/>
    <w:rPr>
      <w:color w:val="0563C1" w:themeColor="hyperlink"/>
      <w:u w:val="single"/>
    </w:rPr>
  </w:style>
  <w:style w:type="paragraph" w:styleId="Header">
    <w:name w:val="header"/>
    <w:basedOn w:val="Normal"/>
    <w:link w:val="HeaderChar"/>
    <w:uiPriority w:val="99"/>
    <w:rsid w:val="00410FCE"/>
    <w:pPr>
      <w:tabs>
        <w:tab w:val="center" w:pos="4680"/>
        <w:tab w:val="right" w:pos="9360"/>
      </w:tabs>
    </w:pPr>
  </w:style>
  <w:style w:type="character" w:customStyle="1" w:styleId="HeaderChar">
    <w:name w:val="Header Char"/>
    <w:basedOn w:val="DefaultParagraphFont"/>
    <w:link w:val="Header"/>
    <w:uiPriority w:val="99"/>
    <w:rsid w:val="00410FCE"/>
    <w:rPr>
      <w:rFonts w:ascii="Times New Roman" w:eastAsia="Times New Roman" w:hAnsi="Times New Roman" w:cs="Times New Roman"/>
      <w:sz w:val="24"/>
      <w:szCs w:val="24"/>
    </w:rPr>
  </w:style>
  <w:style w:type="paragraph" w:styleId="Footer">
    <w:name w:val="footer"/>
    <w:basedOn w:val="Normal"/>
    <w:link w:val="FooterChar"/>
    <w:uiPriority w:val="99"/>
    <w:rsid w:val="00410FCE"/>
    <w:pPr>
      <w:tabs>
        <w:tab w:val="center" w:pos="4680"/>
        <w:tab w:val="right" w:pos="9360"/>
      </w:tabs>
    </w:pPr>
  </w:style>
  <w:style w:type="character" w:customStyle="1" w:styleId="FooterChar">
    <w:name w:val="Footer Char"/>
    <w:basedOn w:val="DefaultParagraphFont"/>
    <w:link w:val="Footer"/>
    <w:uiPriority w:val="99"/>
    <w:rsid w:val="00410FCE"/>
    <w:rPr>
      <w:rFonts w:ascii="Times New Roman" w:eastAsia="Times New Roman" w:hAnsi="Times New Roman" w:cs="Times New Roman"/>
      <w:sz w:val="24"/>
      <w:szCs w:val="24"/>
    </w:rPr>
  </w:style>
  <w:style w:type="paragraph" w:styleId="ListParagraph">
    <w:name w:val="List Paragraph"/>
    <w:basedOn w:val="Normal"/>
    <w:uiPriority w:val="34"/>
    <w:qFormat/>
    <w:rsid w:val="00410FCE"/>
    <w:pPr>
      <w:ind w:left="720"/>
      <w:contextualSpacing/>
    </w:pPr>
  </w:style>
  <w:style w:type="paragraph" w:styleId="BalloonText">
    <w:name w:val="Balloon Text"/>
    <w:basedOn w:val="Normal"/>
    <w:link w:val="BalloonTextChar"/>
    <w:uiPriority w:val="99"/>
    <w:rsid w:val="00410FCE"/>
    <w:rPr>
      <w:rFonts w:ascii="Tahoma" w:hAnsi="Tahoma" w:cs="Tahoma"/>
      <w:sz w:val="16"/>
      <w:szCs w:val="16"/>
    </w:rPr>
  </w:style>
  <w:style w:type="character" w:customStyle="1" w:styleId="BalloonTextChar">
    <w:name w:val="Balloon Text Char"/>
    <w:basedOn w:val="DefaultParagraphFont"/>
    <w:link w:val="BalloonText"/>
    <w:uiPriority w:val="99"/>
    <w:rsid w:val="00410FCE"/>
    <w:rPr>
      <w:rFonts w:ascii="Tahoma" w:eastAsia="Times New Roman" w:hAnsi="Tahoma" w:cs="Tahoma"/>
      <w:sz w:val="16"/>
      <w:szCs w:val="16"/>
    </w:rPr>
  </w:style>
  <w:style w:type="paragraph" w:styleId="TOC2">
    <w:name w:val="toc 2"/>
    <w:basedOn w:val="Normal"/>
    <w:next w:val="Normal"/>
    <w:autoRedefine/>
    <w:uiPriority w:val="39"/>
    <w:rsid w:val="00410FCE"/>
    <w:pPr>
      <w:spacing w:after="100"/>
      <w:ind w:left="240"/>
    </w:pPr>
  </w:style>
  <w:style w:type="paragraph" w:styleId="BodyTextIndent">
    <w:name w:val="Body Text Indent"/>
    <w:basedOn w:val="Normal"/>
    <w:link w:val="BodyTextIndentChar"/>
    <w:rsid w:val="00410FCE"/>
    <w:pPr>
      <w:ind w:left="1440" w:hanging="1440"/>
    </w:pPr>
  </w:style>
  <w:style w:type="character" w:customStyle="1" w:styleId="BodyTextIndentChar">
    <w:name w:val="Body Text Indent Char"/>
    <w:basedOn w:val="DefaultParagraphFont"/>
    <w:link w:val="BodyTextIndent"/>
    <w:rsid w:val="00410FCE"/>
    <w:rPr>
      <w:rFonts w:ascii="Times New Roman" w:eastAsia="Times New Roman" w:hAnsi="Times New Roman" w:cs="Times New Roman"/>
      <w:sz w:val="24"/>
      <w:szCs w:val="24"/>
    </w:rPr>
  </w:style>
  <w:style w:type="paragraph" w:styleId="Title">
    <w:name w:val="Title"/>
    <w:basedOn w:val="Normal"/>
    <w:link w:val="TitleChar"/>
    <w:uiPriority w:val="10"/>
    <w:qFormat/>
    <w:rsid w:val="00410FCE"/>
    <w:pPr>
      <w:jc w:val="center"/>
    </w:pPr>
    <w:rPr>
      <w:u w:val="single"/>
    </w:rPr>
  </w:style>
  <w:style w:type="character" w:customStyle="1" w:styleId="TitleChar">
    <w:name w:val="Title Char"/>
    <w:basedOn w:val="DefaultParagraphFont"/>
    <w:link w:val="Title"/>
    <w:uiPriority w:val="10"/>
    <w:rsid w:val="00410FCE"/>
    <w:rPr>
      <w:rFonts w:ascii="Times New Roman" w:eastAsia="Times New Roman" w:hAnsi="Times New Roman" w:cs="Times New Roman"/>
      <w:sz w:val="24"/>
      <w:szCs w:val="24"/>
      <w:u w:val="single"/>
    </w:rPr>
  </w:style>
  <w:style w:type="paragraph" w:customStyle="1" w:styleId="Pa1">
    <w:name w:val="Pa1"/>
    <w:basedOn w:val="Normal"/>
    <w:next w:val="Normal"/>
    <w:uiPriority w:val="99"/>
    <w:rsid w:val="00410FCE"/>
    <w:pPr>
      <w:autoSpaceDE w:val="0"/>
      <w:autoSpaceDN w:val="0"/>
      <w:adjustRightInd w:val="0"/>
      <w:spacing w:after="200" w:line="181" w:lineRule="atLeast"/>
    </w:pPr>
    <w:rPr>
      <w:rFonts w:ascii="Frutiger 45 Light" w:eastAsiaTheme="minorHAnsi" w:hAnsi="Frutiger 45 Light" w:cstheme="minorBidi"/>
    </w:rPr>
  </w:style>
  <w:style w:type="paragraph" w:styleId="Subtitle">
    <w:name w:val="Subtitle"/>
    <w:basedOn w:val="Normal"/>
    <w:next w:val="Normal"/>
    <w:link w:val="SubtitleChar"/>
    <w:uiPriority w:val="11"/>
    <w:qFormat/>
    <w:rsid w:val="00410FCE"/>
    <w:pPr>
      <w:spacing w:before="200" w:after="360"/>
    </w:pPr>
    <w:rPr>
      <w:rFonts w:asciiTheme="majorHAnsi" w:eastAsiaTheme="majorEastAsia" w:hAnsiTheme="majorHAnsi" w:cstheme="majorBidi"/>
      <w:iCs/>
      <w:color w:val="44546A" w:themeColor="text2"/>
      <w:spacing w:val="20"/>
    </w:rPr>
  </w:style>
  <w:style w:type="character" w:customStyle="1" w:styleId="SubtitleChar">
    <w:name w:val="Subtitle Char"/>
    <w:basedOn w:val="DefaultParagraphFont"/>
    <w:link w:val="Subtitle"/>
    <w:uiPriority w:val="11"/>
    <w:rsid w:val="00410FCE"/>
    <w:rPr>
      <w:rFonts w:asciiTheme="majorHAnsi" w:eastAsiaTheme="majorEastAsia" w:hAnsiTheme="majorHAnsi" w:cstheme="majorBidi"/>
      <w:iCs/>
      <w:color w:val="44546A" w:themeColor="text2"/>
      <w:spacing w:val="20"/>
      <w:sz w:val="24"/>
      <w:szCs w:val="24"/>
    </w:rPr>
  </w:style>
  <w:style w:type="table" w:styleId="TableGrid">
    <w:name w:val="Table Grid"/>
    <w:basedOn w:val="TableNormal"/>
    <w:uiPriority w:val="39"/>
    <w:rsid w:val="00410F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410FCE"/>
    <w:pPr>
      <w:spacing w:before="60" w:after="60"/>
      <w:ind w:left="16"/>
    </w:pPr>
    <w:rPr>
      <w:rFonts w:ascii="Helvetica Neue" w:hAnsi="Helvetica Neue"/>
      <w:sz w:val="20"/>
      <w:szCs w:val="20"/>
    </w:rPr>
  </w:style>
  <w:style w:type="paragraph" w:customStyle="1" w:styleId="CM1">
    <w:name w:val="CM1"/>
    <w:basedOn w:val="Normal"/>
    <w:next w:val="Normal"/>
    <w:uiPriority w:val="99"/>
    <w:rsid w:val="00410FCE"/>
    <w:pPr>
      <w:widowControl w:val="0"/>
      <w:autoSpaceDE w:val="0"/>
      <w:autoSpaceDN w:val="0"/>
      <w:adjustRightInd w:val="0"/>
    </w:pPr>
    <w:rPr>
      <w:rFonts w:ascii="Frutiger" w:hAnsi="Frutiger" w:cs="Frutiger"/>
    </w:rPr>
  </w:style>
  <w:style w:type="paragraph" w:customStyle="1" w:styleId="CM2">
    <w:name w:val="CM2"/>
    <w:basedOn w:val="Default"/>
    <w:next w:val="Default"/>
    <w:uiPriority w:val="99"/>
    <w:rsid w:val="00410FCE"/>
    <w:pPr>
      <w:widowControl w:val="0"/>
      <w:spacing w:line="238" w:lineRule="atLeast"/>
    </w:pPr>
    <w:rPr>
      <w:rFonts w:ascii="Frutiger" w:hAnsi="Frutiger" w:cs="Frutiger"/>
      <w:color w:val="auto"/>
    </w:rPr>
  </w:style>
  <w:style w:type="paragraph" w:customStyle="1" w:styleId="CM25">
    <w:name w:val="CM25"/>
    <w:basedOn w:val="Default"/>
    <w:next w:val="Default"/>
    <w:uiPriority w:val="99"/>
    <w:rsid w:val="00410FCE"/>
    <w:pPr>
      <w:widowControl w:val="0"/>
    </w:pPr>
    <w:rPr>
      <w:rFonts w:ascii="Frutiger" w:hAnsi="Frutiger" w:cs="Frutiger"/>
      <w:color w:val="auto"/>
    </w:rPr>
  </w:style>
  <w:style w:type="paragraph" w:customStyle="1" w:styleId="CM27">
    <w:name w:val="CM27"/>
    <w:basedOn w:val="Default"/>
    <w:next w:val="Default"/>
    <w:uiPriority w:val="99"/>
    <w:rsid w:val="00410FCE"/>
    <w:pPr>
      <w:widowControl w:val="0"/>
    </w:pPr>
    <w:rPr>
      <w:rFonts w:ascii="Frutiger" w:hAnsi="Frutiger" w:cs="Frutiger"/>
      <w:color w:val="auto"/>
    </w:rPr>
  </w:style>
  <w:style w:type="paragraph" w:customStyle="1" w:styleId="CM26">
    <w:name w:val="CM26"/>
    <w:basedOn w:val="Default"/>
    <w:next w:val="Default"/>
    <w:uiPriority w:val="99"/>
    <w:rsid w:val="00410FCE"/>
    <w:pPr>
      <w:widowControl w:val="0"/>
    </w:pPr>
    <w:rPr>
      <w:rFonts w:ascii="Frutiger" w:hAnsi="Frutiger" w:cs="Frutiger"/>
      <w:color w:val="auto"/>
    </w:rPr>
  </w:style>
  <w:style w:type="paragraph" w:customStyle="1" w:styleId="CM31">
    <w:name w:val="CM31"/>
    <w:basedOn w:val="Default"/>
    <w:next w:val="Default"/>
    <w:uiPriority w:val="99"/>
    <w:rsid w:val="00410FCE"/>
    <w:pPr>
      <w:widowControl w:val="0"/>
    </w:pPr>
    <w:rPr>
      <w:rFonts w:ascii="Frutiger" w:hAnsi="Frutiger" w:cs="Frutiger"/>
      <w:color w:val="auto"/>
    </w:rPr>
  </w:style>
  <w:style w:type="paragraph" w:customStyle="1" w:styleId="Pa0">
    <w:name w:val="Pa0"/>
    <w:basedOn w:val="Normal"/>
    <w:next w:val="Normal"/>
    <w:uiPriority w:val="99"/>
    <w:rsid w:val="00410FCE"/>
    <w:pPr>
      <w:autoSpaceDE w:val="0"/>
      <w:autoSpaceDN w:val="0"/>
      <w:adjustRightInd w:val="0"/>
      <w:spacing w:line="321" w:lineRule="atLeast"/>
    </w:pPr>
    <w:rPr>
      <w:rFonts w:ascii="Frutiger 45 Light" w:eastAsia="Calibri" w:hAnsi="Frutiger 45 Light" w:cs="Frutiger 45 Light"/>
    </w:rPr>
  </w:style>
  <w:style w:type="paragraph" w:customStyle="1" w:styleId="Pa6">
    <w:name w:val="Pa6"/>
    <w:basedOn w:val="Normal"/>
    <w:next w:val="Normal"/>
    <w:uiPriority w:val="99"/>
    <w:rsid w:val="00410FCE"/>
    <w:pPr>
      <w:autoSpaceDE w:val="0"/>
      <w:autoSpaceDN w:val="0"/>
      <w:adjustRightInd w:val="0"/>
      <w:spacing w:line="241" w:lineRule="atLeast"/>
    </w:pPr>
    <w:rPr>
      <w:rFonts w:ascii="Frutiger 45 Light" w:eastAsia="Calibri" w:hAnsi="Frutiger 45 Light" w:cs="Frutiger 45 Light"/>
    </w:rPr>
  </w:style>
  <w:style w:type="character" w:styleId="CommentReference">
    <w:name w:val="annotation reference"/>
    <w:basedOn w:val="DefaultParagraphFont"/>
    <w:uiPriority w:val="99"/>
    <w:rsid w:val="00410FCE"/>
    <w:rPr>
      <w:sz w:val="16"/>
      <w:szCs w:val="16"/>
    </w:rPr>
  </w:style>
  <w:style w:type="paragraph" w:styleId="CommentText">
    <w:name w:val="annotation text"/>
    <w:basedOn w:val="Normal"/>
    <w:link w:val="CommentTextChar"/>
    <w:uiPriority w:val="99"/>
    <w:rsid w:val="00410FCE"/>
    <w:pPr>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410FCE"/>
    <w:rPr>
      <w:rFonts w:ascii="Calibri" w:eastAsia="Calibri" w:hAnsi="Calibri" w:cs="Calibri"/>
      <w:sz w:val="20"/>
      <w:szCs w:val="20"/>
    </w:rPr>
  </w:style>
  <w:style w:type="paragraph" w:customStyle="1" w:styleId="Pa2">
    <w:name w:val="Pa2"/>
    <w:basedOn w:val="Default"/>
    <w:next w:val="Default"/>
    <w:uiPriority w:val="99"/>
    <w:rsid w:val="00410FCE"/>
    <w:pPr>
      <w:spacing w:line="181" w:lineRule="atLeast"/>
    </w:pPr>
    <w:rPr>
      <w:rFonts w:ascii="Frutiger 45 Light" w:hAnsi="Frutiger 45 Light"/>
      <w:color w:val="auto"/>
    </w:rPr>
  </w:style>
  <w:style w:type="paragraph" w:styleId="CommentSubject">
    <w:name w:val="annotation subject"/>
    <w:basedOn w:val="CommentText"/>
    <w:next w:val="CommentText"/>
    <w:link w:val="CommentSubjectChar"/>
    <w:uiPriority w:val="99"/>
    <w:rsid w:val="00410FC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410FCE"/>
    <w:rPr>
      <w:rFonts w:ascii="Times New Roman" w:eastAsia="Times New Roman" w:hAnsi="Times New Roman" w:cs="Times New Roman"/>
      <w:b/>
      <w:bCs/>
      <w:sz w:val="20"/>
      <w:szCs w:val="20"/>
    </w:rPr>
  </w:style>
  <w:style w:type="paragraph" w:customStyle="1" w:styleId="CM30">
    <w:name w:val="CM30"/>
    <w:basedOn w:val="Default"/>
    <w:next w:val="Default"/>
    <w:uiPriority w:val="99"/>
    <w:rsid w:val="00410FCE"/>
    <w:pPr>
      <w:widowControl w:val="0"/>
    </w:pPr>
    <w:rPr>
      <w:rFonts w:ascii="Frutiger" w:hAnsi="Frutiger" w:cs="Frutiger"/>
      <w:color w:val="auto"/>
    </w:rPr>
  </w:style>
  <w:style w:type="paragraph" w:customStyle="1" w:styleId="CM6">
    <w:name w:val="CM6"/>
    <w:basedOn w:val="Default"/>
    <w:next w:val="Default"/>
    <w:uiPriority w:val="99"/>
    <w:rsid w:val="00410FCE"/>
    <w:pPr>
      <w:widowControl w:val="0"/>
      <w:spacing w:line="238" w:lineRule="atLeast"/>
    </w:pPr>
    <w:rPr>
      <w:rFonts w:ascii="Frutiger" w:hAnsi="Frutiger" w:cs="Frutiger"/>
      <w:color w:val="auto"/>
    </w:rPr>
  </w:style>
  <w:style w:type="paragraph" w:styleId="BodyText">
    <w:name w:val="Body Text"/>
    <w:basedOn w:val="Normal"/>
    <w:link w:val="BodyTextChar"/>
    <w:uiPriority w:val="99"/>
    <w:unhideWhenUsed/>
    <w:rsid w:val="00410FCE"/>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0FCE"/>
  </w:style>
  <w:style w:type="paragraph" w:styleId="NormalWeb">
    <w:name w:val="Normal (Web)"/>
    <w:basedOn w:val="Normal"/>
    <w:uiPriority w:val="99"/>
    <w:unhideWhenUsed/>
    <w:rsid w:val="00410FCE"/>
    <w:pPr>
      <w:spacing w:before="100" w:beforeAutospacing="1" w:after="100" w:afterAutospacing="1"/>
    </w:pPr>
  </w:style>
  <w:style w:type="table" w:customStyle="1" w:styleId="Catalog">
    <w:name w:val="Catalog"/>
    <w:basedOn w:val="TableNormal"/>
    <w:uiPriority w:val="99"/>
    <w:rsid w:val="00410FCE"/>
    <w:pPr>
      <w:spacing w:after="0" w:line="240" w:lineRule="auto"/>
    </w:pPr>
    <w:rPr>
      <w:sz w:val="21"/>
    </w:rPr>
    <w:tblPr>
      <w:tblStyleRowBandSize w:val="1"/>
    </w:tblPr>
    <w:tcPr>
      <w:vAlign w:val="center"/>
    </w:tc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410FCE"/>
    <w:rPr>
      <w:color w:val="954F72" w:themeColor="followedHyperlink"/>
      <w:u w:val="single"/>
    </w:rPr>
  </w:style>
  <w:style w:type="character" w:styleId="Emphasis">
    <w:name w:val="Emphasis"/>
    <w:basedOn w:val="DefaultParagraphFont"/>
    <w:uiPriority w:val="20"/>
    <w:qFormat/>
    <w:rsid w:val="00410FCE"/>
    <w:rPr>
      <w:i/>
      <w:iCs/>
    </w:rPr>
  </w:style>
  <w:style w:type="paragraph" w:customStyle="1" w:styleId="TableParagraph">
    <w:name w:val="Table Paragraph"/>
    <w:basedOn w:val="Normal"/>
    <w:uiPriority w:val="1"/>
    <w:qFormat/>
    <w:rsid w:val="00073A44"/>
    <w:pPr>
      <w:widowControl w:val="0"/>
      <w:autoSpaceDE w:val="0"/>
      <w:autoSpaceDN w:val="0"/>
    </w:pPr>
    <w:rPr>
      <w:rFonts w:ascii="Calibri" w:eastAsia="Calibri" w:hAnsi="Calibri" w:cs="Calibri"/>
      <w:sz w:val="22"/>
      <w:szCs w:val="22"/>
    </w:rPr>
  </w:style>
  <w:style w:type="paragraph" w:customStyle="1" w:styleId="body1">
    <w:name w:val="body1"/>
    <w:basedOn w:val="Normal"/>
    <w:rsid w:val="008B21E5"/>
    <w:pPr>
      <w:spacing w:before="100" w:beforeAutospacing="1" w:after="100" w:afterAutospacing="1"/>
    </w:pPr>
  </w:style>
  <w:style w:type="character" w:customStyle="1" w:styleId="nobreak">
    <w:name w:val="nobreak"/>
    <w:basedOn w:val="DefaultParagraphFont"/>
    <w:rsid w:val="008B21E5"/>
  </w:style>
  <w:style w:type="paragraph" w:customStyle="1" w:styleId="h4">
    <w:name w:val="h4"/>
    <w:basedOn w:val="Normal"/>
    <w:rsid w:val="008B21E5"/>
    <w:pPr>
      <w:spacing w:before="100" w:beforeAutospacing="1" w:after="100" w:afterAutospacing="1"/>
    </w:pPr>
  </w:style>
  <w:style w:type="paragraph" w:customStyle="1" w:styleId="CM24">
    <w:name w:val="CM24"/>
    <w:basedOn w:val="Default"/>
    <w:next w:val="Default"/>
    <w:uiPriority w:val="99"/>
    <w:rsid w:val="008E1654"/>
    <w:pPr>
      <w:widowControl w:val="0"/>
    </w:pPr>
    <w:rPr>
      <w:rFonts w:ascii="Frutiger" w:hAnsi="Frutiger" w:cs="Frutiger"/>
      <w:color w:val="auto"/>
    </w:rPr>
  </w:style>
  <w:style w:type="character" w:customStyle="1" w:styleId="normalchar1">
    <w:name w:val="normal__char1"/>
    <w:basedOn w:val="DefaultParagraphFont"/>
    <w:rsid w:val="001B7151"/>
    <w:rPr>
      <w:rFonts w:ascii="Arial" w:hAnsi="Arial" w:cs="Arial" w:hint="default"/>
    </w:rPr>
  </w:style>
  <w:style w:type="character" w:styleId="Strong">
    <w:name w:val="Strong"/>
    <w:basedOn w:val="DefaultParagraphFont"/>
    <w:uiPriority w:val="22"/>
    <w:qFormat/>
    <w:rsid w:val="001B7151"/>
    <w:rPr>
      <w:b/>
      <w:bCs/>
    </w:rPr>
  </w:style>
  <w:style w:type="paragraph" w:customStyle="1" w:styleId="copyright">
    <w:name w:val="copyright"/>
    <w:basedOn w:val="Normal"/>
    <w:rsid w:val="001B7151"/>
    <w:pPr>
      <w:spacing w:before="100" w:beforeAutospacing="1" w:after="100" w:afterAutospacing="1"/>
    </w:pPr>
  </w:style>
  <w:style w:type="paragraph" w:customStyle="1" w:styleId="phone">
    <w:name w:val="phone"/>
    <w:basedOn w:val="Normal"/>
    <w:rsid w:val="001B7151"/>
    <w:pPr>
      <w:spacing w:before="100" w:beforeAutospacing="1" w:after="100" w:afterAutospacing="1"/>
    </w:pPr>
  </w:style>
  <w:style w:type="character" w:customStyle="1" w:styleId="markazqjdeeer">
    <w:name w:val="markazqjdeeer"/>
    <w:basedOn w:val="DefaultParagraphFont"/>
    <w:rsid w:val="001B7151"/>
  </w:style>
  <w:style w:type="character" w:styleId="UnresolvedMention">
    <w:name w:val="Unresolved Mention"/>
    <w:basedOn w:val="DefaultParagraphFont"/>
    <w:uiPriority w:val="99"/>
    <w:semiHidden/>
    <w:unhideWhenUsed/>
    <w:rsid w:val="00FC68D7"/>
    <w:rPr>
      <w:color w:val="605E5C"/>
      <w:shd w:val="clear" w:color="auto" w:fill="E1DFDD"/>
    </w:rPr>
  </w:style>
  <w:style w:type="character" w:customStyle="1" w:styleId="normaltextrun">
    <w:name w:val="normaltextrun"/>
    <w:basedOn w:val="DefaultParagraphFont"/>
    <w:rsid w:val="00E7236C"/>
  </w:style>
  <w:style w:type="paragraph" w:customStyle="1" w:styleId="paragraph">
    <w:name w:val="paragraph"/>
    <w:basedOn w:val="Normal"/>
    <w:rsid w:val="001E42FC"/>
    <w:pPr>
      <w:spacing w:before="100" w:beforeAutospacing="1" w:after="100" w:afterAutospacing="1"/>
    </w:pPr>
  </w:style>
  <w:style w:type="character" w:customStyle="1" w:styleId="eop">
    <w:name w:val="eop"/>
    <w:basedOn w:val="DefaultParagraphFont"/>
    <w:rsid w:val="001E42FC"/>
  </w:style>
  <w:style w:type="paragraph" w:styleId="Revision">
    <w:name w:val="Revision"/>
    <w:hidden/>
    <w:uiPriority w:val="99"/>
    <w:semiHidden/>
    <w:rsid w:val="003F221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2EBF"/>
    <w:rPr>
      <w:sz w:val="20"/>
      <w:szCs w:val="20"/>
    </w:rPr>
  </w:style>
  <w:style w:type="character" w:customStyle="1" w:styleId="FootnoteTextChar">
    <w:name w:val="Footnote Text Char"/>
    <w:basedOn w:val="DefaultParagraphFont"/>
    <w:link w:val="FootnoteText"/>
    <w:uiPriority w:val="99"/>
    <w:semiHidden/>
    <w:rsid w:val="00D32E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2EBF"/>
    <w:rPr>
      <w:vertAlign w:val="superscript"/>
    </w:rPr>
  </w:style>
  <w:style w:type="character" w:customStyle="1" w:styleId="tabchar">
    <w:name w:val="tabchar"/>
    <w:basedOn w:val="DefaultParagraphFont"/>
    <w:rsid w:val="00B3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838">
      <w:bodyDiv w:val="1"/>
      <w:marLeft w:val="0"/>
      <w:marRight w:val="0"/>
      <w:marTop w:val="0"/>
      <w:marBottom w:val="0"/>
      <w:divBdr>
        <w:top w:val="none" w:sz="0" w:space="0" w:color="auto"/>
        <w:left w:val="none" w:sz="0" w:space="0" w:color="auto"/>
        <w:bottom w:val="none" w:sz="0" w:space="0" w:color="auto"/>
        <w:right w:val="none" w:sz="0" w:space="0" w:color="auto"/>
      </w:divBdr>
    </w:div>
    <w:div w:id="149836433">
      <w:bodyDiv w:val="1"/>
      <w:marLeft w:val="0"/>
      <w:marRight w:val="0"/>
      <w:marTop w:val="0"/>
      <w:marBottom w:val="0"/>
      <w:divBdr>
        <w:top w:val="none" w:sz="0" w:space="0" w:color="auto"/>
        <w:left w:val="none" w:sz="0" w:space="0" w:color="auto"/>
        <w:bottom w:val="none" w:sz="0" w:space="0" w:color="auto"/>
        <w:right w:val="none" w:sz="0" w:space="0" w:color="auto"/>
      </w:divBdr>
    </w:div>
    <w:div w:id="150295892">
      <w:bodyDiv w:val="1"/>
      <w:marLeft w:val="0"/>
      <w:marRight w:val="0"/>
      <w:marTop w:val="0"/>
      <w:marBottom w:val="0"/>
      <w:divBdr>
        <w:top w:val="none" w:sz="0" w:space="0" w:color="auto"/>
        <w:left w:val="none" w:sz="0" w:space="0" w:color="auto"/>
        <w:bottom w:val="none" w:sz="0" w:space="0" w:color="auto"/>
        <w:right w:val="none" w:sz="0" w:space="0" w:color="auto"/>
      </w:divBdr>
    </w:div>
    <w:div w:id="163517795">
      <w:bodyDiv w:val="1"/>
      <w:marLeft w:val="0"/>
      <w:marRight w:val="0"/>
      <w:marTop w:val="0"/>
      <w:marBottom w:val="0"/>
      <w:divBdr>
        <w:top w:val="none" w:sz="0" w:space="0" w:color="auto"/>
        <w:left w:val="none" w:sz="0" w:space="0" w:color="auto"/>
        <w:bottom w:val="none" w:sz="0" w:space="0" w:color="auto"/>
        <w:right w:val="none" w:sz="0" w:space="0" w:color="auto"/>
      </w:divBdr>
    </w:div>
    <w:div w:id="277295873">
      <w:bodyDiv w:val="1"/>
      <w:marLeft w:val="0"/>
      <w:marRight w:val="0"/>
      <w:marTop w:val="0"/>
      <w:marBottom w:val="0"/>
      <w:divBdr>
        <w:top w:val="none" w:sz="0" w:space="0" w:color="auto"/>
        <w:left w:val="none" w:sz="0" w:space="0" w:color="auto"/>
        <w:bottom w:val="none" w:sz="0" w:space="0" w:color="auto"/>
        <w:right w:val="none" w:sz="0" w:space="0" w:color="auto"/>
      </w:divBdr>
      <w:divsChild>
        <w:div w:id="534539534">
          <w:marLeft w:val="0"/>
          <w:marRight w:val="0"/>
          <w:marTop w:val="0"/>
          <w:marBottom w:val="0"/>
          <w:divBdr>
            <w:top w:val="none" w:sz="0" w:space="0" w:color="auto"/>
            <w:left w:val="none" w:sz="0" w:space="0" w:color="auto"/>
            <w:bottom w:val="none" w:sz="0" w:space="0" w:color="auto"/>
            <w:right w:val="none" w:sz="0" w:space="0" w:color="auto"/>
          </w:divBdr>
          <w:divsChild>
            <w:div w:id="800733226">
              <w:marLeft w:val="0"/>
              <w:marRight w:val="0"/>
              <w:marTop w:val="0"/>
              <w:marBottom w:val="0"/>
              <w:divBdr>
                <w:top w:val="none" w:sz="0" w:space="0" w:color="auto"/>
                <w:left w:val="none" w:sz="0" w:space="0" w:color="auto"/>
                <w:bottom w:val="none" w:sz="0" w:space="0" w:color="auto"/>
                <w:right w:val="none" w:sz="0" w:space="0" w:color="auto"/>
              </w:divBdr>
            </w:div>
            <w:div w:id="852718719">
              <w:marLeft w:val="0"/>
              <w:marRight w:val="0"/>
              <w:marTop w:val="0"/>
              <w:marBottom w:val="0"/>
              <w:divBdr>
                <w:top w:val="none" w:sz="0" w:space="0" w:color="auto"/>
                <w:left w:val="none" w:sz="0" w:space="0" w:color="auto"/>
                <w:bottom w:val="none" w:sz="0" w:space="0" w:color="auto"/>
                <w:right w:val="none" w:sz="0" w:space="0" w:color="auto"/>
              </w:divBdr>
            </w:div>
            <w:div w:id="863594221">
              <w:marLeft w:val="0"/>
              <w:marRight w:val="0"/>
              <w:marTop w:val="0"/>
              <w:marBottom w:val="0"/>
              <w:divBdr>
                <w:top w:val="none" w:sz="0" w:space="0" w:color="auto"/>
                <w:left w:val="none" w:sz="0" w:space="0" w:color="auto"/>
                <w:bottom w:val="none" w:sz="0" w:space="0" w:color="auto"/>
                <w:right w:val="none" w:sz="0" w:space="0" w:color="auto"/>
              </w:divBdr>
            </w:div>
            <w:div w:id="883099453">
              <w:marLeft w:val="0"/>
              <w:marRight w:val="0"/>
              <w:marTop w:val="0"/>
              <w:marBottom w:val="0"/>
              <w:divBdr>
                <w:top w:val="none" w:sz="0" w:space="0" w:color="auto"/>
                <w:left w:val="none" w:sz="0" w:space="0" w:color="auto"/>
                <w:bottom w:val="none" w:sz="0" w:space="0" w:color="auto"/>
                <w:right w:val="none" w:sz="0" w:space="0" w:color="auto"/>
              </w:divBdr>
            </w:div>
            <w:div w:id="945505616">
              <w:marLeft w:val="0"/>
              <w:marRight w:val="0"/>
              <w:marTop w:val="0"/>
              <w:marBottom w:val="0"/>
              <w:divBdr>
                <w:top w:val="none" w:sz="0" w:space="0" w:color="auto"/>
                <w:left w:val="none" w:sz="0" w:space="0" w:color="auto"/>
                <w:bottom w:val="none" w:sz="0" w:space="0" w:color="auto"/>
                <w:right w:val="none" w:sz="0" w:space="0" w:color="auto"/>
              </w:divBdr>
            </w:div>
            <w:div w:id="968321802">
              <w:marLeft w:val="0"/>
              <w:marRight w:val="0"/>
              <w:marTop w:val="0"/>
              <w:marBottom w:val="0"/>
              <w:divBdr>
                <w:top w:val="none" w:sz="0" w:space="0" w:color="auto"/>
                <w:left w:val="none" w:sz="0" w:space="0" w:color="auto"/>
                <w:bottom w:val="none" w:sz="0" w:space="0" w:color="auto"/>
                <w:right w:val="none" w:sz="0" w:space="0" w:color="auto"/>
              </w:divBdr>
            </w:div>
            <w:div w:id="982154604">
              <w:marLeft w:val="0"/>
              <w:marRight w:val="0"/>
              <w:marTop w:val="0"/>
              <w:marBottom w:val="0"/>
              <w:divBdr>
                <w:top w:val="none" w:sz="0" w:space="0" w:color="auto"/>
                <w:left w:val="none" w:sz="0" w:space="0" w:color="auto"/>
                <w:bottom w:val="none" w:sz="0" w:space="0" w:color="auto"/>
                <w:right w:val="none" w:sz="0" w:space="0" w:color="auto"/>
              </w:divBdr>
            </w:div>
            <w:div w:id="1006438194">
              <w:marLeft w:val="0"/>
              <w:marRight w:val="0"/>
              <w:marTop w:val="0"/>
              <w:marBottom w:val="0"/>
              <w:divBdr>
                <w:top w:val="none" w:sz="0" w:space="0" w:color="auto"/>
                <w:left w:val="none" w:sz="0" w:space="0" w:color="auto"/>
                <w:bottom w:val="none" w:sz="0" w:space="0" w:color="auto"/>
                <w:right w:val="none" w:sz="0" w:space="0" w:color="auto"/>
              </w:divBdr>
            </w:div>
            <w:div w:id="1090541136">
              <w:marLeft w:val="0"/>
              <w:marRight w:val="0"/>
              <w:marTop w:val="0"/>
              <w:marBottom w:val="0"/>
              <w:divBdr>
                <w:top w:val="none" w:sz="0" w:space="0" w:color="auto"/>
                <w:left w:val="none" w:sz="0" w:space="0" w:color="auto"/>
                <w:bottom w:val="none" w:sz="0" w:space="0" w:color="auto"/>
                <w:right w:val="none" w:sz="0" w:space="0" w:color="auto"/>
              </w:divBdr>
            </w:div>
            <w:div w:id="1209760042">
              <w:marLeft w:val="0"/>
              <w:marRight w:val="0"/>
              <w:marTop w:val="0"/>
              <w:marBottom w:val="0"/>
              <w:divBdr>
                <w:top w:val="none" w:sz="0" w:space="0" w:color="auto"/>
                <w:left w:val="none" w:sz="0" w:space="0" w:color="auto"/>
                <w:bottom w:val="none" w:sz="0" w:space="0" w:color="auto"/>
                <w:right w:val="none" w:sz="0" w:space="0" w:color="auto"/>
              </w:divBdr>
            </w:div>
            <w:div w:id="1234702450">
              <w:marLeft w:val="0"/>
              <w:marRight w:val="0"/>
              <w:marTop w:val="0"/>
              <w:marBottom w:val="0"/>
              <w:divBdr>
                <w:top w:val="none" w:sz="0" w:space="0" w:color="auto"/>
                <w:left w:val="none" w:sz="0" w:space="0" w:color="auto"/>
                <w:bottom w:val="none" w:sz="0" w:space="0" w:color="auto"/>
                <w:right w:val="none" w:sz="0" w:space="0" w:color="auto"/>
              </w:divBdr>
            </w:div>
            <w:div w:id="1506701351">
              <w:marLeft w:val="0"/>
              <w:marRight w:val="0"/>
              <w:marTop w:val="0"/>
              <w:marBottom w:val="0"/>
              <w:divBdr>
                <w:top w:val="none" w:sz="0" w:space="0" w:color="auto"/>
                <w:left w:val="none" w:sz="0" w:space="0" w:color="auto"/>
                <w:bottom w:val="none" w:sz="0" w:space="0" w:color="auto"/>
                <w:right w:val="none" w:sz="0" w:space="0" w:color="auto"/>
              </w:divBdr>
            </w:div>
            <w:div w:id="1606421119">
              <w:marLeft w:val="0"/>
              <w:marRight w:val="0"/>
              <w:marTop w:val="0"/>
              <w:marBottom w:val="0"/>
              <w:divBdr>
                <w:top w:val="none" w:sz="0" w:space="0" w:color="auto"/>
                <w:left w:val="none" w:sz="0" w:space="0" w:color="auto"/>
                <w:bottom w:val="none" w:sz="0" w:space="0" w:color="auto"/>
                <w:right w:val="none" w:sz="0" w:space="0" w:color="auto"/>
              </w:divBdr>
            </w:div>
            <w:div w:id="1674338313">
              <w:marLeft w:val="0"/>
              <w:marRight w:val="0"/>
              <w:marTop w:val="0"/>
              <w:marBottom w:val="0"/>
              <w:divBdr>
                <w:top w:val="none" w:sz="0" w:space="0" w:color="auto"/>
                <w:left w:val="none" w:sz="0" w:space="0" w:color="auto"/>
                <w:bottom w:val="none" w:sz="0" w:space="0" w:color="auto"/>
                <w:right w:val="none" w:sz="0" w:space="0" w:color="auto"/>
              </w:divBdr>
            </w:div>
            <w:div w:id="1735539447">
              <w:marLeft w:val="0"/>
              <w:marRight w:val="0"/>
              <w:marTop w:val="0"/>
              <w:marBottom w:val="0"/>
              <w:divBdr>
                <w:top w:val="none" w:sz="0" w:space="0" w:color="auto"/>
                <w:left w:val="none" w:sz="0" w:space="0" w:color="auto"/>
                <w:bottom w:val="none" w:sz="0" w:space="0" w:color="auto"/>
                <w:right w:val="none" w:sz="0" w:space="0" w:color="auto"/>
              </w:divBdr>
            </w:div>
            <w:div w:id="1827282769">
              <w:marLeft w:val="0"/>
              <w:marRight w:val="0"/>
              <w:marTop w:val="0"/>
              <w:marBottom w:val="0"/>
              <w:divBdr>
                <w:top w:val="none" w:sz="0" w:space="0" w:color="auto"/>
                <w:left w:val="none" w:sz="0" w:space="0" w:color="auto"/>
                <w:bottom w:val="none" w:sz="0" w:space="0" w:color="auto"/>
                <w:right w:val="none" w:sz="0" w:space="0" w:color="auto"/>
              </w:divBdr>
            </w:div>
            <w:div w:id="1953321984">
              <w:marLeft w:val="0"/>
              <w:marRight w:val="0"/>
              <w:marTop w:val="0"/>
              <w:marBottom w:val="0"/>
              <w:divBdr>
                <w:top w:val="none" w:sz="0" w:space="0" w:color="auto"/>
                <w:left w:val="none" w:sz="0" w:space="0" w:color="auto"/>
                <w:bottom w:val="none" w:sz="0" w:space="0" w:color="auto"/>
                <w:right w:val="none" w:sz="0" w:space="0" w:color="auto"/>
              </w:divBdr>
            </w:div>
            <w:div w:id="1956669877">
              <w:marLeft w:val="0"/>
              <w:marRight w:val="0"/>
              <w:marTop w:val="0"/>
              <w:marBottom w:val="0"/>
              <w:divBdr>
                <w:top w:val="none" w:sz="0" w:space="0" w:color="auto"/>
                <w:left w:val="none" w:sz="0" w:space="0" w:color="auto"/>
                <w:bottom w:val="none" w:sz="0" w:space="0" w:color="auto"/>
                <w:right w:val="none" w:sz="0" w:space="0" w:color="auto"/>
              </w:divBdr>
            </w:div>
            <w:div w:id="2027437619">
              <w:marLeft w:val="0"/>
              <w:marRight w:val="0"/>
              <w:marTop w:val="0"/>
              <w:marBottom w:val="0"/>
              <w:divBdr>
                <w:top w:val="none" w:sz="0" w:space="0" w:color="auto"/>
                <w:left w:val="none" w:sz="0" w:space="0" w:color="auto"/>
                <w:bottom w:val="none" w:sz="0" w:space="0" w:color="auto"/>
                <w:right w:val="none" w:sz="0" w:space="0" w:color="auto"/>
              </w:divBdr>
            </w:div>
            <w:div w:id="2056999717">
              <w:marLeft w:val="0"/>
              <w:marRight w:val="0"/>
              <w:marTop w:val="0"/>
              <w:marBottom w:val="0"/>
              <w:divBdr>
                <w:top w:val="none" w:sz="0" w:space="0" w:color="auto"/>
                <w:left w:val="none" w:sz="0" w:space="0" w:color="auto"/>
                <w:bottom w:val="none" w:sz="0" w:space="0" w:color="auto"/>
                <w:right w:val="none" w:sz="0" w:space="0" w:color="auto"/>
              </w:divBdr>
            </w:div>
          </w:divsChild>
        </w:div>
        <w:div w:id="666908100">
          <w:marLeft w:val="0"/>
          <w:marRight w:val="0"/>
          <w:marTop w:val="0"/>
          <w:marBottom w:val="0"/>
          <w:divBdr>
            <w:top w:val="none" w:sz="0" w:space="0" w:color="auto"/>
            <w:left w:val="none" w:sz="0" w:space="0" w:color="auto"/>
            <w:bottom w:val="none" w:sz="0" w:space="0" w:color="auto"/>
            <w:right w:val="none" w:sz="0" w:space="0" w:color="auto"/>
          </w:divBdr>
        </w:div>
        <w:div w:id="702634488">
          <w:marLeft w:val="0"/>
          <w:marRight w:val="0"/>
          <w:marTop w:val="0"/>
          <w:marBottom w:val="0"/>
          <w:divBdr>
            <w:top w:val="none" w:sz="0" w:space="0" w:color="auto"/>
            <w:left w:val="none" w:sz="0" w:space="0" w:color="auto"/>
            <w:bottom w:val="none" w:sz="0" w:space="0" w:color="auto"/>
            <w:right w:val="none" w:sz="0" w:space="0" w:color="auto"/>
          </w:divBdr>
        </w:div>
        <w:div w:id="825316597">
          <w:marLeft w:val="0"/>
          <w:marRight w:val="0"/>
          <w:marTop w:val="0"/>
          <w:marBottom w:val="0"/>
          <w:divBdr>
            <w:top w:val="none" w:sz="0" w:space="0" w:color="auto"/>
            <w:left w:val="none" w:sz="0" w:space="0" w:color="auto"/>
            <w:bottom w:val="none" w:sz="0" w:space="0" w:color="auto"/>
            <w:right w:val="none" w:sz="0" w:space="0" w:color="auto"/>
          </w:divBdr>
        </w:div>
        <w:div w:id="1003511710">
          <w:marLeft w:val="0"/>
          <w:marRight w:val="0"/>
          <w:marTop w:val="0"/>
          <w:marBottom w:val="0"/>
          <w:divBdr>
            <w:top w:val="none" w:sz="0" w:space="0" w:color="auto"/>
            <w:left w:val="none" w:sz="0" w:space="0" w:color="auto"/>
            <w:bottom w:val="none" w:sz="0" w:space="0" w:color="auto"/>
            <w:right w:val="none" w:sz="0" w:space="0" w:color="auto"/>
          </w:divBdr>
        </w:div>
        <w:div w:id="1205169940">
          <w:marLeft w:val="0"/>
          <w:marRight w:val="0"/>
          <w:marTop w:val="0"/>
          <w:marBottom w:val="0"/>
          <w:divBdr>
            <w:top w:val="none" w:sz="0" w:space="0" w:color="auto"/>
            <w:left w:val="none" w:sz="0" w:space="0" w:color="auto"/>
            <w:bottom w:val="none" w:sz="0" w:space="0" w:color="auto"/>
            <w:right w:val="none" w:sz="0" w:space="0" w:color="auto"/>
          </w:divBdr>
        </w:div>
        <w:div w:id="1668821543">
          <w:marLeft w:val="0"/>
          <w:marRight w:val="0"/>
          <w:marTop w:val="0"/>
          <w:marBottom w:val="0"/>
          <w:divBdr>
            <w:top w:val="none" w:sz="0" w:space="0" w:color="auto"/>
            <w:left w:val="none" w:sz="0" w:space="0" w:color="auto"/>
            <w:bottom w:val="none" w:sz="0" w:space="0" w:color="auto"/>
            <w:right w:val="none" w:sz="0" w:space="0" w:color="auto"/>
          </w:divBdr>
        </w:div>
        <w:div w:id="1670133316">
          <w:marLeft w:val="0"/>
          <w:marRight w:val="0"/>
          <w:marTop w:val="0"/>
          <w:marBottom w:val="0"/>
          <w:divBdr>
            <w:top w:val="none" w:sz="0" w:space="0" w:color="auto"/>
            <w:left w:val="none" w:sz="0" w:space="0" w:color="auto"/>
            <w:bottom w:val="none" w:sz="0" w:space="0" w:color="auto"/>
            <w:right w:val="none" w:sz="0" w:space="0" w:color="auto"/>
          </w:divBdr>
        </w:div>
        <w:div w:id="1719159781">
          <w:marLeft w:val="0"/>
          <w:marRight w:val="0"/>
          <w:marTop w:val="0"/>
          <w:marBottom w:val="0"/>
          <w:divBdr>
            <w:top w:val="none" w:sz="0" w:space="0" w:color="auto"/>
            <w:left w:val="none" w:sz="0" w:space="0" w:color="auto"/>
            <w:bottom w:val="none" w:sz="0" w:space="0" w:color="auto"/>
            <w:right w:val="none" w:sz="0" w:space="0" w:color="auto"/>
          </w:divBdr>
        </w:div>
      </w:divsChild>
    </w:div>
    <w:div w:id="382944936">
      <w:bodyDiv w:val="1"/>
      <w:marLeft w:val="0"/>
      <w:marRight w:val="0"/>
      <w:marTop w:val="0"/>
      <w:marBottom w:val="0"/>
      <w:divBdr>
        <w:top w:val="none" w:sz="0" w:space="0" w:color="auto"/>
        <w:left w:val="none" w:sz="0" w:space="0" w:color="auto"/>
        <w:bottom w:val="none" w:sz="0" w:space="0" w:color="auto"/>
        <w:right w:val="none" w:sz="0" w:space="0" w:color="auto"/>
      </w:divBdr>
      <w:divsChild>
        <w:div w:id="129829394">
          <w:marLeft w:val="0"/>
          <w:marRight w:val="0"/>
          <w:marTop w:val="0"/>
          <w:marBottom w:val="0"/>
          <w:divBdr>
            <w:top w:val="none" w:sz="0" w:space="0" w:color="auto"/>
            <w:left w:val="none" w:sz="0" w:space="0" w:color="auto"/>
            <w:bottom w:val="none" w:sz="0" w:space="0" w:color="auto"/>
            <w:right w:val="none" w:sz="0" w:space="0" w:color="auto"/>
          </w:divBdr>
        </w:div>
        <w:div w:id="172231648">
          <w:marLeft w:val="0"/>
          <w:marRight w:val="0"/>
          <w:marTop w:val="0"/>
          <w:marBottom w:val="0"/>
          <w:divBdr>
            <w:top w:val="none" w:sz="0" w:space="0" w:color="auto"/>
            <w:left w:val="none" w:sz="0" w:space="0" w:color="auto"/>
            <w:bottom w:val="none" w:sz="0" w:space="0" w:color="auto"/>
            <w:right w:val="none" w:sz="0" w:space="0" w:color="auto"/>
          </w:divBdr>
        </w:div>
        <w:div w:id="491026917">
          <w:marLeft w:val="0"/>
          <w:marRight w:val="0"/>
          <w:marTop w:val="0"/>
          <w:marBottom w:val="0"/>
          <w:divBdr>
            <w:top w:val="none" w:sz="0" w:space="0" w:color="auto"/>
            <w:left w:val="none" w:sz="0" w:space="0" w:color="auto"/>
            <w:bottom w:val="none" w:sz="0" w:space="0" w:color="auto"/>
            <w:right w:val="none" w:sz="0" w:space="0" w:color="auto"/>
          </w:divBdr>
        </w:div>
        <w:div w:id="785272541">
          <w:marLeft w:val="0"/>
          <w:marRight w:val="0"/>
          <w:marTop w:val="0"/>
          <w:marBottom w:val="0"/>
          <w:divBdr>
            <w:top w:val="none" w:sz="0" w:space="0" w:color="auto"/>
            <w:left w:val="none" w:sz="0" w:space="0" w:color="auto"/>
            <w:bottom w:val="none" w:sz="0" w:space="0" w:color="auto"/>
            <w:right w:val="none" w:sz="0" w:space="0" w:color="auto"/>
          </w:divBdr>
        </w:div>
        <w:div w:id="841353710">
          <w:marLeft w:val="0"/>
          <w:marRight w:val="0"/>
          <w:marTop w:val="0"/>
          <w:marBottom w:val="0"/>
          <w:divBdr>
            <w:top w:val="none" w:sz="0" w:space="0" w:color="auto"/>
            <w:left w:val="none" w:sz="0" w:space="0" w:color="auto"/>
            <w:bottom w:val="none" w:sz="0" w:space="0" w:color="auto"/>
            <w:right w:val="none" w:sz="0" w:space="0" w:color="auto"/>
          </w:divBdr>
        </w:div>
        <w:div w:id="1413089433">
          <w:marLeft w:val="0"/>
          <w:marRight w:val="0"/>
          <w:marTop w:val="0"/>
          <w:marBottom w:val="0"/>
          <w:divBdr>
            <w:top w:val="none" w:sz="0" w:space="0" w:color="auto"/>
            <w:left w:val="none" w:sz="0" w:space="0" w:color="auto"/>
            <w:bottom w:val="none" w:sz="0" w:space="0" w:color="auto"/>
            <w:right w:val="none" w:sz="0" w:space="0" w:color="auto"/>
          </w:divBdr>
        </w:div>
        <w:div w:id="1626037696">
          <w:marLeft w:val="0"/>
          <w:marRight w:val="0"/>
          <w:marTop w:val="0"/>
          <w:marBottom w:val="0"/>
          <w:divBdr>
            <w:top w:val="none" w:sz="0" w:space="0" w:color="auto"/>
            <w:left w:val="none" w:sz="0" w:space="0" w:color="auto"/>
            <w:bottom w:val="none" w:sz="0" w:space="0" w:color="auto"/>
            <w:right w:val="none" w:sz="0" w:space="0" w:color="auto"/>
          </w:divBdr>
        </w:div>
        <w:div w:id="1655602388">
          <w:marLeft w:val="0"/>
          <w:marRight w:val="0"/>
          <w:marTop w:val="0"/>
          <w:marBottom w:val="0"/>
          <w:divBdr>
            <w:top w:val="none" w:sz="0" w:space="0" w:color="auto"/>
            <w:left w:val="none" w:sz="0" w:space="0" w:color="auto"/>
            <w:bottom w:val="none" w:sz="0" w:space="0" w:color="auto"/>
            <w:right w:val="none" w:sz="0" w:space="0" w:color="auto"/>
          </w:divBdr>
        </w:div>
        <w:div w:id="1666543172">
          <w:marLeft w:val="0"/>
          <w:marRight w:val="0"/>
          <w:marTop w:val="0"/>
          <w:marBottom w:val="0"/>
          <w:divBdr>
            <w:top w:val="none" w:sz="0" w:space="0" w:color="auto"/>
            <w:left w:val="none" w:sz="0" w:space="0" w:color="auto"/>
            <w:bottom w:val="none" w:sz="0" w:space="0" w:color="auto"/>
            <w:right w:val="none" w:sz="0" w:space="0" w:color="auto"/>
          </w:divBdr>
        </w:div>
        <w:div w:id="1819686068">
          <w:marLeft w:val="0"/>
          <w:marRight w:val="0"/>
          <w:marTop w:val="0"/>
          <w:marBottom w:val="0"/>
          <w:divBdr>
            <w:top w:val="none" w:sz="0" w:space="0" w:color="auto"/>
            <w:left w:val="none" w:sz="0" w:space="0" w:color="auto"/>
            <w:bottom w:val="none" w:sz="0" w:space="0" w:color="auto"/>
            <w:right w:val="none" w:sz="0" w:space="0" w:color="auto"/>
          </w:divBdr>
        </w:div>
        <w:div w:id="1820800292">
          <w:marLeft w:val="0"/>
          <w:marRight w:val="0"/>
          <w:marTop w:val="0"/>
          <w:marBottom w:val="0"/>
          <w:divBdr>
            <w:top w:val="none" w:sz="0" w:space="0" w:color="auto"/>
            <w:left w:val="none" w:sz="0" w:space="0" w:color="auto"/>
            <w:bottom w:val="none" w:sz="0" w:space="0" w:color="auto"/>
            <w:right w:val="none" w:sz="0" w:space="0" w:color="auto"/>
          </w:divBdr>
        </w:div>
      </w:divsChild>
    </w:div>
    <w:div w:id="400909938">
      <w:bodyDiv w:val="1"/>
      <w:marLeft w:val="0"/>
      <w:marRight w:val="0"/>
      <w:marTop w:val="0"/>
      <w:marBottom w:val="0"/>
      <w:divBdr>
        <w:top w:val="none" w:sz="0" w:space="0" w:color="auto"/>
        <w:left w:val="none" w:sz="0" w:space="0" w:color="auto"/>
        <w:bottom w:val="none" w:sz="0" w:space="0" w:color="auto"/>
        <w:right w:val="none" w:sz="0" w:space="0" w:color="auto"/>
      </w:divBdr>
      <w:divsChild>
        <w:div w:id="615061416">
          <w:marLeft w:val="0"/>
          <w:marRight w:val="0"/>
          <w:marTop w:val="0"/>
          <w:marBottom w:val="0"/>
          <w:divBdr>
            <w:top w:val="none" w:sz="0" w:space="0" w:color="auto"/>
            <w:left w:val="none" w:sz="0" w:space="0" w:color="auto"/>
            <w:bottom w:val="none" w:sz="0" w:space="0" w:color="auto"/>
            <w:right w:val="none" w:sz="0" w:space="0" w:color="auto"/>
          </w:divBdr>
          <w:divsChild>
            <w:div w:id="195046150">
              <w:marLeft w:val="0"/>
              <w:marRight w:val="0"/>
              <w:marTop w:val="0"/>
              <w:marBottom w:val="0"/>
              <w:divBdr>
                <w:top w:val="none" w:sz="0" w:space="0" w:color="auto"/>
                <w:left w:val="none" w:sz="0" w:space="0" w:color="auto"/>
                <w:bottom w:val="none" w:sz="0" w:space="0" w:color="auto"/>
                <w:right w:val="none" w:sz="0" w:space="0" w:color="auto"/>
              </w:divBdr>
            </w:div>
            <w:div w:id="196698790">
              <w:marLeft w:val="0"/>
              <w:marRight w:val="0"/>
              <w:marTop w:val="0"/>
              <w:marBottom w:val="0"/>
              <w:divBdr>
                <w:top w:val="none" w:sz="0" w:space="0" w:color="auto"/>
                <w:left w:val="none" w:sz="0" w:space="0" w:color="auto"/>
                <w:bottom w:val="none" w:sz="0" w:space="0" w:color="auto"/>
                <w:right w:val="none" w:sz="0" w:space="0" w:color="auto"/>
              </w:divBdr>
            </w:div>
            <w:div w:id="291908296">
              <w:marLeft w:val="0"/>
              <w:marRight w:val="0"/>
              <w:marTop w:val="0"/>
              <w:marBottom w:val="0"/>
              <w:divBdr>
                <w:top w:val="none" w:sz="0" w:space="0" w:color="auto"/>
                <w:left w:val="none" w:sz="0" w:space="0" w:color="auto"/>
                <w:bottom w:val="none" w:sz="0" w:space="0" w:color="auto"/>
                <w:right w:val="none" w:sz="0" w:space="0" w:color="auto"/>
              </w:divBdr>
            </w:div>
            <w:div w:id="599527654">
              <w:marLeft w:val="0"/>
              <w:marRight w:val="0"/>
              <w:marTop w:val="0"/>
              <w:marBottom w:val="0"/>
              <w:divBdr>
                <w:top w:val="none" w:sz="0" w:space="0" w:color="auto"/>
                <w:left w:val="none" w:sz="0" w:space="0" w:color="auto"/>
                <w:bottom w:val="none" w:sz="0" w:space="0" w:color="auto"/>
                <w:right w:val="none" w:sz="0" w:space="0" w:color="auto"/>
              </w:divBdr>
            </w:div>
            <w:div w:id="1018578986">
              <w:marLeft w:val="0"/>
              <w:marRight w:val="0"/>
              <w:marTop w:val="0"/>
              <w:marBottom w:val="0"/>
              <w:divBdr>
                <w:top w:val="none" w:sz="0" w:space="0" w:color="auto"/>
                <w:left w:val="none" w:sz="0" w:space="0" w:color="auto"/>
                <w:bottom w:val="none" w:sz="0" w:space="0" w:color="auto"/>
                <w:right w:val="none" w:sz="0" w:space="0" w:color="auto"/>
              </w:divBdr>
            </w:div>
            <w:div w:id="1027296080">
              <w:marLeft w:val="0"/>
              <w:marRight w:val="0"/>
              <w:marTop w:val="0"/>
              <w:marBottom w:val="0"/>
              <w:divBdr>
                <w:top w:val="none" w:sz="0" w:space="0" w:color="auto"/>
                <w:left w:val="none" w:sz="0" w:space="0" w:color="auto"/>
                <w:bottom w:val="none" w:sz="0" w:space="0" w:color="auto"/>
                <w:right w:val="none" w:sz="0" w:space="0" w:color="auto"/>
              </w:divBdr>
            </w:div>
            <w:div w:id="1074737637">
              <w:marLeft w:val="0"/>
              <w:marRight w:val="0"/>
              <w:marTop w:val="0"/>
              <w:marBottom w:val="0"/>
              <w:divBdr>
                <w:top w:val="none" w:sz="0" w:space="0" w:color="auto"/>
                <w:left w:val="none" w:sz="0" w:space="0" w:color="auto"/>
                <w:bottom w:val="none" w:sz="0" w:space="0" w:color="auto"/>
                <w:right w:val="none" w:sz="0" w:space="0" w:color="auto"/>
              </w:divBdr>
            </w:div>
            <w:div w:id="1088237774">
              <w:marLeft w:val="0"/>
              <w:marRight w:val="0"/>
              <w:marTop w:val="0"/>
              <w:marBottom w:val="0"/>
              <w:divBdr>
                <w:top w:val="none" w:sz="0" w:space="0" w:color="auto"/>
                <w:left w:val="none" w:sz="0" w:space="0" w:color="auto"/>
                <w:bottom w:val="none" w:sz="0" w:space="0" w:color="auto"/>
                <w:right w:val="none" w:sz="0" w:space="0" w:color="auto"/>
              </w:divBdr>
            </w:div>
            <w:div w:id="1153643373">
              <w:marLeft w:val="0"/>
              <w:marRight w:val="0"/>
              <w:marTop w:val="0"/>
              <w:marBottom w:val="0"/>
              <w:divBdr>
                <w:top w:val="none" w:sz="0" w:space="0" w:color="auto"/>
                <w:left w:val="none" w:sz="0" w:space="0" w:color="auto"/>
                <w:bottom w:val="none" w:sz="0" w:space="0" w:color="auto"/>
                <w:right w:val="none" w:sz="0" w:space="0" w:color="auto"/>
              </w:divBdr>
            </w:div>
            <w:div w:id="1250850837">
              <w:marLeft w:val="0"/>
              <w:marRight w:val="0"/>
              <w:marTop w:val="0"/>
              <w:marBottom w:val="0"/>
              <w:divBdr>
                <w:top w:val="none" w:sz="0" w:space="0" w:color="auto"/>
                <w:left w:val="none" w:sz="0" w:space="0" w:color="auto"/>
                <w:bottom w:val="none" w:sz="0" w:space="0" w:color="auto"/>
                <w:right w:val="none" w:sz="0" w:space="0" w:color="auto"/>
              </w:divBdr>
            </w:div>
            <w:div w:id="1301300509">
              <w:marLeft w:val="0"/>
              <w:marRight w:val="0"/>
              <w:marTop w:val="0"/>
              <w:marBottom w:val="0"/>
              <w:divBdr>
                <w:top w:val="none" w:sz="0" w:space="0" w:color="auto"/>
                <w:left w:val="none" w:sz="0" w:space="0" w:color="auto"/>
                <w:bottom w:val="none" w:sz="0" w:space="0" w:color="auto"/>
                <w:right w:val="none" w:sz="0" w:space="0" w:color="auto"/>
              </w:divBdr>
            </w:div>
            <w:div w:id="1426876115">
              <w:marLeft w:val="0"/>
              <w:marRight w:val="0"/>
              <w:marTop w:val="0"/>
              <w:marBottom w:val="0"/>
              <w:divBdr>
                <w:top w:val="none" w:sz="0" w:space="0" w:color="auto"/>
                <w:left w:val="none" w:sz="0" w:space="0" w:color="auto"/>
                <w:bottom w:val="none" w:sz="0" w:space="0" w:color="auto"/>
                <w:right w:val="none" w:sz="0" w:space="0" w:color="auto"/>
              </w:divBdr>
            </w:div>
            <w:div w:id="1509442357">
              <w:marLeft w:val="0"/>
              <w:marRight w:val="0"/>
              <w:marTop w:val="0"/>
              <w:marBottom w:val="0"/>
              <w:divBdr>
                <w:top w:val="none" w:sz="0" w:space="0" w:color="auto"/>
                <w:left w:val="none" w:sz="0" w:space="0" w:color="auto"/>
                <w:bottom w:val="none" w:sz="0" w:space="0" w:color="auto"/>
                <w:right w:val="none" w:sz="0" w:space="0" w:color="auto"/>
              </w:divBdr>
            </w:div>
            <w:div w:id="1572814201">
              <w:marLeft w:val="0"/>
              <w:marRight w:val="0"/>
              <w:marTop w:val="0"/>
              <w:marBottom w:val="0"/>
              <w:divBdr>
                <w:top w:val="none" w:sz="0" w:space="0" w:color="auto"/>
                <w:left w:val="none" w:sz="0" w:space="0" w:color="auto"/>
                <w:bottom w:val="none" w:sz="0" w:space="0" w:color="auto"/>
                <w:right w:val="none" w:sz="0" w:space="0" w:color="auto"/>
              </w:divBdr>
            </w:div>
            <w:div w:id="1647540549">
              <w:marLeft w:val="0"/>
              <w:marRight w:val="0"/>
              <w:marTop w:val="0"/>
              <w:marBottom w:val="0"/>
              <w:divBdr>
                <w:top w:val="none" w:sz="0" w:space="0" w:color="auto"/>
                <w:left w:val="none" w:sz="0" w:space="0" w:color="auto"/>
                <w:bottom w:val="none" w:sz="0" w:space="0" w:color="auto"/>
                <w:right w:val="none" w:sz="0" w:space="0" w:color="auto"/>
              </w:divBdr>
            </w:div>
            <w:div w:id="1693216412">
              <w:marLeft w:val="0"/>
              <w:marRight w:val="0"/>
              <w:marTop w:val="0"/>
              <w:marBottom w:val="0"/>
              <w:divBdr>
                <w:top w:val="none" w:sz="0" w:space="0" w:color="auto"/>
                <w:left w:val="none" w:sz="0" w:space="0" w:color="auto"/>
                <w:bottom w:val="none" w:sz="0" w:space="0" w:color="auto"/>
                <w:right w:val="none" w:sz="0" w:space="0" w:color="auto"/>
              </w:divBdr>
            </w:div>
            <w:div w:id="1792358363">
              <w:marLeft w:val="0"/>
              <w:marRight w:val="0"/>
              <w:marTop w:val="0"/>
              <w:marBottom w:val="0"/>
              <w:divBdr>
                <w:top w:val="none" w:sz="0" w:space="0" w:color="auto"/>
                <w:left w:val="none" w:sz="0" w:space="0" w:color="auto"/>
                <w:bottom w:val="none" w:sz="0" w:space="0" w:color="auto"/>
                <w:right w:val="none" w:sz="0" w:space="0" w:color="auto"/>
              </w:divBdr>
            </w:div>
            <w:div w:id="1890219411">
              <w:marLeft w:val="0"/>
              <w:marRight w:val="0"/>
              <w:marTop w:val="0"/>
              <w:marBottom w:val="0"/>
              <w:divBdr>
                <w:top w:val="none" w:sz="0" w:space="0" w:color="auto"/>
                <w:left w:val="none" w:sz="0" w:space="0" w:color="auto"/>
                <w:bottom w:val="none" w:sz="0" w:space="0" w:color="auto"/>
                <w:right w:val="none" w:sz="0" w:space="0" w:color="auto"/>
              </w:divBdr>
            </w:div>
            <w:div w:id="1941333104">
              <w:marLeft w:val="0"/>
              <w:marRight w:val="0"/>
              <w:marTop w:val="0"/>
              <w:marBottom w:val="0"/>
              <w:divBdr>
                <w:top w:val="none" w:sz="0" w:space="0" w:color="auto"/>
                <w:left w:val="none" w:sz="0" w:space="0" w:color="auto"/>
                <w:bottom w:val="none" w:sz="0" w:space="0" w:color="auto"/>
                <w:right w:val="none" w:sz="0" w:space="0" w:color="auto"/>
              </w:divBdr>
            </w:div>
            <w:div w:id="2091653474">
              <w:marLeft w:val="0"/>
              <w:marRight w:val="0"/>
              <w:marTop w:val="0"/>
              <w:marBottom w:val="0"/>
              <w:divBdr>
                <w:top w:val="none" w:sz="0" w:space="0" w:color="auto"/>
                <w:left w:val="none" w:sz="0" w:space="0" w:color="auto"/>
                <w:bottom w:val="none" w:sz="0" w:space="0" w:color="auto"/>
                <w:right w:val="none" w:sz="0" w:space="0" w:color="auto"/>
              </w:divBdr>
            </w:div>
          </w:divsChild>
        </w:div>
        <w:div w:id="1163397681">
          <w:marLeft w:val="0"/>
          <w:marRight w:val="0"/>
          <w:marTop w:val="0"/>
          <w:marBottom w:val="0"/>
          <w:divBdr>
            <w:top w:val="none" w:sz="0" w:space="0" w:color="auto"/>
            <w:left w:val="none" w:sz="0" w:space="0" w:color="auto"/>
            <w:bottom w:val="none" w:sz="0" w:space="0" w:color="auto"/>
            <w:right w:val="none" w:sz="0" w:space="0" w:color="auto"/>
          </w:divBdr>
          <w:divsChild>
            <w:div w:id="225845658">
              <w:marLeft w:val="0"/>
              <w:marRight w:val="0"/>
              <w:marTop w:val="0"/>
              <w:marBottom w:val="0"/>
              <w:divBdr>
                <w:top w:val="none" w:sz="0" w:space="0" w:color="auto"/>
                <w:left w:val="none" w:sz="0" w:space="0" w:color="auto"/>
                <w:bottom w:val="none" w:sz="0" w:space="0" w:color="auto"/>
                <w:right w:val="none" w:sz="0" w:space="0" w:color="auto"/>
              </w:divBdr>
            </w:div>
            <w:div w:id="300816410">
              <w:marLeft w:val="0"/>
              <w:marRight w:val="0"/>
              <w:marTop w:val="0"/>
              <w:marBottom w:val="0"/>
              <w:divBdr>
                <w:top w:val="none" w:sz="0" w:space="0" w:color="auto"/>
                <w:left w:val="none" w:sz="0" w:space="0" w:color="auto"/>
                <w:bottom w:val="none" w:sz="0" w:space="0" w:color="auto"/>
                <w:right w:val="none" w:sz="0" w:space="0" w:color="auto"/>
              </w:divBdr>
            </w:div>
            <w:div w:id="601038533">
              <w:marLeft w:val="0"/>
              <w:marRight w:val="0"/>
              <w:marTop w:val="0"/>
              <w:marBottom w:val="0"/>
              <w:divBdr>
                <w:top w:val="none" w:sz="0" w:space="0" w:color="auto"/>
                <w:left w:val="none" w:sz="0" w:space="0" w:color="auto"/>
                <w:bottom w:val="none" w:sz="0" w:space="0" w:color="auto"/>
                <w:right w:val="none" w:sz="0" w:space="0" w:color="auto"/>
              </w:divBdr>
            </w:div>
            <w:div w:id="671371454">
              <w:marLeft w:val="0"/>
              <w:marRight w:val="0"/>
              <w:marTop w:val="0"/>
              <w:marBottom w:val="0"/>
              <w:divBdr>
                <w:top w:val="none" w:sz="0" w:space="0" w:color="auto"/>
                <w:left w:val="none" w:sz="0" w:space="0" w:color="auto"/>
                <w:bottom w:val="none" w:sz="0" w:space="0" w:color="auto"/>
                <w:right w:val="none" w:sz="0" w:space="0" w:color="auto"/>
              </w:divBdr>
            </w:div>
            <w:div w:id="721827004">
              <w:marLeft w:val="0"/>
              <w:marRight w:val="0"/>
              <w:marTop w:val="0"/>
              <w:marBottom w:val="0"/>
              <w:divBdr>
                <w:top w:val="none" w:sz="0" w:space="0" w:color="auto"/>
                <w:left w:val="none" w:sz="0" w:space="0" w:color="auto"/>
                <w:bottom w:val="none" w:sz="0" w:space="0" w:color="auto"/>
                <w:right w:val="none" w:sz="0" w:space="0" w:color="auto"/>
              </w:divBdr>
            </w:div>
            <w:div w:id="729574683">
              <w:marLeft w:val="0"/>
              <w:marRight w:val="0"/>
              <w:marTop w:val="0"/>
              <w:marBottom w:val="0"/>
              <w:divBdr>
                <w:top w:val="none" w:sz="0" w:space="0" w:color="auto"/>
                <w:left w:val="none" w:sz="0" w:space="0" w:color="auto"/>
                <w:bottom w:val="none" w:sz="0" w:space="0" w:color="auto"/>
                <w:right w:val="none" w:sz="0" w:space="0" w:color="auto"/>
              </w:divBdr>
            </w:div>
            <w:div w:id="799303150">
              <w:marLeft w:val="0"/>
              <w:marRight w:val="0"/>
              <w:marTop w:val="0"/>
              <w:marBottom w:val="0"/>
              <w:divBdr>
                <w:top w:val="none" w:sz="0" w:space="0" w:color="auto"/>
                <w:left w:val="none" w:sz="0" w:space="0" w:color="auto"/>
                <w:bottom w:val="none" w:sz="0" w:space="0" w:color="auto"/>
                <w:right w:val="none" w:sz="0" w:space="0" w:color="auto"/>
              </w:divBdr>
            </w:div>
            <w:div w:id="890262493">
              <w:marLeft w:val="0"/>
              <w:marRight w:val="0"/>
              <w:marTop w:val="0"/>
              <w:marBottom w:val="0"/>
              <w:divBdr>
                <w:top w:val="none" w:sz="0" w:space="0" w:color="auto"/>
                <w:left w:val="none" w:sz="0" w:space="0" w:color="auto"/>
                <w:bottom w:val="none" w:sz="0" w:space="0" w:color="auto"/>
                <w:right w:val="none" w:sz="0" w:space="0" w:color="auto"/>
              </w:divBdr>
            </w:div>
            <w:div w:id="900600648">
              <w:marLeft w:val="0"/>
              <w:marRight w:val="0"/>
              <w:marTop w:val="0"/>
              <w:marBottom w:val="0"/>
              <w:divBdr>
                <w:top w:val="none" w:sz="0" w:space="0" w:color="auto"/>
                <w:left w:val="none" w:sz="0" w:space="0" w:color="auto"/>
                <w:bottom w:val="none" w:sz="0" w:space="0" w:color="auto"/>
                <w:right w:val="none" w:sz="0" w:space="0" w:color="auto"/>
              </w:divBdr>
            </w:div>
            <w:div w:id="1000237950">
              <w:marLeft w:val="0"/>
              <w:marRight w:val="0"/>
              <w:marTop w:val="0"/>
              <w:marBottom w:val="0"/>
              <w:divBdr>
                <w:top w:val="none" w:sz="0" w:space="0" w:color="auto"/>
                <w:left w:val="none" w:sz="0" w:space="0" w:color="auto"/>
                <w:bottom w:val="none" w:sz="0" w:space="0" w:color="auto"/>
                <w:right w:val="none" w:sz="0" w:space="0" w:color="auto"/>
              </w:divBdr>
            </w:div>
            <w:div w:id="1039277964">
              <w:marLeft w:val="0"/>
              <w:marRight w:val="0"/>
              <w:marTop w:val="0"/>
              <w:marBottom w:val="0"/>
              <w:divBdr>
                <w:top w:val="none" w:sz="0" w:space="0" w:color="auto"/>
                <w:left w:val="none" w:sz="0" w:space="0" w:color="auto"/>
                <w:bottom w:val="none" w:sz="0" w:space="0" w:color="auto"/>
                <w:right w:val="none" w:sz="0" w:space="0" w:color="auto"/>
              </w:divBdr>
            </w:div>
            <w:div w:id="1220365822">
              <w:marLeft w:val="0"/>
              <w:marRight w:val="0"/>
              <w:marTop w:val="0"/>
              <w:marBottom w:val="0"/>
              <w:divBdr>
                <w:top w:val="none" w:sz="0" w:space="0" w:color="auto"/>
                <w:left w:val="none" w:sz="0" w:space="0" w:color="auto"/>
                <w:bottom w:val="none" w:sz="0" w:space="0" w:color="auto"/>
                <w:right w:val="none" w:sz="0" w:space="0" w:color="auto"/>
              </w:divBdr>
            </w:div>
            <w:div w:id="1249733737">
              <w:marLeft w:val="0"/>
              <w:marRight w:val="0"/>
              <w:marTop w:val="0"/>
              <w:marBottom w:val="0"/>
              <w:divBdr>
                <w:top w:val="none" w:sz="0" w:space="0" w:color="auto"/>
                <w:left w:val="none" w:sz="0" w:space="0" w:color="auto"/>
                <w:bottom w:val="none" w:sz="0" w:space="0" w:color="auto"/>
                <w:right w:val="none" w:sz="0" w:space="0" w:color="auto"/>
              </w:divBdr>
            </w:div>
            <w:div w:id="1314798458">
              <w:marLeft w:val="0"/>
              <w:marRight w:val="0"/>
              <w:marTop w:val="0"/>
              <w:marBottom w:val="0"/>
              <w:divBdr>
                <w:top w:val="none" w:sz="0" w:space="0" w:color="auto"/>
                <w:left w:val="none" w:sz="0" w:space="0" w:color="auto"/>
                <w:bottom w:val="none" w:sz="0" w:space="0" w:color="auto"/>
                <w:right w:val="none" w:sz="0" w:space="0" w:color="auto"/>
              </w:divBdr>
            </w:div>
            <w:div w:id="1394112064">
              <w:marLeft w:val="0"/>
              <w:marRight w:val="0"/>
              <w:marTop w:val="0"/>
              <w:marBottom w:val="0"/>
              <w:divBdr>
                <w:top w:val="none" w:sz="0" w:space="0" w:color="auto"/>
                <w:left w:val="none" w:sz="0" w:space="0" w:color="auto"/>
                <w:bottom w:val="none" w:sz="0" w:space="0" w:color="auto"/>
                <w:right w:val="none" w:sz="0" w:space="0" w:color="auto"/>
              </w:divBdr>
            </w:div>
            <w:div w:id="1435902913">
              <w:marLeft w:val="0"/>
              <w:marRight w:val="0"/>
              <w:marTop w:val="0"/>
              <w:marBottom w:val="0"/>
              <w:divBdr>
                <w:top w:val="none" w:sz="0" w:space="0" w:color="auto"/>
                <w:left w:val="none" w:sz="0" w:space="0" w:color="auto"/>
                <w:bottom w:val="none" w:sz="0" w:space="0" w:color="auto"/>
                <w:right w:val="none" w:sz="0" w:space="0" w:color="auto"/>
              </w:divBdr>
            </w:div>
            <w:div w:id="1801607375">
              <w:marLeft w:val="0"/>
              <w:marRight w:val="0"/>
              <w:marTop w:val="0"/>
              <w:marBottom w:val="0"/>
              <w:divBdr>
                <w:top w:val="none" w:sz="0" w:space="0" w:color="auto"/>
                <w:left w:val="none" w:sz="0" w:space="0" w:color="auto"/>
                <w:bottom w:val="none" w:sz="0" w:space="0" w:color="auto"/>
                <w:right w:val="none" w:sz="0" w:space="0" w:color="auto"/>
              </w:divBdr>
            </w:div>
            <w:div w:id="1933586963">
              <w:marLeft w:val="0"/>
              <w:marRight w:val="0"/>
              <w:marTop w:val="0"/>
              <w:marBottom w:val="0"/>
              <w:divBdr>
                <w:top w:val="none" w:sz="0" w:space="0" w:color="auto"/>
                <w:left w:val="none" w:sz="0" w:space="0" w:color="auto"/>
                <w:bottom w:val="none" w:sz="0" w:space="0" w:color="auto"/>
                <w:right w:val="none" w:sz="0" w:space="0" w:color="auto"/>
              </w:divBdr>
            </w:div>
            <w:div w:id="2008896557">
              <w:marLeft w:val="0"/>
              <w:marRight w:val="0"/>
              <w:marTop w:val="0"/>
              <w:marBottom w:val="0"/>
              <w:divBdr>
                <w:top w:val="none" w:sz="0" w:space="0" w:color="auto"/>
                <w:left w:val="none" w:sz="0" w:space="0" w:color="auto"/>
                <w:bottom w:val="none" w:sz="0" w:space="0" w:color="auto"/>
                <w:right w:val="none" w:sz="0" w:space="0" w:color="auto"/>
              </w:divBdr>
            </w:div>
            <w:div w:id="2144879362">
              <w:marLeft w:val="0"/>
              <w:marRight w:val="0"/>
              <w:marTop w:val="0"/>
              <w:marBottom w:val="0"/>
              <w:divBdr>
                <w:top w:val="none" w:sz="0" w:space="0" w:color="auto"/>
                <w:left w:val="none" w:sz="0" w:space="0" w:color="auto"/>
                <w:bottom w:val="none" w:sz="0" w:space="0" w:color="auto"/>
                <w:right w:val="none" w:sz="0" w:space="0" w:color="auto"/>
              </w:divBdr>
            </w:div>
          </w:divsChild>
        </w:div>
        <w:div w:id="1288003028">
          <w:marLeft w:val="0"/>
          <w:marRight w:val="0"/>
          <w:marTop w:val="0"/>
          <w:marBottom w:val="0"/>
          <w:divBdr>
            <w:top w:val="none" w:sz="0" w:space="0" w:color="auto"/>
            <w:left w:val="none" w:sz="0" w:space="0" w:color="auto"/>
            <w:bottom w:val="none" w:sz="0" w:space="0" w:color="auto"/>
            <w:right w:val="none" w:sz="0" w:space="0" w:color="auto"/>
          </w:divBdr>
          <w:divsChild>
            <w:div w:id="154496510">
              <w:marLeft w:val="0"/>
              <w:marRight w:val="0"/>
              <w:marTop w:val="0"/>
              <w:marBottom w:val="0"/>
              <w:divBdr>
                <w:top w:val="none" w:sz="0" w:space="0" w:color="auto"/>
                <w:left w:val="none" w:sz="0" w:space="0" w:color="auto"/>
                <w:bottom w:val="none" w:sz="0" w:space="0" w:color="auto"/>
                <w:right w:val="none" w:sz="0" w:space="0" w:color="auto"/>
              </w:divBdr>
            </w:div>
            <w:div w:id="474104840">
              <w:marLeft w:val="0"/>
              <w:marRight w:val="0"/>
              <w:marTop w:val="0"/>
              <w:marBottom w:val="0"/>
              <w:divBdr>
                <w:top w:val="none" w:sz="0" w:space="0" w:color="auto"/>
                <w:left w:val="none" w:sz="0" w:space="0" w:color="auto"/>
                <w:bottom w:val="none" w:sz="0" w:space="0" w:color="auto"/>
                <w:right w:val="none" w:sz="0" w:space="0" w:color="auto"/>
              </w:divBdr>
            </w:div>
            <w:div w:id="633024183">
              <w:marLeft w:val="0"/>
              <w:marRight w:val="0"/>
              <w:marTop w:val="0"/>
              <w:marBottom w:val="0"/>
              <w:divBdr>
                <w:top w:val="none" w:sz="0" w:space="0" w:color="auto"/>
                <w:left w:val="none" w:sz="0" w:space="0" w:color="auto"/>
                <w:bottom w:val="none" w:sz="0" w:space="0" w:color="auto"/>
                <w:right w:val="none" w:sz="0" w:space="0" w:color="auto"/>
              </w:divBdr>
            </w:div>
            <w:div w:id="889154293">
              <w:marLeft w:val="0"/>
              <w:marRight w:val="0"/>
              <w:marTop w:val="0"/>
              <w:marBottom w:val="0"/>
              <w:divBdr>
                <w:top w:val="none" w:sz="0" w:space="0" w:color="auto"/>
                <w:left w:val="none" w:sz="0" w:space="0" w:color="auto"/>
                <w:bottom w:val="none" w:sz="0" w:space="0" w:color="auto"/>
                <w:right w:val="none" w:sz="0" w:space="0" w:color="auto"/>
              </w:divBdr>
            </w:div>
            <w:div w:id="897135188">
              <w:marLeft w:val="0"/>
              <w:marRight w:val="0"/>
              <w:marTop w:val="0"/>
              <w:marBottom w:val="0"/>
              <w:divBdr>
                <w:top w:val="none" w:sz="0" w:space="0" w:color="auto"/>
                <w:left w:val="none" w:sz="0" w:space="0" w:color="auto"/>
                <w:bottom w:val="none" w:sz="0" w:space="0" w:color="auto"/>
                <w:right w:val="none" w:sz="0" w:space="0" w:color="auto"/>
              </w:divBdr>
            </w:div>
            <w:div w:id="996765656">
              <w:marLeft w:val="0"/>
              <w:marRight w:val="0"/>
              <w:marTop w:val="0"/>
              <w:marBottom w:val="0"/>
              <w:divBdr>
                <w:top w:val="none" w:sz="0" w:space="0" w:color="auto"/>
                <w:left w:val="none" w:sz="0" w:space="0" w:color="auto"/>
                <w:bottom w:val="none" w:sz="0" w:space="0" w:color="auto"/>
                <w:right w:val="none" w:sz="0" w:space="0" w:color="auto"/>
              </w:divBdr>
            </w:div>
            <w:div w:id="1120806386">
              <w:marLeft w:val="0"/>
              <w:marRight w:val="0"/>
              <w:marTop w:val="0"/>
              <w:marBottom w:val="0"/>
              <w:divBdr>
                <w:top w:val="none" w:sz="0" w:space="0" w:color="auto"/>
                <w:left w:val="none" w:sz="0" w:space="0" w:color="auto"/>
                <w:bottom w:val="none" w:sz="0" w:space="0" w:color="auto"/>
                <w:right w:val="none" w:sz="0" w:space="0" w:color="auto"/>
              </w:divBdr>
            </w:div>
            <w:div w:id="1231306955">
              <w:marLeft w:val="0"/>
              <w:marRight w:val="0"/>
              <w:marTop w:val="0"/>
              <w:marBottom w:val="0"/>
              <w:divBdr>
                <w:top w:val="none" w:sz="0" w:space="0" w:color="auto"/>
                <w:left w:val="none" w:sz="0" w:space="0" w:color="auto"/>
                <w:bottom w:val="none" w:sz="0" w:space="0" w:color="auto"/>
                <w:right w:val="none" w:sz="0" w:space="0" w:color="auto"/>
              </w:divBdr>
            </w:div>
            <w:div w:id="1249194424">
              <w:marLeft w:val="0"/>
              <w:marRight w:val="0"/>
              <w:marTop w:val="0"/>
              <w:marBottom w:val="0"/>
              <w:divBdr>
                <w:top w:val="none" w:sz="0" w:space="0" w:color="auto"/>
                <w:left w:val="none" w:sz="0" w:space="0" w:color="auto"/>
                <w:bottom w:val="none" w:sz="0" w:space="0" w:color="auto"/>
                <w:right w:val="none" w:sz="0" w:space="0" w:color="auto"/>
              </w:divBdr>
            </w:div>
            <w:div w:id="1352492301">
              <w:marLeft w:val="0"/>
              <w:marRight w:val="0"/>
              <w:marTop w:val="0"/>
              <w:marBottom w:val="0"/>
              <w:divBdr>
                <w:top w:val="none" w:sz="0" w:space="0" w:color="auto"/>
                <w:left w:val="none" w:sz="0" w:space="0" w:color="auto"/>
                <w:bottom w:val="none" w:sz="0" w:space="0" w:color="auto"/>
                <w:right w:val="none" w:sz="0" w:space="0" w:color="auto"/>
              </w:divBdr>
            </w:div>
            <w:div w:id="1566993699">
              <w:marLeft w:val="0"/>
              <w:marRight w:val="0"/>
              <w:marTop w:val="0"/>
              <w:marBottom w:val="0"/>
              <w:divBdr>
                <w:top w:val="none" w:sz="0" w:space="0" w:color="auto"/>
                <w:left w:val="none" w:sz="0" w:space="0" w:color="auto"/>
                <w:bottom w:val="none" w:sz="0" w:space="0" w:color="auto"/>
                <w:right w:val="none" w:sz="0" w:space="0" w:color="auto"/>
              </w:divBdr>
            </w:div>
            <w:div w:id="1594194929">
              <w:marLeft w:val="0"/>
              <w:marRight w:val="0"/>
              <w:marTop w:val="0"/>
              <w:marBottom w:val="0"/>
              <w:divBdr>
                <w:top w:val="none" w:sz="0" w:space="0" w:color="auto"/>
                <w:left w:val="none" w:sz="0" w:space="0" w:color="auto"/>
                <w:bottom w:val="none" w:sz="0" w:space="0" w:color="auto"/>
                <w:right w:val="none" w:sz="0" w:space="0" w:color="auto"/>
              </w:divBdr>
            </w:div>
            <w:div w:id="1629357544">
              <w:marLeft w:val="0"/>
              <w:marRight w:val="0"/>
              <w:marTop w:val="0"/>
              <w:marBottom w:val="0"/>
              <w:divBdr>
                <w:top w:val="none" w:sz="0" w:space="0" w:color="auto"/>
                <w:left w:val="none" w:sz="0" w:space="0" w:color="auto"/>
                <w:bottom w:val="none" w:sz="0" w:space="0" w:color="auto"/>
                <w:right w:val="none" w:sz="0" w:space="0" w:color="auto"/>
              </w:divBdr>
            </w:div>
            <w:div w:id="1963269358">
              <w:marLeft w:val="0"/>
              <w:marRight w:val="0"/>
              <w:marTop w:val="0"/>
              <w:marBottom w:val="0"/>
              <w:divBdr>
                <w:top w:val="none" w:sz="0" w:space="0" w:color="auto"/>
                <w:left w:val="none" w:sz="0" w:space="0" w:color="auto"/>
                <w:bottom w:val="none" w:sz="0" w:space="0" w:color="auto"/>
                <w:right w:val="none" w:sz="0" w:space="0" w:color="auto"/>
              </w:divBdr>
            </w:div>
            <w:div w:id="1970624250">
              <w:marLeft w:val="0"/>
              <w:marRight w:val="0"/>
              <w:marTop w:val="0"/>
              <w:marBottom w:val="0"/>
              <w:divBdr>
                <w:top w:val="none" w:sz="0" w:space="0" w:color="auto"/>
                <w:left w:val="none" w:sz="0" w:space="0" w:color="auto"/>
                <w:bottom w:val="none" w:sz="0" w:space="0" w:color="auto"/>
                <w:right w:val="none" w:sz="0" w:space="0" w:color="auto"/>
              </w:divBdr>
            </w:div>
            <w:div w:id="1995789342">
              <w:marLeft w:val="0"/>
              <w:marRight w:val="0"/>
              <w:marTop w:val="0"/>
              <w:marBottom w:val="0"/>
              <w:divBdr>
                <w:top w:val="none" w:sz="0" w:space="0" w:color="auto"/>
                <w:left w:val="none" w:sz="0" w:space="0" w:color="auto"/>
                <w:bottom w:val="none" w:sz="0" w:space="0" w:color="auto"/>
                <w:right w:val="none" w:sz="0" w:space="0" w:color="auto"/>
              </w:divBdr>
            </w:div>
            <w:div w:id="2022927798">
              <w:marLeft w:val="0"/>
              <w:marRight w:val="0"/>
              <w:marTop w:val="0"/>
              <w:marBottom w:val="0"/>
              <w:divBdr>
                <w:top w:val="none" w:sz="0" w:space="0" w:color="auto"/>
                <w:left w:val="none" w:sz="0" w:space="0" w:color="auto"/>
                <w:bottom w:val="none" w:sz="0" w:space="0" w:color="auto"/>
                <w:right w:val="none" w:sz="0" w:space="0" w:color="auto"/>
              </w:divBdr>
            </w:div>
            <w:div w:id="2043824113">
              <w:marLeft w:val="0"/>
              <w:marRight w:val="0"/>
              <w:marTop w:val="0"/>
              <w:marBottom w:val="0"/>
              <w:divBdr>
                <w:top w:val="none" w:sz="0" w:space="0" w:color="auto"/>
                <w:left w:val="none" w:sz="0" w:space="0" w:color="auto"/>
                <w:bottom w:val="none" w:sz="0" w:space="0" w:color="auto"/>
                <w:right w:val="none" w:sz="0" w:space="0" w:color="auto"/>
              </w:divBdr>
            </w:div>
          </w:divsChild>
        </w:div>
        <w:div w:id="1354069283">
          <w:marLeft w:val="0"/>
          <w:marRight w:val="0"/>
          <w:marTop w:val="0"/>
          <w:marBottom w:val="0"/>
          <w:divBdr>
            <w:top w:val="none" w:sz="0" w:space="0" w:color="auto"/>
            <w:left w:val="none" w:sz="0" w:space="0" w:color="auto"/>
            <w:bottom w:val="none" w:sz="0" w:space="0" w:color="auto"/>
            <w:right w:val="none" w:sz="0" w:space="0" w:color="auto"/>
          </w:divBdr>
          <w:divsChild>
            <w:div w:id="187762217">
              <w:marLeft w:val="0"/>
              <w:marRight w:val="0"/>
              <w:marTop w:val="0"/>
              <w:marBottom w:val="0"/>
              <w:divBdr>
                <w:top w:val="none" w:sz="0" w:space="0" w:color="auto"/>
                <w:left w:val="none" w:sz="0" w:space="0" w:color="auto"/>
                <w:bottom w:val="none" w:sz="0" w:space="0" w:color="auto"/>
                <w:right w:val="none" w:sz="0" w:space="0" w:color="auto"/>
              </w:divBdr>
            </w:div>
            <w:div w:id="210315199">
              <w:marLeft w:val="0"/>
              <w:marRight w:val="0"/>
              <w:marTop w:val="0"/>
              <w:marBottom w:val="0"/>
              <w:divBdr>
                <w:top w:val="none" w:sz="0" w:space="0" w:color="auto"/>
                <w:left w:val="none" w:sz="0" w:space="0" w:color="auto"/>
                <w:bottom w:val="none" w:sz="0" w:space="0" w:color="auto"/>
                <w:right w:val="none" w:sz="0" w:space="0" w:color="auto"/>
              </w:divBdr>
            </w:div>
            <w:div w:id="537279678">
              <w:marLeft w:val="0"/>
              <w:marRight w:val="0"/>
              <w:marTop w:val="0"/>
              <w:marBottom w:val="0"/>
              <w:divBdr>
                <w:top w:val="none" w:sz="0" w:space="0" w:color="auto"/>
                <w:left w:val="none" w:sz="0" w:space="0" w:color="auto"/>
                <w:bottom w:val="none" w:sz="0" w:space="0" w:color="auto"/>
                <w:right w:val="none" w:sz="0" w:space="0" w:color="auto"/>
              </w:divBdr>
            </w:div>
            <w:div w:id="654728655">
              <w:marLeft w:val="0"/>
              <w:marRight w:val="0"/>
              <w:marTop w:val="0"/>
              <w:marBottom w:val="0"/>
              <w:divBdr>
                <w:top w:val="none" w:sz="0" w:space="0" w:color="auto"/>
                <w:left w:val="none" w:sz="0" w:space="0" w:color="auto"/>
                <w:bottom w:val="none" w:sz="0" w:space="0" w:color="auto"/>
                <w:right w:val="none" w:sz="0" w:space="0" w:color="auto"/>
              </w:divBdr>
            </w:div>
            <w:div w:id="659231244">
              <w:marLeft w:val="0"/>
              <w:marRight w:val="0"/>
              <w:marTop w:val="0"/>
              <w:marBottom w:val="0"/>
              <w:divBdr>
                <w:top w:val="none" w:sz="0" w:space="0" w:color="auto"/>
                <w:left w:val="none" w:sz="0" w:space="0" w:color="auto"/>
                <w:bottom w:val="none" w:sz="0" w:space="0" w:color="auto"/>
                <w:right w:val="none" w:sz="0" w:space="0" w:color="auto"/>
              </w:divBdr>
            </w:div>
            <w:div w:id="727385352">
              <w:marLeft w:val="0"/>
              <w:marRight w:val="0"/>
              <w:marTop w:val="0"/>
              <w:marBottom w:val="0"/>
              <w:divBdr>
                <w:top w:val="none" w:sz="0" w:space="0" w:color="auto"/>
                <w:left w:val="none" w:sz="0" w:space="0" w:color="auto"/>
                <w:bottom w:val="none" w:sz="0" w:space="0" w:color="auto"/>
                <w:right w:val="none" w:sz="0" w:space="0" w:color="auto"/>
              </w:divBdr>
            </w:div>
            <w:div w:id="738749232">
              <w:marLeft w:val="0"/>
              <w:marRight w:val="0"/>
              <w:marTop w:val="0"/>
              <w:marBottom w:val="0"/>
              <w:divBdr>
                <w:top w:val="none" w:sz="0" w:space="0" w:color="auto"/>
                <w:left w:val="none" w:sz="0" w:space="0" w:color="auto"/>
                <w:bottom w:val="none" w:sz="0" w:space="0" w:color="auto"/>
                <w:right w:val="none" w:sz="0" w:space="0" w:color="auto"/>
              </w:divBdr>
            </w:div>
            <w:div w:id="861014637">
              <w:marLeft w:val="0"/>
              <w:marRight w:val="0"/>
              <w:marTop w:val="0"/>
              <w:marBottom w:val="0"/>
              <w:divBdr>
                <w:top w:val="none" w:sz="0" w:space="0" w:color="auto"/>
                <w:left w:val="none" w:sz="0" w:space="0" w:color="auto"/>
                <w:bottom w:val="none" w:sz="0" w:space="0" w:color="auto"/>
                <w:right w:val="none" w:sz="0" w:space="0" w:color="auto"/>
              </w:divBdr>
            </w:div>
            <w:div w:id="1091395438">
              <w:marLeft w:val="0"/>
              <w:marRight w:val="0"/>
              <w:marTop w:val="0"/>
              <w:marBottom w:val="0"/>
              <w:divBdr>
                <w:top w:val="none" w:sz="0" w:space="0" w:color="auto"/>
                <w:left w:val="none" w:sz="0" w:space="0" w:color="auto"/>
                <w:bottom w:val="none" w:sz="0" w:space="0" w:color="auto"/>
                <w:right w:val="none" w:sz="0" w:space="0" w:color="auto"/>
              </w:divBdr>
            </w:div>
            <w:div w:id="1305351648">
              <w:marLeft w:val="0"/>
              <w:marRight w:val="0"/>
              <w:marTop w:val="0"/>
              <w:marBottom w:val="0"/>
              <w:divBdr>
                <w:top w:val="none" w:sz="0" w:space="0" w:color="auto"/>
                <w:left w:val="none" w:sz="0" w:space="0" w:color="auto"/>
                <w:bottom w:val="none" w:sz="0" w:space="0" w:color="auto"/>
                <w:right w:val="none" w:sz="0" w:space="0" w:color="auto"/>
              </w:divBdr>
            </w:div>
            <w:div w:id="1460763100">
              <w:marLeft w:val="0"/>
              <w:marRight w:val="0"/>
              <w:marTop w:val="0"/>
              <w:marBottom w:val="0"/>
              <w:divBdr>
                <w:top w:val="none" w:sz="0" w:space="0" w:color="auto"/>
                <w:left w:val="none" w:sz="0" w:space="0" w:color="auto"/>
                <w:bottom w:val="none" w:sz="0" w:space="0" w:color="auto"/>
                <w:right w:val="none" w:sz="0" w:space="0" w:color="auto"/>
              </w:divBdr>
            </w:div>
            <w:div w:id="1482968347">
              <w:marLeft w:val="0"/>
              <w:marRight w:val="0"/>
              <w:marTop w:val="0"/>
              <w:marBottom w:val="0"/>
              <w:divBdr>
                <w:top w:val="none" w:sz="0" w:space="0" w:color="auto"/>
                <w:left w:val="none" w:sz="0" w:space="0" w:color="auto"/>
                <w:bottom w:val="none" w:sz="0" w:space="0" w:color="auto"/>
                <w:right w:val="none" w:sz="0" w:space="0" w:color="auto"/>
              </w:divBdr>
            </w:div>
            <w:div w:id="1494834143">
              <w:marLeft w:val="0"/>
              <w:marRight w:val="0"/>
              <w:marTop w:val="0"/>
              <w:marBottom w:val="0"/>
              <w:divBdr>
                <w:top w:val="none" w:sz="0" w:space="0" w:color="auto"/>
                <w:left w:val="none" w:sz="0" w:space="0" w:color="auto"/>
                <w:bottom w:val="none" w:sz="0" w:space="0" w:color="auto"/>
                <w:right w:val="none" w:sz="0" w:space="0" w:color="auto"/>
              </w:divBdr>
            </w:div>
            <w:div w:id="1528449369">
              <w:marLeft w:val="0"/>
              <w:marRight w:val="0"/>
              <w:marTop w:val="0"/>
              <w:marBottom w:val="0"/>
              <w:divBdr>
                <w:top w:val="none" w:sz="0" w:space="0" w:color="auto"/>
                <w:left w:val="none" w:sz="0" w:space="0" w:color="auto"/>
                <w:bottom w:val="none" w:sz="0" w:space="0" w:color="auto"/>
                <w:right w:val="none" w:sz="0" w:space="0" w:color="auto"/>
              </w:divBdr>
            </w:div>
            <w:div w:id="1687439028">
              <w:marLeft w:val="0"/>
              <w:marRight w:val="0"/>
              <w:marTop w:val="0"/>
              <w:marBottom w:val="0"/>
              <w:divBdr>
                <w:top w:val="none" w:sz="0" w:space="0" w:color="auto"/>
                <w:left w:val="none" w:sz="0" w:space="0" w:color="auto"/>
                <w:bottom w:val="none" w:sz="0" w:space="0" w:color="auto"/>
                <w:right w:val="none" w:sz="0" w:space="0" w:color="auto"/>
              </w:divBdr>
            </w:div>
            <w:div w:id="1794597124">
              <w:marLeft w:val="0"/>
              <w:marRight w:val="0"/>
              <w:marTop w:val="0"/>
              <w:marBottom w:val="0"/>
              <w:divBdr>
                <w:top w:val="none" w:sz="0" w:space="0" w:color="auto"/>
                <w:left w:val="none" w:sz="0" w:space="0" w:color="auto"/>
                <w:bottom w:val="none" w:sz="0" w:space="0" w:color="auto"/>
                <w:right w:val="none" w:sz="0" w:space="0" w:color="auto"/>
              </w:divBdr>
            </w:div>
            <w:div w:id="1952736808">
              <w:marLeft w:val="0"/>
              <w:marRight w:val="0"/>
              <w:marTop w:val="0"/>
              <w:marBottom w:val="0"/>
              <w:divBdr>
                <w:top w:val="none" w:sz="0" w:space="0" w:color="auto"/>
                <w:left w:val="none" w:sz="0" w:space="0" w:color="auto"/>
                <w:bottom w:val="none" w:sz="0" w:space="0" w:color="auto"/>
                <w:right w:val="none" w:sz="0" w:space="0" w:color="auto"/>
              </w:divBdr>
            </w:div>
            <w:div w:id="2014604701">
              <w:marLeft w:val="0"/>
              <w:marRight w:val="0"/>
              <w:marTop w:val="0"/>
              <w:marBottom w:val="0"/>
              <w:divBdr>
                <w:top w:val="none" w:sz="0" w:space="0" w:color="auto"/>
                <w:left w:val="none" w:sz="0" w:space="0" w:color="auto"/>
                <w:bottom w:val="none" w:sz="0" w:space="0" w:color="auto"/>
                <w:right w:val="none" w:sz="0" w:space="0" w:color="auto"/>
              </w:divBdr>
            </w:div>
            <w:div w:id="2098940642">
              <w:marLeft w:val="0"/>
              <w:marRight w:val="0"/>
              <w:marTop w:val="0"/>
              <w:marBottom w:val="0"/>
              <w:divBdr>
                <w:top w:val="none" w:sz="0" w:space="0" w:color="auto"/>
                <w:left w:val="none" w:sz="0" w:space="0" w:color="auto"/>
                <w:bottom w:val="none" w:sz="0" w:space="0" w:color="auto"/>
                <w:right w:val="none" w:sz="0" w:space="0" w:color="auto"/>
              </w:divBdr>
            </w:div>
            <w:div w:id="2118214454">
              <w:marLeft w:val="0"/>
              <w:marRight w:val="0"/>
              <w:marTop w:val="0"/>
              <w:marBottom w:val="0"/>
              <w:divBdr>
                <w:top w:val="none" w:sz="0" w:space="0" w:color="auto"/>
                <w:left w:val="none" w:sz="0" w:space="0" w:color="auto"/>
                <w:bottom w:val="none" w:sz="0" w:space="0" w:color="auto"/>
                <w:right w:val="none" w:sz="0" w:space="0" w:color="auto"/>
              </w:divBdr>
            </w:div>
          </w:divsChild>
        </w:div>
        <w:div w:id="2082169173">
          <w:marLeft w:val="0"/>
          <w:marRight w:val="0"/>
          <w:marTop w:val="0"/>
          <w:marBottom w:val="0"/>
          <w:divBdr>
            <w:top w:val="none" w:sz="0" w:space="0" w:color="auto"/>
            <w:left w:val="none" w:sz="0" w:space="0" w:color="auto"/>
            <w:bottom w:val="none" w:sz="0" w:space="0" w:color="auto"/>
            <w:right w:val="none" w:sz="0" w:space="0" w:color="auto"/>
          </w:divBdr>
        </w:div>
      </w:divsChild>
    </w:div>
    <w:div w:id="538205890">
      <w:bodyDiv w:val="1"/>
      <w:marLeft w:val="0"/>
      <w:marRight w:val="0"/>
      <w:marTop w:val="0"/>
      <w:marBottom w:val="0"/>
      <w:divBdr>
        <w:top w:val="none" w:sz="0" w:space="0" w:color="auto"/>
        <w:left w:val="none" w:sz="0" w:space="0" w:color="auto"/>
        <w:bottom w:val="none" w:sz="0" w:space="0" w:color="auto"/>
        <w:right w:val="none" w:sz="0" w:space="0" w:color="auto"/>
      </w:divBdr>
      <w:divsChild>
        <w:div w:id="1543441450">
          <w:marLeft w:val="0"/>
          <w:marRight w:val="0"/>
          <w:marTop w:val="0"/>
          <w:marBottom w:val="0"/>
          <w:divBdr>
            <w:top w:val="none" w:sz="0" w:space="0" w:color="auto"/>
            <w:left w:val="none" w:sz="0" w:space="0" w:color="auto"/>
            <w:bottom w:val="none" w:sz="0" w:space="0" w:color="auto"/>
            <w:right w:val="none" w:sz="0" w:space="0" w:color="auto"/>
          </w:divBdr>
        </w:div>
        <w:div w:id="1798907145">
          <w:marLeft w:val="0"/>
          <w:marRight w:val="0"/>
          <w:marTop w:val="0"/>
          <w:marBottom w:val="0"/>
          <w:divBdr>
            <w:top w:val="none" w:sz="0" w:space="0" w:color="auto"/>
            <w:left w:val="none" w:sz="0" w:space="0" w:color="auto"/>
            <w:bottom w:val="none" w:sz="0" w:space="0" w:color="auto"/>
            <w:right w:val="none" w:sz="0" w:space="0" w:color="auto"/>
          </w:divBdr>
        </w:div>
      </w:divsChild>
    </w:div>
    <w:div w:id="580680598">
      <w:bodyDiv w:val="1"/>
      <w:marLeft w:val="0"/>
      <w:marRight w:val="0"/>
      <w:marTop w:val="0"/>
      <w:marBottom w:val="0"/>
      <w:divBdr>
        <w:top w:val="none" w:sz="0" w:space="0" w:color="auto"/>
        <w:left w:val="none" w:sz="0" w:space="0" w:color="auto"/>
        <w:bottom w:val="none" w:sz="0" w:space="0" w:color="auto"/>
        <w:right w:val="none" w:sz="0" w:space="0" w:color="auto"/>
      </w:divBdr>
      <w:divsChild>
        <w:div w:id="30737840">
          <w:marLeft w:val="0"/>
          <w:marRight w:val="0"/>
          <w:marTop w:val="0"/>
          <w:marBottom w:val="0"/>
          <w:divBdr>
            <w:top w:val="none" w:sz="0" w:space="0" w:color="auto"/>
            <w:left w:val="none" w:sz="0" w:space="0" w:color="auto"/>
            <w:bottom w:val="none" w:sz="0" w:space="0" w:color="auto"/>
            <w:right w:val="none" w:sz="0" w:space="0" w:color="auto"/>
          </w:divBdr>
        </w:div>
        <w:div w:id="54550104">
          <w:marLeft w:val="0"/>
          <w:marRight w:val="0"/>
          <w:marTop w:val="0"/>
          <w:marBottom w:val="0"/>
          <w:divBdr>
            <w:top w:val="none" w:sz="0" w:space="0" w:color="auto"/>
            <w:left w:val="none" w:sz="0" w:space="0" w:color="auto"/>
            <w:bottom w:val="none" w:sz="0" w:space="0" w:color="auto"/>
            <w:right w:val="none" w:sz="0" w:space="0" w:color="auto"/>
          </w:divBdr>
        </w:div>
        <w:div w:id="273488062">
          <w:marLeft w:val="0"/>
          <w:marRight w:val="0"/>
          <w:marTop w:val="0"/>
          <w:marBottom w:val="0"/>
          <w:divBdr>
            <w:top w:val="none" w:sz="0" w:space="0" w:color="auto"/>
            <w:left w:val="none" w:sz="0" w:space="0" w:color="auto"/>
            <w:bottom w:val="none" w:sz="0" w:space="0" w:color="auto"/>
            <w:right w:val="none" w:sz="0" w:space="0" w:color="auto"/>
          </w:divBdr>
        </w:div>
        <w:div w:id="331685389">
          <w:marLeft w:val="0"/>
          <w:marRight w:val="0"/>
          <w:marTop w:val="0"/>
          <w:marBottom w:val="0"/>
          <w:divBdr>
            <w:top w:val="none" w:sz="0" w:space="0" w:color="auto"/>
            <w:left w:val="none" w:sz="0" w:space="0" w:color="auto"/>
            <w:bottom w:val="none" w:sz="0" w:space="0" w:color="auto"/>
            <w:right w:val="none" w:sz="0" w:space="0" w:color="auto"/>
          </w:divBdr>
        </w:div>
        <w:div w:id="358626924">
          <w:marLeft w:val="0"/>
          <w:marRight w:val="0"/>
          <w:marTop w:val="0"/>
          <w:marBottom w:val="0"/>
          <w:divBdr>
            <w:top w:val="none" w:sz="0" w:space="0" w:color="auto"/>
            <w:left w:val="none" w:sz="0" w:space="0" w:color="auto"/>
            <w:bottom w:val="none" w:sz="0" w:space="0" w:color="auto"/>
            <w:right w:val="none" w:sz="0" w:space="0" w:color="auto"/>
          </w:divBdr>
        </w:div>
        <w:div w:id="468133216">
          <w:marLeft w:val="0"/>
          <w:marRight w:val="0"/>
          <w:marTop w:val="0"/>
          <w:marBottom w:val="0"/>
          <w:divBdr>
            <w:top w:val="none" w:sz="0" w:space="0" w:color="auto"/>
            <w:left w:val="none" w:sz="0" w:space="0" w:color="auto"/>
            <w:bottom w:val="none" w:sz="0" w:space="0" w:color="auto"/>
            <w:right w:val="none" w:sz="0" w:space="0" w:color="auto"/>
          </w:divBdr>
        </w:div>
        <w:div w:id="479008370">
          <w:marLeft w:val="0"/>
          <w:marRight w:val="0"/>
          <w:marTop w:val="0"/>
          <w:marBottom w:val="0"/>
          <w:divBdr>
            <w:top w:val="none" w:sz="0" w:space="0" w:color="auto"/>
            <w:left w:val="none" w:sz="0" w:space="0" w:color="auto"/>
            <w:bottom w:val="none" w:sz="0" w:space="0" w:color="auto"/>
            <w:right w:val="none" w:sz="0" w:space="0" w:color="auto"/>
          </w:divBdr>
        </w:div>
        <w:div w:id="786199154">
          <w:marLeft w:val="0"/>
          <w:marRight w:val="0"/>
          <w:marTop w:val="0"/>
          <w:marBottom w:val="0"/>
          <w:divBdr>
            <w:top w:val="none" w:sz="0" w:space="0" w:color="auto"/>
            <w:left w:val="none" w:sz="0" w:space="0" w:color="auto"/>
            <w:bottom w:val="none" w:sz="0" w:space="0" w:color="auto"/>
            <w:right w:val="none" w:sz="0" w:space="0" w:color="auto"/>
          </w:divBdr>
        </w:div>
        <w:div w:id="809129116">
          <w:marLeft w:val="0"/>
          <w:marRight w:val="0"/>
          <w:marTop w:val="0"/>
          <w:marBottom w:val="0"/>
          <w:divBdr>
            <w:top w:val="none" w:sz="0" w:space="0" w:color="auto"/>
            <w:left w:val="none" w:sz="0" w:space="0" w:color="auto"/>
            <w:bottom w:val="none" w:sz="0" w:space="0" w:color="auto"/>
            <w:right w:val="none" w:sz="0" w:space="0" w:color="auto"/>
          </w:divBdr>
        </w:div>
        <w:div w:id="922955274">
          <w:marLeft w:val="0"/>
          <w:marRight w:val="0"/>
          <w:marTop w:val="0"/>
          <w:marBottom w:val="0"/>
          <w:divBdr>
            <w:top w:val="none" w:sz="0" w:space="0" w:color="auto"/>
            <w:left w:val="none" w:sz="0" w:space="0" w:color="auto"/>
            <w:bottom w:val="none" w:sz="0" w:space="0" w:color="auto"/>
            <w:right w:val="none" w:sz="0" w:space="0" w:color="auto"/>
          </w:divBdr>
        </w:div>
        <w:div w:id="950819660">
          <w:marLeft w:val="0"/>
          <w:marRight w:val="0"/>
          <w:marTop w:val="0"/>
          <w:marBottom w:val="0"/>
          <w:divBdr>
            <w:top w:val="none" w:sz="0" w:space="0" w:color="auto"/>
            <w:left w:val="none" w:sz="0" w:space="0" w:color="auto"/>
            <w:bottom w:val="none" w:sz="0" w:space="0" w:color="auto"/>
            <w:right w:val="none" w:sz="0" w:space="0" w:color="auto"/>
          </w:divBdr>
        </w:div>
        <w:div w:id="1030035913">
          <w:marLeft w:val="0"/>
          <w:marRight w:val="0"/>
          <w:marTop w:val="0"/>
          <w:marBottom w:val="0"/>
          <w:divBdr>
            <w:top w:val="none" w:sz="0" w:space="0" w:color="auto"/>
            <w:left w:val="none" w:sz="0" w:space="0" w:color="auto"/>
            <w:bottom w:val="none" w:sz="0" w:space="0" w:color="auto"/>
            <w:right w:val="none" w:sz="0" w:space="0" w:color="auto"/>
          </w:divBdr>
        </w:div>
        <w:div w:id="1048916660">
          <w:marLeft w:val="0"/>
          <w:marRight w:val="0"/>
          <w:marTop w:val="0"/>
          <w:marBottom w:val="0"/>
          <w:divBdr>
            <w:top w:val="none" w:sz="0" w:space="0" w:color="auto"/>
            <w:left w:val="none" w:sz="0" w:space="0" w:color="auto"/>
            <w:bottom w:val="none" w:sz="0" w:space="0" w:color="auto"/>
            <w:right w:val="none" w:sz="0" w:space="0" w:color="auto"/>
          </w:divBdr>
        </w:div>
        <w:div w:id="1102341451">
          <w:marLeft w:val="0"/>
          <w:marRight w:val="0"/>
          <w:marTop w:val="0"/>
          <w:marBottom w:val="0"/>
          <w:divBdr>
            <w:top w:val="none" w:sz="0" w:space="0" w:color="auto"/>
            <w:left w:val="none" w:sz="0" w:space="0" w:color="auto"/>
            <w:bottom w:val="none" w:sz="0" w:space="0" w:color="auto"/>
            <w:right w:val="none" w:sz="0" w:space="0" w:color="auto"/>
          </w:divBdr>
        </w:div>
        <w:div w:id="1136872042">
          <w:marLeft w:val="0"/>
          <w:marRight w:val="0"/>
          <w:marTop w:val="0"/>
          <w:marBottom w:val="0"/>
          <w:divBdr>
            <w:top w:val="none" w:sz="0" w:space="0" w:color="auto"/>
            <w:left w:val="none" w:sz="0" w:space="0" w:color="auto"/>
            <w:bottom w:val="none" w:sz="0" w:space="0" w:color="auto"/>
            <w:right w:val="none" w:sz="0" w:space="0" w:color="auto"/>
          </w:divBdr>
        </w:div>
        <w:div w:id="1141733832">
          <w:marLeft w:val="0"/>
          <w:marRight w:val="0"/>
          <w:marTop w:val="0"/>
          <w:marBottom w:val="0"/>
          <w:divBdr>
            <w:top w:val="none" w:sz="0" w:space="0" w:color="auto"/>
            <w:left w:val="none" w:sz="0" w:space="0" w:color="auto"/>
            <w:bottom w:val="none" w:sz="0" w:space="0" w:color="auto"/>
            <w:right w:val="none" w:sz="0" w:space="0" w:color="auto"/>
          </w:divBdr>
        </w:div>
        <w:div w:id="1166019342">
          <w:marLeft w:val="0"/>
          <w:marRight w:val="0"/>
          <w:marTop w:val="0"/>
          <w:marBottom w:val="0"/>
          <w:divBdr>
            <w:top w:val="none" w:sz="0" w:space="0" w:color="auto"/>
            <w:left w:val="none" w:sz="0" w:space="0" w:color="auto"/>
            <w:bottom w:val="none" w:sz="0" w:space="0" w:color="auto"/>
            <w:right w:val="none" w:sz="0" w:space="0" w:color="auto"/>
          </w:divBdr>
        </w:div>
        <w:div w:id="1173841819">
          <w:marLeft w:val="0"/>
          <w:marRight w:val="0"/>
          <w:marTop w:val="0"/>
          <w:marBottom w:val="0"/>
          <w:divBdr>
            <w:top w:val="none" w:sz="0" w:space="0" w:color="auto"/>
            <w:left w:val="none" w:sz="0" w:space="0" w:color="auto"/>
            <w:bottom w:val="none" w:sz="0" w:space="0" w:color="auto"/>
            <w:right w:val="none" w:sz="0" w:space="0" w:color="auto"/>
          </w:divBdr>
        </w:div>
        <w:div w:id="1265649438">
          <w:marLeft w:val="0"/>
          <w:marRight w:val="0"/>
          <w:marTop w:val="0"/>
          <w:marBottom w:val="0"/>
          <w:divBdr>
            <w:top w:val="none" w:sz="0" w:space="0" w:color="auto"/>
            <w:left w:val="none" w:sz="0" w:space="0" w:color="auto"/>
            <w:bottom w:val="none" w:sz="0" w:space="0" w:color="auto"/>
            <w:right w:val="none" w:sz="0" w:space="0" w:color="auto"/>
          </w:divBdr>
        </w:div>
        <w:div w:id="1273629846">
          <w:marLeft w:val="0"/>
          <w:marRight w:val="0"/>
          <w:marTop w:val="0"/>
          <w:marBottom w:val="0"/>
          <w:divBdr>
            <w:top w:val="none" w:sz="0" w:space="0" w:color="auto"/>
            <w:left w:val="none" w:sz="0" w:space="0" w:color="auto"/>
            <w:bottom w:val="none" w:sz="0" w:space="0" w:color="auto"/>
            <w:right w:val="none" w:sz="0" w:space="0" w:color="auto"/>
          </w:divBdr>
        </w:div>
        <w:div w:id="1472089978">
          <w:marLeft w:val="0"/>
          <w:marRight w:val="0"/>
          <w:marTop w:val="0"/>
          <w:marBottom w:val="0"/>
          <w:divBdr>
            <w:top w:val="none" w:sz="0" w:space="0" w:color="auto"/>
            <w:left w:val="none" w:sz="0" w:space="0" w:color="auto"/>
            <w:bottom w:val="none" w:sz="0" w:space="0" w:color="auto"/>
            <w:right w:val="none" w:sz="0" w:space="0" w:color="auto"/>
          </w:divBdr>
        </w:div>
        <w:div w:id="1545017496">
          <w:marLeft w:val="0"/>
          <w:marRight w:val="0"/>
          <w:marTop w:val="0"/>
          <w:marBottom w:val="0"/>
          <w:divBdr>
            <w:top w:val="none" w:sz="0" w:space="0" w:color="auto"/>
            <w:left w:val="none" w:sz="0" w:space="0" w:color="auto"/>
            <w:bottom w:val="none" w:sz="0" w:space="0" w:color="auto"/>
            <w:right w:val="none" w:sz="0" w:space="0" w:color="auto"/>
          </w:divBdr>
        </w:div>
        <w:div w:id="1559393120">
          <w:marLeft w:val="0"/>
          <w:marRight w:val="0"/>
          <w:marTop w:val="0"/>
          <w:marBottom w:val="0"/>
          <w:divBdr>
            <w:top w:val="none" w:sz="0" w:space="0" w:color="auto"/>
            <w:left w:val="none" w:sz="0" w:space="0" w:color="auto"/>
            <w:bottom w:val="none" w:sz="0" w:space="0" w:color="auto"/>
            <w:right w:val="none" w:sz="0" w:space="0" w:color="auto"/>
          </w:divBdr>
        </w:div>
        <w:div w:id="1649165397">
          <w:marLeft w:val="-75"/>
          <w:marRight w:val="0"/>
          <w:marTop w:val="30"/>
          <w:marBottom w:val="30"/>
          <w:divBdr>
            <w:top w:val="none" w:sz="0" w:space="0" w:color="auto"/>
            <w:left w:val="none" w:sz="0" w:space="0" w:color="auto"/>
            <w:bottom w:val="none" w:sz="0" w:space="0" w:color="auto"/>
            <w:right w:val="none" w:sz="0" w:space="0" w:color="auto"/>
          </w:divBdr>
          <w:divsChild>
            <w:div w:id="46688935">
              <w:marLeft w:val="0"/>
              <w:marRight w:val="0"/>
              <w:marTop w:val="0"/>
              <w:marBottom w:val="0"/>
              <w:divBdr>
                <w:top w:val="none" w:sz="0" w:space="0" w:color="auto"/>
                <w:left w:val="none" w:sz="0" w:space="0" w:color="auto"/>
                <w:bottom w:val="none" w:sz="0" w:space="0" w:color="auto"/>
                <w:right w:val="none" w:sz="0" w:space="0" w:color="auto"/>
              </w:divBdr>
              <w:divsChild>
                <w:div w:id="22172723">
                  <w:marLeft w:val="0"/>
                  <w:marRight w:val="0"/>
                  <w:marTop w:val="0"/>
                  <w:marBottom w:val="0"/>
                  <w:divBdr>
                    <w:top w:val="none" w:sz="0" w:space="0" w:color="auto"/>
                    <w:left w:val="none" w:sz="0" w:space="0" w:color="auto"/>
                    <w:bottom w:val="none" w:sz="0" w:space="0" w:color="auto"/>
                    <w:right w:val="none" w:sz="0" w:space="0" w:color="auto"/>
                  </w:divBdr>
                </w:div>
                <w:div w:id="1428506259">
                  <w:marLeft w:val="0"/>
                  <w:marRight w:val="0"/>
                  <w:marTop w:val="0"/>
                  <w:marBottom w:val="0"/>
                  <w:divBdr>
                    <w:top w:val="none" w:sz="0" w:space="0" w:color="auto"/>
                    <w:left w:val="none" w:sz="0" w:space="0" w:color="auto"/>
                    <w:bottom w:val="none" w:sz="0" w:space="0" w:color="auto"/>
                    <w:right w:val="none" w:sz="0" w:space="0" w:color="auto"/>
                  </w:divBdr>
                </w:div>
              </w:divsChild>
            </w:div>
            <w:div w:id="167911361">
              <w:marLeft w:val="0"/>
              <w:marRight w:val="0"/>
              <w:marTop w:val="0"/>
              <w:marBottom w:val="0"/>
              <w:divBdr>
                <w:top w:val="none" w:sz="0" w:space="0" w:color="auto"/>
                <w:left w:val="none" w:sz="0" w:space="0" w:color="auto"/>
                <w:bottom w:val="none" w:sz="0" w:space="0" w:color="auto"/>
                <w:right w:val="none" w:sz="0" w:space="0" w:color="auto"/>
              </w:divBdr>
              <w:divsChild>
                <w:div w:id="68042166">
                  <w:marLeft w:val="0"/>
                  <w:marRight w:val="0"/>
                  <w:marTop w:val="0"/>
                  <w:marBottom w:val="0"/>
                  <w:divBdr>
                    <w:top w:val="none" w:sz="0" w:space="0" w:color="auto"/>
                    <w:left w:val="none" w:sz="0" w:space="0" w:color="auto"/>
                    <w:bottom w:val="none" w:sz="0" w:space="0" w:color="auto"/>
                    <w:right w:val="none" w:sz="0" w:space="0" w:color="auto"/>
                  </w:divBdr>
                </w:div>
              </w:divsChild>
            </w:div>
            <w:div w:id="319388061">
              <w:marLeft w:val="0"/>
              <w:marRight w:val="0"/>
              <w:marTop w:val="0"/>
              <w:marBottom w:val="0"/>
              <w:divBdr>
                <w:top w:val="none" w:sz="0" w:space="0" w:color="auto"/>
                <w:left w:val="none" w:sz="0" w:space="0" w:color="auto"/>
                <w:bottom w:val="none" w:sz="0" w:space="0" w:color="auto"/>
                <w:right w:val="none" w:sz="0" w:space="0" w:color="auto"/>
              </w:divBdr>
              <w:divsChild>
                <w:div w:id="232206093">
                  <w:marLeft w:val="0"/>
                  <w:marRight w:val="0"/>
                  <w:marTop w:val="0"/>
                  <w:marBottom w:val="0"/>
                  <w:divBdr>
                    <w:top w:val="none" w:sz="0" w:space="0" w:color="auto"/>
                    <w:left w:val="none" w:sz="0" w:space="0" w:color="auto"/>
                    <w:bottom w:val="none" w:sz="0" w:space="0" w:color="auto"/>
                    <w:right w:val="none" w:sz="0" w:space="0" w:color="auto"/>
                  </w:divBdr>
                </w:div>
                <w:div w:id="1222718932">
                  <w:marLeft w:val="0"/>
                  <w:marRight w:val="0"/>
                  <w:marTop w:val="0"/>
                  <w:marBottom w:val="0"/>
                  <w:divBdr>
                    <w:top w:val="none" w:sz="0" w:space="0" w:color="auto"/>
                    <w:left w:val="none" w:sz="0" w:space="0" w:color="auto"/>
                    <w:bottom w:val="none" w:sz="0" w:space="0" w:color="auto"/>
                    <w:right w:val="none" w:sz="0" w:space="0" w:color="auto"/>
                  </w:divBdr>
                </w:div>
              </w:divsChild>
            </w:div>
            <w:div w:id="386535245">
              <w:marLeft w:val="0"/>
              <w:marRight w:val="0"/>
              <w:marTop w:val="0"/>
              <w:marBottom w:val="0"/>
              <w:divBdr>
                <w:top w:val="none" w:sz="0" w:space="0" w:color="auto"/>
                <w:left w:val="none" w:sz="0" w:space="0" w:color="auto"/>
                <w:bottom w:val="none" w:sz="0" w:space="0" w:color="auto"/>
                <w:right w:val="none" w:sz="0" w:space="0" w:color="auto"/>
              </w:divBdr>
              <w:divsChild>
                <w:div w:id="908349416">
                  <w:marLeft w:val="0"/>
                  <w:marRight w:val="0"/>
                  <w:marTop w:val="0"/>
                  <w:marBottom w:val="0"/>
                  <w:divBdr>
                    <w:top w:val="none" w:sz="0" w:space="0" w:color="auto"/>
                    <w:left w:val="none" w:sz="0" w:space="0" w:color="auto"/>
                    <w:bottom w:val="none" w:sz="0" w:space="0" w:color="auto"/>
                    <w:right w:val="none" w:sz="0" w:space="0" w:color="auto"/>
                  </w:divBdr>
                </w:div>
              </w:divsChild>
            </w:div>
            <w:div w:id="399862701">
              <w:marLeft w:val="0"/>
              <w:marRight w:val="0"/>
              <w:marTop w:val="0"/>
              <w:marBottom w:val="0"/>
              <w:divBdr>
                <w:top w:val="none" w:sz="0" w:space="0" w:color="auto"/>
                <w:left w:val="none" w:sz="0" w:space="0" w:color="auto"/>
                <w:bottom w:val="none" w:sz="0" w:space="0" w:color="auto"/>
                <w:right w:val="none" w:sz="0" w:space="0" w:color="auto"/>
              </w:divBdr>
              <w:divsChild>
                <w:div w:id="561790540">
                  <w:marLeft w:val="0"/>
                  <w:marRight w:val="0"/>
                  <w:marTop w:val="0"/>
                  <w:marBottom w:val="0"/>
                  <w:divBdr>
                    <w:top w:val="none" w:sz="0" w:space="0" w:color="auto"/>
                    <w:left w:val="none" w:sz="0" w:space="0" w:color="auto"/>
                    <w:bottom w:val="none" w:sz="0" w:space="0" w:color="auto"/>
                    <w:right w:val="none" w:sz="0" w:space="0" w:color="auto"/>
                  </w:divBdr>
                </w:div>
                <w:div w:id="1948732879">
                  <w:marLeft w:val="0"/>
                  <w:marRight w:val="0"/>
                  <w:marTop w:val="0"/>
                  <w:marBottom w:val="0"/>
                  <w:divBdr>
                    <w:top w:val="none" w:sz="0" w:space="0" w:color="auto"/>
                    <w:left w:val="none" w:sz="0" w:space="0" w:color="auto"/>
                    <w:bottom w:val="none" w:sz="0" w:space="0" w:color="auto"/>
                    <w:right w:val="none" w:sz="0" w:space="0" w:color="auto"/>
                  </w:divBdr>
                </w:div>
              </w:divsChild>
            </w:div>
            <w:div w:id="408961675">
              <w:marLeft w:val="0"/>
              <w:marRight w:val="0"/>
              <w:marTop w:val="0"/>
              <w:marBottom w:val="0"/>
              <w:divBdr>
                <w:top w:val="none" w:sz="0" w:space="0" w:color="auto"/>
                <w:left w:val="none" w:sz="0" w:space="0" w:color="auto"/>
                <w:bottom w:val="none" w:sz="0" w:space="0" w:color="auto"/>
                <w:right w:val="none" w:sz="0" w:space="0" w:color="auto"/>
              </w:divBdr>
              <w:divsChild>
                <w:div w:id="910773811">
                  <w:marLeft w:val="0"/>
                  <w:marRight w:val="0"/>
                  <w:marTop w:val="0"/>
                  <w:marBottom w:val="0"/>
                  <w:divBdr>
                    <w:top w:val="none" w:sz="0" w:space="0" w:color="auto"/>
                    <w:left w:val="none" w:sz="0" w:space="0" w:color="auto"/>
                    <w:bottom w:val="none" w:sz="0" w:space="0" w:color="auto"/>
                    <w:right w:val="none" w:sz="0" w:space="0" w:color="auto"/>
                  </w:divBdr>
                </w:div>
              </w:divsChild>
            </w:div>
            <w:div w:id="516044902">
              <w:marLeft w:val="0"/>
              <w:marRight w:val="0"/>
              <w:marTop w:val="0"/>
              <w:marBottom w:val="0"/>
              <w:divBdr>
                <w:top w:val="none" w:sz="0" w:space="0" w:color="auto"/>
                <w:left w:val="none" w:sz="0" w:space="0" w:color="auto"/>
                <w:bottom w:val="none" w:sz="0" w:space="0" w:color="auto"/>
                <w:right w:val="none" w:sz="0" w:space="0" w:color="auto"/>
              </w:divBdr>
              <w:divsChild>
                <w:div w:id="959143433">
                  <w:marLeft w:val="0"/>
                  <w:marRight w:val="0"/>
                  <w:marTop w:val="0"/>
                  <w:marBottom w:val="0"/>
                  <w:divBdr>
                    <w:top w:val="none" w:sz="0" w:space="0" w:color="auto"/>
                    <w:left w:val="none" w:sz="0" w:space="0" w:color="auto"/>
                    <w:bottom w:val="none" w:sz="0" w:space="0" w:color="auto"/>
                    <w:right w:val="none" w:sz="0" w:space="0" w:color="auto"/>
                  </w:divBdr>
                </w:div>
              </w:divsChild>
            </w:div>
            <w:div w:id="535123241">
              <w:marLeft w:val="0"/>
              <w:marRight w:val="0"/>
              <w:marTop w:val="0"/>
              <w:marBottom w:val="0"/>
              <w:divBdr>
                <w:top w:val="none" w:sz="0" w:space="0" w:color="auto"/>
                <w:left w:val="none" w:sz="0" w:space="0" w:color="auto"/>
                <w:bottom w:val="none" w:sz="0" w:space="0" w:color="auto"/>
                <w:right w:val="none" w:sz="0" w:space="0" w:color="auto"/>
              </w:divBdr>
              <w:divsChild>
                <w:div w:id="1098057696">
                  <w:marLeft w:val="0"/>
                  <w:marRight w:val="0"/>
                  <w:marTop w:val="0"/>
                  <w:marBottom w:val="0"/>
                  <w:divBdr>
                    <w:top w:val="none" w:sz="0" w:space="0" w:color="auto"/>
                    <w:left w:val="none" w:sz="0" w:space="0" w:color="auto"/>
                    <w:bottom w:val="none" w:sz="0" w:space="0" w:color="auto"/>
                    <w:right w:val="none" w:sz="0" w:space="0" w:color="auto"/>
                  </w:divBdr>
                </w:div>
                <w:div w:id="1832795515">
                  <w:marLeft w:val="0"/>
                  <w:marRight w:val="0"/>
                  <w:marTop w:val="0"/>
                  <w:marBottom w:val="0"/>
                  <w:divBdr>
                    <w:top w:val="none" w:sz="0" w:space="0" w:color="auto"/>
                    <w:left w:val="none" w:sz="0" w:space="0" w:color="auto"/>
                    <w:bottom w:val="none" w:sz="0" w:space="0" w:color="auto"/>
                    <w:right w:val="none" w:sz="0" w:space="0" w:color="auto"/>
                  </w:divBdr>
                </w:div>
              </w:divsChild>
            </w:div>
            <w:div w:id="567810909">
              <w:marLeft w:val="0"/>
              <w:marRight w:val="0"/>
              <w:marTop w:val="0"/>
              <w:marBottom w:val="0"/>
              <w:divBdr>
                <w:top w:val="none" w:sz="0" w:space="0" w:color="auto"/>
                <w:left w:val="none" w:sz="0" w:space="0" w:color="auto"/>
                <w:bottom w:val="none" w:sz="0" w:space="0" w:color="auto"/>
                <w:right w:val="none" w:sz="0" w:space="0" w:color="auto"/>
              </w:divBdr>
              <w:divsChild>
                <w:div w:id="7879645">
                  <w:marLeft w:val="0"/>
                  <w:marRight w:val="0"/>
                  <w:marTop w:val="0"/>
                  <w:marBottom w:val="0"/>
                  <w:divBdr>
                    <w:top w:val="none" w:sz="0" w:space="0" w:color="auto"/>
                    <w:left w:val="none" w:sz="0" w:space="0" w:color="auto"/>
                    <w:bottom w:val="none" w:sz="0" w:space="0" w:color="auto"/>
                    <w:right w:val="none" w:sz="0" w:space="0" w:color="auto"/>
                  </w:divBdr>
                </w:div>
                <w:div w:id="799036259">
                  <w:marLeft w:val="0"/>
                  <w:marRight w:val="0"/>
                  <w:marTop w:val="0"/>
                  <w:marBottom w:val="0"/>
                  <w:divBdr>
                    <w:top w:val="none" w:sz="0" w:space="0" w:color="auto"/>
                    <w:left w:val="none" w:sz="0" w:space="0" w:color="auto"/>
                    <w:bottom w:val="none" w:sz="0" w:space="0" w:color="auto"/>
                    <w:right w:val="none" w:sz="0" w:space="0" w:color="auto"/>
                  </w:divBdr>
                </w:div>
              </w:divsChild>
            </w:div>
            <w:div w:id="635842698">
              <w:marLeft w:val="0"/>
              <w:marRight w:val="0"/>
              <w:marTop w:val="0"/>
              <w:marBottom w:val="0"/>
              <w:divBdr>
                <w:top w:val="none" w:sz="0" w:space="0" w:color="auto"/>
                <w:left w:val="none" w:sz="0" w:space="0" w:color="auto"/>
                <w:bottom w:val="none" w:sz="0" w:space="0" w:color="auto"/>
                <w:right w:val="none" w:sz="0" w:space="0" w:color="auto"/>
              </w:divBdr>
              <w:divsChild>
                <w:div w:id="1469394244">
                  <w:marLeft w:val="0"/>
                  <w:marRight w:val="0"/>
                  <w:marTop w:val="0"/>
                  <w:marBottom w:val="0"/>
                  <w:divBdr>
                    <w:top w:val="none" w:sz="0" w:space="0" w:color="auto"/>
                    <w:left w:val="none" w:sz="0" w:space="0" w:color="auto"/>
                    <w:bottom w:val="none" w:sz="0" w:space="0" w:color="auto"/>
                    <w:right w:val="none" w:sz="0" w:space="0" w:color="auto"/>
                  </w:divBdr>
                </w:div>
              </w:divsChild>
            </w:div>
            <w:div w:id="685598735">
              <w:marLeft w:val="0"/>
              <w:marRight w:val="0"/>
              <w:marTop w:val="0"/>
              <w:marBottom w:val="0"/>
              <w:divBdr>
                <w:top w:val="none" w:sz="0" w:space="0" w:color="auto"/>
                <w:left w:val="none" w:sz="0" w:space="0" w:color="auto"/>
                <w:bottom w:val="none" w:sz="0" w:space="0" w:color="auto"/>
                <w:right w:val="none" w:sz="0" w:space="0" w:color="auto"/>
              </w:divBdr>
              <w:divsChild>
                <w:div w:id="482742804">
                  <w:marLeft w:val="0"/>
                  <w:marRight w:val="0"/>
                  <w:marTop w:val="0"/>
                  <w:marBottom w:val="0"/>
                  <w:divBdr>
                    <w:top w:val="none" w:sz="0" w:space="0" w:color="auto"/>
                    <w:left w:val="none" w:sz="0" w:space="0" w:color="auto"/>
                    <w:bottom w:val="none" w:sz="0" w:space="0" w:color="auto"/>
                    <w:right w:val="none" w:sz="0" w:space="0" w:color="auto"/>
                  </w:divBdr>
                </w:div>
              </w:divsChild>
            </w:div>
            <w:div w:id="899361080">
              <w:marLeft w:val="0"/>
              <w:marRight w:val="0"/>
              <w:marTop w:val="0"/>
              <w:marBottom w:val="0"/>
              <w:divBdr>
                <w:top w:val="none" w:sz="0" w:space="0" w:color="auto"/>
                <w:left w:val="none" w:sz="0" w:space="0" w:color="auto"/>
                <w:bottom w:val="none" w:sz="0" w:space="0" w:color="auto"/>
                <w:right w:val="none" w:sz="0" w:space="0" w:color="auto"/>
              </w:divBdr>
              <w:divsChild>
                <w:div w:id="1232425214">
                  <w:marLeft w:val="0"/>
                  <w:marRight w:val="0"/>
                  <w:marTop w:val="0"/>
                  <w:marBottom w:val="0"/>
                  <w:divBdr>
                    <w:top w:val="none" w:sz="0" w:space="0" w:color="auto"/>
                    <w:left w:val="none" w:sz="0" w:space="0" w:color="auto"/>
                    <w:bottom w:val="none" w:sz="0" w:space="0" w:color="auto"/>
                    <w:right w:val="none" w:sz="0" w:space="0" w:color="auto"/>
                  </w:divBdr>
                </w:div>
              </w:divsChild>
            </w:div>
            <w:div w:id="1117219394">
              <w:marLeft w:val="0"/>
              <w:marRight w:val="0"/>
              <w:marTop w:val="0"/>
              <w:marBottom w:val="0"/>
              <w:divBdr>
                <w:top w:val="none" w:sz="0" w:space="0" w:color="auto"/>
                <w:left w:val="none" w:sz="0" w:space="0" w:color="auto"/>
                <w:bottom w:val="none" w:sz="0" w:space="0" w:color="auto"/>
                <w:right w:val="none" w:sz="0" w:space="0" w:color="auto"/>
              </w:divBdr>
              <w:divsChild>
                <w:div w:id="1353651023">
                  <w:marLeft w:val="0"/>
                  <w:marRight w:val="0"/>
                  <w:marTop w:val="0"/>
                  <w:marBottom w:val="0"/>
                  <w:divBdr>
                    <w:top w:val="none" w:sz="0" w:space="0" w:color="auto"/>
                    <w:left w:val="none" w:sz="0" w:space="0" w:color="auto"/>
                    <w:bottom w:val="none" w:sz="0" w:space="0" w:color="auto"/>
                    <w:right w:val="none" w:sz="0" w:space="0" w:color="auto"/>
                  </w:divBdr>
                </w:div>
              </w:divsChild>
            </w:div>
            <w:div w:id="1148746978">
              <w:marLeft w:val="0"/>
              <w:marRight w:val="0"/>
              <w:marTop w:val="0"/>
              <w:marBottom w:val="0"/>
              <w:divBdr>
                <w:top w:val="none" w:sz="0" w:space="0" w:color="auto"/>
                <w:left w:val="none" w:sz="0" w:space="0" w:color="auto"/>
                <w:bottom w:val="none" w:sz="0" w:space="0" w:color="auto"/>
                <w:right w:val="none" w:sz="0" w:space="0" w:color="auto"/>
              </w:divBdr>
              <w:divsChild>
                <w:div w:id="73625219">
                  <w:marLeft w:val="0"/>
                  <w:marRight w:val="0"/>
                  <w:marTop w:val="0"/>
                  <w:marBottom w:val="0"/>
                  <w:divBdr>
                    <w:top w:val="none" w:sz="0" w:space="0" w:color="auto"/>
                    <w:left w:val="none" w:sz="0" w:space="0" w:color="auto"/>
                    <w:bottom w:val="none" w:sz="0" w:space="0" w:color="auto"/>
                    <w:right w:val="none" w:sz="0" w:space="0" w:color="auto"/>
                  </w:divBdr>
                </w:div>
                <w:div w:id="1194151029">
                  <w:marLeft w:val="0"/>
                  <w:marRight w:val="0"/>
                  <w:marTop w:val="0"/>
                  <w:marBottom w:val="0"/>
                  <w:divBdr>
                    <w:top w:val="none" w:sz="0" w:space="0" w:color="auto"/>
                    <w:left w:val="none" w:sz="0" w:space="0" w:color="auto"/>
                    <w:bottom w:val="none" w:sz="0" w:space="0" w:color="auto"/>
                    <w:right w:val="none" w:sz="0" w:space="0" w:color="auto"/>
                  </w:divBdr>
                </w:div>
              </w:divsChild>
            </w:div>
            <w:div w:id="1255934972">
              <w:marLeft w:val="0"/>
              <w:marRight w:val="0"/>
              <w:marTop w:val="0"/>
              <w:marBottom w:val="0"/>
              <w:divBdr>
                <w:top w:val="none" w:sz="0" w:space="0" w:color="auto"/>
                <w:left w:val="none" w:sz="0" w:space="0" w:color="auto"/>
                <w:bottom w:val="none" w:sz="0" w:space="0" w:color="auto"/>
                <w:right w:val="none" w:sz="0" w:space="0" w:color="auto"/>
              </w:divBdr>
              <w:divsChild>
                <w:div w:id="255557559">
                  <w:marLeft w:val="0"/>
                  <w:marRight w:val="0"/>
                  <w:marTop w:val="0"/>
                  <w:marBottom w:val="0"/>
                  <w:divBdr>
                    <w:top w:val="none" w:sz="0" w:space="0" w:color="auto"/>
                    <w:left w:val="none" w:sz="0" w:space="0" w:color="auto"/>
                    <w:bottom w:val="none" w:sz="0" w:space="0" w:color="auto"/>
                    <w:right w:val="none" w:sz="0" w:space="0" w:color="auto"/>
                  </w:divBdr>
                </w:div>
                <w:div w:id="1021006077">
                  <w:marLeft w:val="0"/>
                  <w:marRight w:val="0"/>
                  <w:marTop w:val="0"/>
                  <w:marBottom w:val="0"/>
                  <w:divBdr>
                    <w:top w:val="none" w:sz="0" w:space="0" w:color="auto"/>
                    <w:left w:val="none" w:sz="0" w:space="0" w:color="auto"/>
                    <w:bottom w:val="none" w:sz="0" w:space="0" w:color="auto"/>
                    <w:right w:val="none" w:sz="0" w:space="0" w:color="auto"/>
                  </w:divBdr>
                </w:div>
              </w:divsChild>
            </w:div>
            <w:div w:id="1403985100">
              <w:marLeft w:val="0"/>
              <w:marRight w:val="0"/>
              <w:marTop w:val="0"/>
              <w:marBottom w:val="0"/>
              <w:divBdr>
                <w:top w:val="none" w:sz="0" w:space="0" w:color="auto"/>
                <w:left w:val="none" w:sz="0" w:space="0" w:color="auto"/>
                <w:bottom w:val="none" w:sz="0" w:space="0" w:color="auto"/>
                <w:right w:val="none" w:sz="0" w:space="0" w:color="auto"/>
              </w:divBdr>
              <w:divsChild>
                <w:div w:id="952708188">
                  <w:marLeft w:val="0"/>
                  <w:marRight w:val="0"/>
                  <w:marTop w:val="0"/>
                  <w:marBottom w:val="0"/>
                  <w:divBdr>
                    <w:top w:val="none" w:sz="0" w:space="0" w:color="auto"/>
                    <w:left w:val="none" w:sz="0" w:space="0" w:color="auto"/>
                    <w:bottom w:val="none" w:sz="0" w:space="0" w:color="auto"/>
                    <w:right w:val="none" w:sz="0" w:space="0" w:color="auto"/>
                  </w:divBdr>
                </w:div>
              </w:divsChild>
            </w:div>
            <w:div w:id="1404378202">
              <w:marLeft w:val="0"/>
              <w:marRight w:val="0"/>
              <w:marTop w:val="0"/>
              <w:marBottom w:val="0"/>
              <w:divBdr>
                <w:top w:val="none" w:sz="0" w:space="0" w:color="auto"/>
                <w:left w:val="none" w:sz="0" w:space="0" w:color="auto"/>
                <w:bottom w:val="none" w:sz="0" w:space="0" w:color="auto"/>
                <w:right w:val="none" w:sz="0" w:space="0" w:color="auto"/>
              </w:divBdr>
              <w:divsChild>
                <w:div w:id="221723170">
                  <w:marLeft w:val="0"/>
                  <w:marRight w:val="0"/>
                  <w:marTop w:val="0"/>
                  <w:marBottom w:val="0"/>
                  <w:divBdr>
                    <w:top w:val="none" w:sz="0" w:space="0" w:color="auto"/>
                    <w:left w:val="none" w:sz="0" w:space="0" w:color="auto"/>
                    <w:bottom w:val="none" w:sz="0" w:space="0" w:color="auto"/>
                    <w:right w:val="none" w:sz="0" w:space="0" w:color="auto"/>
                  </w:divBdr>
                </w:div>
              </w:divsChild>
            </w:div>
            <w:div w:id="1430395185">
              <w:marLeft w:val="0"/>
              <w:marRight w:val="0"/>
              <w:marTop w:val="0"/>
              <w:marBottom w:val="0"/>
              <w:divBdr>
                <w:top w:val="none" w:sz="0" w:space="0" w:color="auto"/>
                <w:left w:val="none" w:sz="0" w:space="0" w:color="auto"/>
                <w:bottom w:val="none" w:sz="0" w:space="0" w:color="auto"/>
                <w:right w:val="none" w:sz="0" w:space="0" w:color="auto"/>
              </w:divBdr>
              <w:divsChild>
                <w:div w:id="521095792">
                  <w:marLeft w:val="0"/>
                  <w:marRight w:val="0"/>
                  <w:marTop w:val="0"/>
                  <w:marBottom w:val="0"/>
                  <w:divBdr>
                    <w:top w:val="none" w:sz="0" w:space="0" w:color="auto"/>
                    <w:left w:val="none" w:sz="0" w:space="0" w:color="auto"/>
                    <w:bottom w:val="none" w:sz="0" w:space="0" w:color="auto"/>
                    <w:right w:val="none" w:sz="0" w:space="0" w:color="auto"/>
                  </w:divBdr>
                </w:div>
                <w:div w:id="1276251930">
                  <w:marLeft w:val="0"/>
                  <w:marRight w:val="0"/>
                  <w:marTop w:val="0"/>
                  <w:marBottom w:val="0"/>
                  <w:divBdr>
                    <w:top w:val="none" w:sz="0" w:space="0" w:color="auto"/>
                    <w:left w:val="none" w:sz="0" w:space="0" w:color="auto"/>
                    <w:bottom w:val="none" w:sz="0" w:space="0" w:color="auto"/>
                    <w:right w:val="none" w:sz="0" w:space="0" w:color="auto"/>
                  </w:divBdr>
                </w:div>
              </w:divsChild>
            </w:div>
            <w:div w:id="1446541123">
              <w:marLeft w:val="0"/>
              <w:marRight w:val="0"/>
              <w:marTop w:val="0"/>
              <w:marBottom w:val="0"/>
              <w:divBdr>
                <w:top w:val="none" w:sz="0" w:space="0" w:color="auto"/>
                <w:left w:val="none" w:sz="0" w:space="0" w:color="auto"/>
                <w:bottom w:val="none" w:sz="0" w:space="0" w:color="auto"/>
                <w:right w:val="none" w:sz="0" w:space="0" w:color="auto"/>
              </w:divBdr>
              <w:divsChild>
                <w:div w:id="627669386">
                  <w:marLeft w:val="0"/>
                  <w:marRight w:val="0"/>
                  <w:marTop w:val="0"/>
                  <w:marBottom w:val="0"/>
                  <w:divBdr>
                    <w:top w:val="none" w:sz="0" w:space="0" w:color="auto"/>
                    <w:left w:val="none" w:sz="0" w:space="0" w:color="auto"/>
                    <w:bottom w:val="none" w:sz="0" w:space="0" w:color="auto"/>
                    <w:right w:val="none" w:sz="0" w:space="0" w:color="auto"/>
                  </w:divBdr>
                </w:div>
              </w:divsChild>
            </w:div>
            <w:div w:id="1482386607">
              <w:marLeft w:val="0"/>
              <w:marRight w:val="0"/>
              <w:marTop w:val="0"/>
              <w:marBottom w:val="0"/>
              <w:divBdr>
                <w:top w:val="none" w:sz="0" w:space="0" w:color="auto"/>
                <w:left w:val="none" w:sz="0" w:space="0" w:color="auto"/>
                <w:bottom w:val="none" w:sz="0" w:space="0" w:color="auto"/>
                <w:right w:val="none" w:sz="0" w:space="0" w:color="auto"/>
              </w:divBdr>
              <w:divsChild>
                <w:div w:id="292442377">
                  <w:marLeft w:val="0"/>
                  <w:marRight w:val="0"/>
                  <w:marTop w:val="0"/>
                  <w:marBottom w:val="0"/>
                  <w:divBdr>
                    <w:top w:val="none" w:sz="0" w:space="0" w:color="auto"/>
                    <w:left w:val="none" w:sz="0" w:space="0" w:color="auto"/>
                    <w:bottom w:val="none" w:sz="0" w:space="0" w:color="auto"/>
                    <w:right w:val="none" w:sz="0" w:space="0" w:color="auto"/>
                  </w:divBdr>
                </w:div>
                <w:div w:id="1808665294">
                  <w:marLeft w:val="0"/>
                  <w:marRight w:val="0"/>
                  <w:marTop w:val="0"/>
                  <w:marBottom w:val="0"/>
                  <w:divBdr>
                    <w:top w:val="none" w:sz="0" w:space="0" w:color="auto"/>
                    <w:left w:val="none" w:sz="0" w:space="0" w:color="auto"/>
                    <w:bottom w:val="none" w:sz="0" w:space="0" w:color="auto"/>
                    <w:right w:val="none" w:sz="0" w:space="0" w:color="auto"/>
                  </w:divBdr>
                </w:div>
              </w:divsChild>
            </w:div>
            <w:div w:id="1550608449">
              <w:marLeft w:val="0"/>
              <w:marRight w:val="0"/>
              <w:marTop w:val="0"/>
              <w:marBottom w:val="0"/>
              <w:divBdr>
                <w:top w:val="none" w:sz="0" w:space="0" w:color="auto"/>
                <w:left w:val="none" w:sz="0" w:space="0" w:color="auto"/>
                <w:bottom w:val="none" w:sz="0" w:space="0" w:color="auto"/>
                <w:right w:val="none" w:sz="0" w:space="0" w:color="auto"/>
              </w:divBdr>
              <w:divsChild>
                <w:div w:id="32465493">
                  <w:marLeft w:val="0"/>
                  <w:marRight w:val="0"/>
                  <w:marTop w:val="0"/>
                  <w:marBottom w:val="0"/>
                  <w:divBdr>
                    <w:top w:val="none" w:sz="0" w:space="0" w:color="auto"/>
                    <w:left w:val="none" w:sz="0" w:space="0" w:color="auto"/>
                    <w:bottom w:val="none" w:sz="0" w:space="0" w:color="auto"/>
                    <w:right w:val="none" w:sz="0" w:space="0" w:color="auto"/>
                  </w:divBdr>
                </w:div>
                <w:div w:id="1895577743">
                  <w:marLeft w:val="0"/>
                  <w:marRight w:val="0"/>
                  <w:marTop w:val="0"/>
                  <w:marBottom w:val="0"/>
                  <w:divBdr>
                    <w:top w:val="none" w:sz="0" w:space="0" w:color="auto"/>
                    <w:left w:val="none" w:sz="0" w:space="0" w:color="auto"/>
                    <w:bottom w:val="none" w:sz="0" w:space="0" w:color="auto"/>
                    <w:right w:val="none" w:sz="0" w:space="0" w:color="auto"/>
                  </w:divBdr>
                </w:div>
              </w:divsChild>
            </w:div>
            <w:div w:id="1576550153">
              <w:marLeft w:val="0"/>
              <w:marRight w:val="0"/>
              <w:marTop w:val="0"/>
              <w:marBottom w:val="0"/>
              <w:divBdr>
                <w:top w:val="none" w:sz="0" w:space="0" w:color="auto"/>
                <w:left w:val="none" w:sz="0" w:space="0" w:color="auto"/>
                <w:bottom w:val="none" w:sz="0" w:space="0" w:color="auto"/>
                <w:right w:val="none" w:sz="0" w:space="0" w:color="auto"/>
              </w:divBdr>
              <w:divsChild>
                <w:div w:id="790511296">
                  <w:marLeft w:val="0"/>
                  <w:marRight w:val="0"/>
                  <w:marTop w:val="0"/>
                  <w:marBottom w:val="0"/>
                  <w:divBdr>
                    <w:top w:val="none" w:sz="0" w:space="0" w:color="auto"/>
                    <w:left w:val="none" w:sz="0" w:space="0" w:color="auto"/>
                    <w:bottom w:val="none" w:sz="0" w:space="0" w:color="auto"/>
                    <w:right w:val="none" w:sz="0" w:space="0" w:color="auto"/>
                  </w:divBdr>
                </w:div>
              </w:divsChild>
            </w:div>
            <w:div w:id="1666399836">
              <w:marLeft w:val="0"/>
              <w:marRight w:val="0"/>
              <w:marTop w:val="0"/>
              <w:marBottom w:val="0"/>
              <w:divBdr>
                <w:top w:val="none" w:sz="0" w:space="0" w:color="auto"/>
                <w:left w:val="none" w:sz="0" w:space="0" w:color="auto"/>
                <w:bottom w:val="none" w:sz="0" w:space="0" w:color="auto"/>
                <w:right w:val="none" w:sz="0" w:space="0" w:color="auto"/>
              </w:divBdr>
              <w:divsChild>
                <w:div w:id="1601571446">
                  <w:marLeft w:val="0"/>
                  <w:marRight w:val="0"/>
                  <w:marTop w:val="0"/>
                  <w:marBottom w:val="0"/>
                  <w:divBdr>
                    <w:top w:val="none" w:sz="0" w:space="0" w:color="auto"/>
                    <w:left w:val="none" w:sz="0" w:space="0" w:color="auto"/>
                    <w:bottom w:val="none" w:sz="0" w:space="0" w:color="auto"/>
                    <w:right w:val="none" w:sz="0" w:space="0" w:color="auto"/>
                  </w:divBdr>
                </w:div>
              </w:divsChild>
            </w:div>
            <w:div w:id="1711875828">
              <w:marLeft w:val="0"/>
              <w:marRight w:val="0"/>
              <w:marTop w:val="0"/>
              <w:marBottom w:val="0"/>
              <w:divBdr>
                <w:top w:val="none" w:sz="0" w:space="0" w:color="auto"/>
                <w:left w:val="none" w:sz="0" w:space="0" w:color="auto"/>
                <w:bottom w:val="none" w:sz="0" w:space="0" w:color="auto"/>
                <w:right w:val="none" w:sz="0" w:space="0" w:color="auto"/>
              </w:divBdr>
              <w:divsChild>
                <w:div w:id="441152249">
                  <w:marLeft w:val="0"/>
                  <w:marRight w:val="0"/>
                  <w:marTop w:val="0"/>
                  <w:marBottom w:val="0"/>
                  <w:divBdr>
                    <w:top w:val="none" w:sz="0" w:space="0" w:color="auto"/>
                    <w:left w:val="none" w:sz="0" w:space="0" w:color="auto"/>
                    <w:bottom w:val="none" w:sz="0" w:space="0" w:color="auto"/>
                    <w:right w:val="none" w:sz="0" w:space="0" w:color="auto"/>
                  </w:divBdr>
                </w:div>
                <w:div w:id="1687244092">
                  <w:marLeft w:val="0"/>
                  <w:marRight w:val="0"/>
                  <w:marTop w:val="0"/>
                  <w:marBottom w:val="0"/>
                  <w:divBdr>
                    <w:top w:val="none" w:sz="0" w:space="0" w:color="auto"/>
                    <w:left w:val="none" w:sz="0" w:space="0" w:color="auto"/>
                    <w:bottom w:val="none" w:sz="0" w:space="0" w:color="auto"/>
                    <w:right w:val="none" w:sz="0" w:space="0" w:color="auto"/>
                  </w:divBdr>
                </w:div>
              </w:divsChild>
            </w:div>
            <w:div w:id="1728067994">
              <w:marLeft w:val="0"/>
              <w:marRight w:val="0"/>
              <w:marTop w:val="0"/>
              <w:marBottom w:val="0"/>
              <w:divBdr>
                <w:top w:val="none" w:sz="0" w:space="0" w:color="auto"/>
                <w:left w:val="none" w:sz="0" w:space="0" w:color="auto"/>
                <w:bottom w:val="none" w:sz="0" w:space="0" w:color="auto"/>
                <w:right w:val="none" w:sz="0" w:space="0" w:color="auto"/>
              </w:divBdr>
              <w:divsChild>
                <w:div w:id="757604030">
                  <w:marLeft w:val="0"/>
                  <w:marRight w:val="0"/>
                  <w:marTop w:val="0"/>
                  <w:marBottom w:val="0"/>
                  <w:divBdr>
                    <w:top w:val="none" w:sz="0" w:space="0" w:color="auto"/>
                    <w:left w:val="none" w:sz="0" w:space="0" w:color="auto"/>
                    <w:bottom w:val="none" w:sz="0" w:space="0" w:color="auto"/>
                    <w:right w:val="none" w:sz="0" w:space="0" w:color="auto"/>
                  </w:divBdr>
                </w:div>
              </w:divsChild>
            </w:div>
            <w:div w:id="1750612754">
              <w:marLeft w:val="0"/>
              <w:marRight w:val="0"/>
              <w:marTop w:val="0"/>
              <w:marBottom w:val="0"/>
              <w:divBdr>
                <w:top w:val="none" w:sz="0" w:space="0" w:color="auto"/>
                <w:left w:val="none" w:sz="0" w:space="0" w:color="auto"/>
                <w:bottom w:val="none" w:sz="0" w:space="0" w:color="auto"/>
                <w:right w:val="none" w:sz="0" w:space="0" w:color="auto"/>
              </w:divBdr>
              <w:divsChild>
                <w:div w:id="1334262487">
                  <w:marLeft w:val="0"/>
                  <w:marRight w:val="0"/>
                  <w:marTop w:val="0"/>
                  <w:marBottom w:val="0"/>
                  <w:divBdr>
                    <w:top w:val="none" w:sz="0" w:space="0" w:color="auto"/>
                    <w:left w:val="none" w:sz="0" w:space="0" w:color="auto"/>
                    <w:bottom w:val="none" w:sz="0" w:space="0" w:color="auto"/>
                    <w:right w:val="none" w:sz="0" w:space="0" w:color="auto"/>
                  </w:divBdr>
                </w:div>
              </w:divsChild>
            </w:div>
            <w:div w:id="1827896369">
              <w:marLeft w:val="0"/>
              <w:marRight w:val="0"/>
              <w:marTop w:val="0"/>
              <w:marBottom w:val="0"/>
              <w:divBdr>
                <w:top w:val="none" w:sz="0" w:space="0" w:color="auto"/>
                <w:left w:val="none" w:sz="0" w:space="0" w:color="auto"/>
                <w:bottom w:val="none" w:sz="0" w:space="0" w:color="auto"/>
                <w:right w:val="none" w:sz="0" w:space="0" w:color="auto"/>
              </w:divBdr>
              <w:divsChild>
                <w:div w:id="2000841515">
                  <w:marLeft w:val="0"/>
                  <w:marRight w:val="0"/>
                  <w:marTop w:val="0"/>
                  <w:marBottom w:val="0"/>
                  <w:divBdr>
                    <w:top w:val="none" w:sz="0" w:space="0" w:color="auto"/>
                    <w:left w:val="none" w:sz="0" w:space="0" w:color="auto"/>
                    <w:bottom w:val="none" w:sz="0" w:space="0" w:color="auto"/>
                    <w:right w:val="none" w:sz="0" w:space="0" w:color="auto"/>
                  </w:divBdr>
                </w:div>
              </w:divsChild>
            </w:div>
            <w:div w:id="1870676854">
              <w:marLeft w:val="0"/>
              <w:marRight w:val="0"/>
              <w:marTop w:val="0"/>
              <w:marBottom w:val="0"/>
              <w:divBdr>
                <w:top w:val="none" w:sz="0" w:space="0" w:color="auto"/>
                <w:left w:val="none" w:sz="0" w:space="0" w:color="auto"/>
                <w:bottom w:val="none" w:sz="0" w:space="0" w:color="auto"/>
                <w:right w:val="none" w:sz="0" w:space="0" w:color="auto"/>
              </w:divBdr>
              <w:divsChild>
                <w:div w:id="1162234574">
                  <w:marLeft w:val="0"/>
                  <w:marRight w:val="0"/>
                  <w:marTop w:val="0"/>
                  <w:marBottom w:val="0"/>
                  <w:divBdr>
                    <w:top w:val="none" w:sz="0" w:space="0" w:color="auto"/>
                    <w:left w:val="none" w:sz="0" w:space="0" w:color="auto"/>
                    <w:bottom w:val="none" w:sz="0" w:space="0" w:color="auto"/>
                    <w:right w:val="none" w:sz="0" w:space="0" w:color="auto"/>
                  </w:divBdr>
                </w:div>
              </w:divsChild>
            </w:div>
            <w:div w:id="1879589597">
              <w:marLeft w:val="0"/>
              <w:marRight w:val="0"/>
              <w:marTop w:val="0"/>
              <w:marBottom w:val="0"/>
              <w:divBdr>
                <w:top w:val="none" w:sz="0" w:space="0" w:color="auto"/>
                <w:left w:val="none" w:sz="0" w:space="0" w:color="auto"/>
                <w:bottom w:val="none" w:sz="0" w:space="0" w:color="auto"/>
                <w:right w:val="none" w:sz="0" w:space="0" w:color="auto"/>
              </w:divBdr>
              <w:divsChild>
                <w:div w:id="1006438283">
                  <w:marLeft w:val="0"/>
                  <w:marRight w:val="0"/>
                  <w:marTop w:val="0"/>
                  <w:marBottom w:val="0"/>
                  <w:divBdr>
                    <w:top w:val="none" w:sz="0" w:space="0" w:color="auto"/>
                    <w:left w:val="none" w:sz="0" w:space="0" w:color="auto"/>
                    <w:bottom w:val="none" w:sz="0" w:space="0" w:color="auto"/>
                    <w:right w:val="none" w:sz="0" w:space="0" w:color="auto"/>
                  </w:divBdr>
                </w:div>
              </w:divsChild>
            </w:div>
            <w:div w:id="1894847537">
              <w:marLeft w:val="0"/>
              <w:marRight w:val="0"/>
              <w:marTop w:val="0"/>
              <w:marBottom w:val="0"/>
              <w:divBdr>
                <w:top w:val="none" w:sz="0" w:space="0" w:color="auto"/>
                <w:left w:val="none" w:sz="0" w:space="0" w:color="auto"/>
                <w:bottom w:val="none" w:sz="0" w:space="0" w:color="auto"/>
                <w:right w:val="none" w:sz="0" w:space="0" w:color="auto"/>
              </w:divBdr>
              <w:divsChild>
                <w:div w:id="1847399638">
                  <w:marLeft w:val="0"/>
                  <w:marRight w:val="0"/>
                  <w:marTop w:val="0"/>
                  <w:marBottom w:val="0"/>
                  <w:divBdr>
                    <w:top w:val="none" w:sz="0" w:space="0" w:color="auto"/>
                    <w:left w:val="none" w:sz="0" w:space="0" w:color="auto"/>
                    <w:bottom w:val="none" w:sz="0" w:space="0" w:color="auto"/>
                    <w:right w:val="none" w:sz="0" w:space="0" w:color="auto"/>
                  </w:divBdr>
                </w:div>
              </w:divsChild>
            </w:div>
            <w:div w:id="2003122482">
              <w:marLeft w:val="0"/>
              <w:marRight w:val="0"/>
              <w:marTop w:val="0"/>
              <w:marBottom w:val="0"/>
              <w:divBdr>
                <w:top w:val="none" w:sz="0" w:space="0" w:color="auto"/>
                <w:left w:val="none" w:sz="0" w:space="0" w:color="auto"/>
                <w:bottom w:val="none" w:sz="0" w:space="0" w:color="auto"/>
                <w:right w:val="none" w:sz="0" w:space="0" w:color="auto"/>
              </w:divBdr>
              <w:divsChild>
                <w:div w:id="1330865275">
                  <w:marLeft w:val="0"/>
                  <w:marRight w:val="0"/>
                  <w:marTop w:val="0"/>
                  <w:marBottom w:val="0"/>
                  <w:divBdr>
                    <w:top w:val="none" w:sz="0" w:space="0" w:color="auto"/>
                    <w:left w:val="none" w:sz="0" w:space="0" w:color="auto"/>
                    <w:bottom w:val="none" w:sz="0" w:space="0" w:color="auto"/>
                    <w:right w:val="none" w:sz="0" w:space="0" w:color="auto"/>
                  </w:divBdr>
                </w:div>
              </w:divsChild>
            </w:div>
            <w:div w:id="2070103902">
              <w:marLeft w:val="0"/>
              <w:marRight w:val="0"/>
              <w:marTop w:val="0"/>
              <w:marBottom w:val="0"/>
              <w:divBdr>
                <w:top w:val="none" w:sz="0" w:space="0" w:color="auto"/>
                <w:left w:val="none" w:sz="0" w:space="0" w:color="auto"/>
                <w:bottom w:val="none" w:sz="0" w:space="0" w:color="auto"/>
                <w:right w:val="none" w:sz="0" w:space="0" w:color="auto"/>
              </w:divBdr>
              <w:divsChild>
                <w:div w:id="696779838">
                  <w:marLeft w:val="0"/>
                  <w:marRight w:val="0"/>
                  <w:marTop w:val="0"/>
                  <w:marBottom w:val="0"/>
                  <w:divBdr>
                    <w:top w:val="none" w:sz="0" w:space="0" w:color="auto"/>
                    <w:left w:val="none" w:sz="0" w:space="0" w:color="auto"/>
                    <w:bottom w:val="none" w:sz="0" w:space="0" w:color="auto"/>
                    <w:right w:val="none" w:sz="0" w:space="0" w:color="auto"/>
                  </w:divBdr>
                </w:div>
                <w:div w:id="13666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1814">
          <w:marLeft w:val="0"/>
          <w:marRight w:val="0"/>
          <w:marTop w:val="0"/>
          <w:marBottom w:val="0"/>
          <w:divBdr>
            <w:top w:val="none" w:sz="0" w:space="0" w:color="auto"/>
            <w:left w:val="none" w:sz="0" w:space="0" w:color="auto"/>
            <w:bottom w:val="none" w:sz="0" w:space="0" w:color="auto"/>
            <w:right w:val="none" w:sz="0" w:space="0" w:color="auto"/>
          </w:divBdr>
        </w:div>
        <w:div w:id="1694113634">
          <w:marLeft w:val="0"/>
          <w:marRight w:val="0"/>
          <w:marTop w:val="0"/>
          <w:marBottom w:val="0"/>
          <w:divBdr>
            <w:top w:val="none" w:sz="0" w:space="0" w:color="auto"/>
            <w:left w:val="none" w:sz="0" w:space="0" w:color="auto"/>
            <w:bottom w:val="none" w:sz="0" w:space="0" w:color="auto"/>
            <w:right w:val="none" w:sz="0" w:space="0" w:color="auto"/>
          </w:divBdr>
        </w:div>
        <w:div w:id="1745175719">
          <w:marLeft w:val="0"/>
          <w:marRight w:val="0"/>
          <w:marTop w:val="0"/>
          <w:marBottom w:val="0"/>
          <w:divBdr>
            <w:top w:val="none" w:sz="0" w:space="0" w:color="auto"/>
            <w:left w:val="none" w:sz="0" w:space="0" w:color="auto"/>
            <w:bottom w:val="none" w:sz="0" w:space="0" w:color="auto"/>
            <w:right w:val="none" w:sz="0" w:space="0" w:color="auto"/>
          </w:divBdr>
        </w:div>
        <w:div w:id="1777559172">
          <w:marLeft w:val="0"/>
          <w:marRight w:val="0"/>
          <w:marTop w:val="0"/>
          <w:marBottom w:val="0"/>
          <w:divBdr>
            <w:top w:val="none" w:sz="0" w:space="0" w:color="auto"/>
            <w:left w:val="none" w:sz="0" w:space="0" w:color="auto"/>
            <w:bottom w:val="none" w:sz="0" w:space="0" w:color="auto"/>
            <w:right w:val="none" w:sz="0" w:space="0" w:color="auto"/>
          </w:divBdr>
        </w:div>
        <w:div w:id="1963609466">
          <w:marLeft w:val="0"/>
          <w:marRight w:val="0"/>
          <w:marTop w:val="0"/>
          <w:marBottom w:val="0"/>
          <w:divBdr>
            <w:top w:val="none" w:sz="0" w:space="0" w:color="auto"/>
            <w:left w:val="none" w:sz="0" w:space="0" w:color="auto"/>
            <w:bottom w:val="none" w:sz="0" w:space="0" w:color="auto"/>
            <w:right w:val="none" w:sz="0" w:space="0" w:color="auto"/>
          </w:divBdr>
        </w:div>
        <w:div w:id="1988044726">
          <w:marLeft w:val="0"/>
          <w:marRight w:val="0"/>
          <w:marTop w:val="0"/>
          <w:marBottom w:val="0"/>
          <w:divBdr>
            <w:top w:val="none" w:sz="0" w:space="0" w:color="auto"/>
            <w:left w:val="none" w:sz="0" w:space="0" w:color="auto"/>
            <w:bottom w:val="none" w:sz="0" w:space="0" w:color="auto"/>
            <w:right w:val="none" w:sz="0" w:space="0" w:color="auto"/>
          </w:divBdr>
        </w:div>
        <w:div w:id="2118483618">
          <w:marLeft w:val="0"/>
          <w:marRight w:val="0"/>
          <w:marTop w:val="0"/>
          <w:marBottom w:val="0"/>
          <w:divBdr>
            <w:top w:val="none" w:sz="0" w:space="0" w:color="auto"/>
            <w:left w:val="none" w:sz="0" w:space="0" w:color="auto"/>
            <w:bottom w:val="none" w:sz="0" w:space="0" w:color="auto"/>
            <w:right w:val="none" w:sz="0" w:space="0" w:color="auto"/>
          </w:divBdr>
        </w:div>
      </w:divsChild>
    </w:div>
    <w:div w:id="719136829">
      <w:bodyDiv w:val="1"/>
      <w:marLeft w:val="0"/>
      <w:marRight w:val="0"/>
      <w:marTop w:val="0"/>
      <w:marBottom w:val="0"/>
      <w:divBdr>
        <w:top w:val="none" w:sz="0" w:space="0" w:color="auto"/>
        <w:left w:val="none" w:sz="0" w:space="0" w:color="auto"/>
        <w:bottom w:val="none" w:sz="0" w:space="0" w:color="auto"/>
        <w:right w:val="none" w:sz="0" w:space="0" w:color="auto"/>
      </w:divBdr>
      <w:divsChild>
        <w:div w:id="147215967">
          <w:marLeft w:val="0"/>
          <w:marRight w:val="0"/>
          <w:marTop w:val="0"/>
          <w:marBottom w:val="0"/>
          <w:divBdr>
            <w:top w:val="none" w:sz="0" w:space="0" w:color="auto"/>
            <w:left w:val="none" w:sz="0" w:space="0" w:color="auto"/>
            <w:bottom w:val="none" w:sz="0" w:space="0" w:color="auto"/>
            <w:right w:val="none" w:sz="0" w:space="0" w:color="auto"/>
          </w:divBdr>
        </w:div>
        <w:div w:id="197399990">
          <w:marLeft w:val="0"/>
          <w:marRight w:val="0"/>
          <w:marTop w:val="0"/>
          <w:marBottom w:val="0"/>
          <w:divBdr>
            <w:top w:val="none" w:sz="0" w:space="0" w:color="auto"/>
            <w:left w:val="none" w:sz="0" w:space="0" w:color="auto"/>
            <w:bottom w:val="none" w:sz="0" w:space="0" w:color="auto"/>
            <w:right w:val="none" w:sz="0" w:space="0" w:color="auto"/>
          </w:divBdr>
        </w:div>
        <w:div w:id="680863528">
          <w:marLeft w:val="0"/>
          <w:marRight w:val="0"/>
          <w:marTop w:val="0"/>
          <w:marBottom w:val="0"/>
          <w:divBdr>
            <w:top w:val="none" w:sz="0" w:space="0" w:color="auto"/>
            <w:left w:val="none" w:sz="0" w:space="0" w:color="auto"/>
            <w:bottom w:val="none" w:sz="0" w:space="0" w:color="auto"/>
            <w:right w:val="none" w:sz="0" w:space="0" w:color="auto"/>
          </w:divBdr>
        </w:div>
        <w:div w:id="764035533">
          <w:marLeft w:val="0"/>
          <w:marRight w:val="0"/>
          <w:marTop w:val="0"/>
          <w:marBottom w:val="0"/>
          <w:divBdr>
            <w:top w:val="none" w:sz="0" w:space="0" w:color="auto"/>
            <w:left w:val="none" w:sz="0" w:space="0" w:color="auto"/>
            <w:bottom w:val="none" w:sz="0" w:space="0" w:color="auto"/>
            <w:right w:val="none" w:sz="0" w:space="0" w:color="auto"/>
          </w:divBdr>
        </w:div>
        <w:div w:id="878320147">
          <w:marLeft w:val="0"/>
          <w:marRight w:val="0"/>
          <w:marTop w:val="0"/>
          <w:marBottom w:val="0"/>
          <w:divBdr>
            <w:top w:val="none" w:sz="0" w:space="0" w:color="auto"/>
            <w:left w:val="none" w:sz="0" w:space="0" w:color="auto"/>
            <w:bottom w:val="none" w:sz="0" w:space="0" w:color="auto"/>
            <w:right w:val="none" w:sz="0" w:space="0" w:color="auto"/>
          </w:divBdr>
        </w:div>
        <w:div w:id="1046638838">
          <w:marLeft w:val="0"/>
          <w:marRight w:val="0"/>
          <w:marTop w:val="0"/>
          <w:marBottom w:val="0"/>
          <w:divBdr>
            <w:top w:val="none" w:sz="0" w:space="0" w:color="auto"/>
            <w:left w:val="none" w:sz="0" w:space="0" w:color="auto"/>
            <w:bottom w:val="none" w:sz="0" w:space="0" w:color="auto"/>
            <w:right w:val="none" w:sz="0" w:space="0" w:color="auto"/>
          </w:divBdr>
        </w:div>
        <w:div w:id="1593706477">
          <w:marLeft w:val="0"/>
          <w:marRight w:val="0"/>
          <w:marTop w:val="0"/>
          <w:marBottom w:val="0"/>
          <w:divBdr>
            <w:top w:val="none" w:sz="0" w:space="0" w:color="auto"/>
            <w:left w:val="none" w:sz="0" w:space="0" w:color="auto"/>
            <w:bottom w:val="none" w:sz="0" w:space="0" w:color="auto"/>
            <w:right w:val="none" w:sz="0" w:space="0" w:color="auto"/>
          </w:divBdr>
        </w:div>
        <w:div w:id="1882473521">
          <w:marLeft w:val="0"/>
          <w:marRight w:val="0"/>
          <w:marTop w:val="0"/>
          <w:marBottom w:val="0"/>
          <w:divBdr>
            <w:top w:val="none" w:sz="0" w:space="0" w:color="auto"/>
            <w:left w:val="none" w:sz="0" w:space="0" w:color="auto"/>
            <w:bottom w:val="none" w:sz="0" w:space="0" w:color="auto"/>
            <w:right w:val="none" w:sz="0" w:space="0" w:color="auto"/>
          </w:divBdr>
          <w:divsChild>
            <w:div w:id="34550562">
              <w:marLeft w:val="0"/>
              <w:marRight w:val="0"/>
              <w:marTop w:val="0"/>
              <w:marBottom w:val="0"/>
              <w:divBdr>
                <w:top w:val="none" w:sz="0" w:space="0" w:color="auto"/>
                <w:left w:val="none" w:sz="0" w:space="0" w:color="auto"/>
                <w:bottom w:val="none" w:sz="0" w:space="0" w:color="auto"/>
                <w:right w:val="none" w:sz="0" w:space="0" w:color="auto"/>
              </w:divBdr>
            </w:div>
            <w:div w:id="237325466">
              <w:marLeft w:val="0"/>
              <w:marRight w:val="0"/>
              <w:marTop w:val="0"/>
              <w:marBottom w:val="0"/>
              <w:divBdr>
                <w:top w:val="none" w:sz="0" w:space="0" w:color="auto"/>
                <w:left w:val="none" w:sz="0" w:space="0" w:color="auto"/>
                <w:bottom w:val="none" w:sz="0" w:space="0" w:color="auto"/>
                <w:right w:val="none" w:sz="0" w:space="0" w:color="auto"/>
              </w:divBdr>
            </w:div>
            <w:div w:id="276958063">
              <w:marLeft w:val="0"/>
              <w:marRight w:val="0"/>
              <w:marTop w:val="0"/>
              <w:marBottom w:val="0"/>
              <w:divBdr>
                <w:top w:val="none" w:sz="0" w:space="0" w:color="auto"/>
                <w:left w:val="none" w:sz="0" w:space="0" w:color="auto"/>
                <w:bottom w:val="none" w:sz="0" w:space="0" w:color="auto"/>
                <w:right w:val="none" w:sz="0" w:space="0" w:color="auto"/>
              </w:divBdr>
            </w:div>
            <w:div w:id="370306557">
              <w:marLeft w:val="0"/>
              <w:marRight w:val="0"/>
              <w:marTop w:val="0"/>
              <w:marBottom w:val="0"/>
              <w:divBdr>
                <w:top w:val="none" w:sz="0" w:space="0" w:color="auto"/>
                <w:left w:val="none" w:sz="0" w:space="0" w:color="auto"/>
                <w:bottom w:val="none" w:sz="0" w:space="0" w:color="auto"/>
                <w:right w:val="none" w:sz="0" w:space="0" w:color="auto"/>
              </w:divBdr>
            </w:div>
            <w:div w:id="496264863">
              <w:marLeft w:val="0"/>
              <w:marRight w:val="0"/>
              <w:marTop w:val="0"/>
              <w:marBottom w:val="0"/>
              <w:divBdr>
                <w:top w:val="none" w:sz="0" w:space="0" w:color="auto"/>
                <w:left w:val="none" w:sz="0" w:space="0" w:color="auto"/>
                <w:bottom w:val="none" w:sz="0" w:space="0" w:color="auto"/>
                <w:right w:val="none" w:sz="0" w:space="0" w:color="auto"/>
              </w:divBdr>
            </w:div>
            <w:div w:id="518354570">
              <w:marLeft w:val="0"/>
              <w:marRight w:val="0"/>
              <w:marTop w:val="0"/>
              <w:marBottom w:val="0"/>
              <w:divBdr>
                <w:top w:val="none" w:sz="0" w:space="0" w:color="auto"/>
                <w:left w:val="none" w:sz="0" w:space="0" w:color="auto"/>
                <w:bottom w:val="none" w:sz="0" w:space="0" w:color="auto"/>
                <w:right w:val="none" w:sz="0" w:space="0" w:color="auto"/>
              </w:divBdr>
            </w:div>
            <w:div w:id="636690363">
              <w:marLeft w:val="0"/>
              <w:marRight w:val="0"/>
              <w:marTop w:val="0"/>
              <w:marBottom w:val="0"/>
              <w:divBdr>
                <w:top w:val="none" w:sz="0" w:space="0" w:color="auto"/>
                <w:left w:val="none" w:sz="0" w:space="0" w:color="auto"/>
                <w:bottom w:val="none" w:sz="0" w:space="0" w:color="auto"/>
                <w:right w:val="none" w:sz="0" w:space="0" w:color="auto"/>
              </w:divBdr>
            </w:div>
            <w:div w:id="723068687">
              <w:marLeft w:val="0"/>
              <w:marRight w:val="0"/>
              <w:marTop w:val="0"/>
              <w:marBottom w:val="0"/>
              <w:divBdr>
                <w:top w:val="none" w:sz="0" w:space="0" w:color="auto"/>
                <w:left w:val="none" w:sz="0" w:space="0" w:color="auto"/>
                <w:bottom w:val="none" w:sz="0" w:space="0" w:color="auto"/>
                <w:right w:val="none" w:sz="0" w:space="0" w:color="auto"/>
              </w:divBdr>
            </w:div>
            <w:div w:id="968973161">
              <w:marLeft w:val="0"/>
              <w:marRight w:val="0"/>
              <w:marTop w:val="0"/>
              <w:marBottom w:val="0"/>
              <w:divBdr>
                <w:top w:val="none" w:sz="0" w:space="0" w:color="auto"/>
                <w:left w:val="none" w:sz="0" w:space="0" w:color="auto"/>
                <w:bottom w:val="none" w:sz="0" w:space="0" w:color="auto"/>
                <w:right w:val="none" w:sz="0" w:space="0" w:color="auto"/>
              </w:divBdr>
            </w:div>
            <w:div w:id="1342665362">
              <w:marLeft w:val="0"/>
              <w:marRight w:val="0"/>
              <w:marTop w:val="0"/>
              <w:marBottom w:val="0"/>
              <w:divBdr>
                <w:top w:val="none" w:sz="0" w:space="0" w:color="auto"/>
                <w:left w:val="none" w:sz="0" w:space="0" w:color="auto"/>
                <w:bottom w:val="none" w:sz="0" w:space="0" w:color="auto"/>
                <w:right w:val="none" w:sz="0" w:space="0" w:color="auto"/>
              </w:divBdr>
            </w:div>
            <w:div w:id="1416510795">
              <w:marLeft w:val="0"/>
              <w:marRight w:val="0"/>
              <w:marTop w:val="0"/>
              <w:marBottom w:val="0"/>
              <w:divBdr>
                <w:top w:val="none" w:sz="0" w:space="0" w:color="auto"/>
                <w:left w:val="none" w:sz="0" w:space="0" w:color="auto"/>
                <w:bottom w:val="none" w:sz="0" w:space="0" w:color="auto"/>
                <w:right w:val="none" w:sz="0" w:space="0" w:color="auto"/>
              </w:divBdr>
            </w:div>
            <w:div w:id="1504930863">
              <w:marLeft w:val="0"/>
              <w:marRight w:val="0"/>
              <w:marTop w:val="0"/>
              <w:marBottom w:val="0"/>
              <w:divBdr>
                <w:top w:val="none" w:sz="0" w:space="0" w:color="auto"/>
                <w:left w:val="none" w:sz="0" w:space="0" w:color="auto"/>
                <w:bottom w:val="none" w:sz="0" w:space="0" w:color="auto"/>
                <w:right w:val="none" w:sz="0" w:space="0" w:color="auto"/>
              </w:divBdr>
            </w:div>
            <w:div w:id="1538003830">
              <w:marLeft w:val="0"/>
              <w:marRight w:val="0"/>
              <w:marTop w:val="0"/>
              <w:marBottom w:val="0"/>
              <w:divBdr>
                <w:top w:val="none" w:sz="0" w:space="0" w:color="auto"/>
                <w:left w:val="none" w:sz="0" w:space="0" w:color="auto"/>
                <w:bottom w:val="none" w:sz="0" w:space="0" w:color="auto"/>
                <w:right w:val="none" w:sz="0" w:space="0" w:color="auto"/>
              </w:divBdr>
            </w:div>
            <w:div w:id="1748453858">
              <w:marLeft w:val="0"/>
              <w:marRight w:val="0"/>
              <w:marTop w:val="0"/>
              <w:marBottom w:val="0"/>
              <w:divBdr>
                <w:top w:val="none" w:sz="0" w:space="0" w:color="auto"/>
                <w:left w:val="none" w:sz="0" w:space="0" w:color="auto"/>
                <w:bottom w:val="none" w:sz="0" w:space="0" w:color="auto"/>
                <w:right w:val="none" w:sz="0" w:space="0" w:color="auto"/>
              </w:divBdr>
            </w:div>
            <w:div w:id="1834756988">
              <w:marLeft w:val="0"/>
              <w:marRight w:val="0"/>
              <w:marTop w:val="0"/>
              <w:marBottom w:val="0"/>
              <w:divBdr>
                <w:top w:val="none" w:sz="0" w:space="0" w:color="auto"/>
                <w:left w:val="none" w:sz="0" w:space="0" w:color="auto"/>
                <w:bottom w:val="none" w:sz="0" w:space="0" w:color="auto"/>
                <w:right w:val="none" w:sz="0" w:space="0" w:color="auto"/>
              </w:divBdr>
            </w:div>
            <w:div w:id="1837183208">
              <w:marLeft w:val="0"/>
              <w:marRight w:val="0"/>
              <w:marTop w:val="0"/>
              <w:marBottom w:val="0"/>
              <w:divBdr>
                <w:top w:val="none" w:sz="0" w:space="0" w:color="auto"/>
                <w:left w:val="none" w:sz="0" w:space="0" w:color="auto"/>
                <w:bottom w:val="none" w:sz="0" w:space="0" w:color="auto"/>
                <w:right w:val="none" w:sz="0" w:space="0" w:color="auto"/>
              </w:divBdr>
            </w:div>
            <w:div w:id="1839419148">
              <w:marLeft w:val="0"/>
              <w:marRight w:val="0"/>
              <w:marTop w:val="0"/>
              <w:marBottom w:val="0"/>
              <w:divBdr>
                <w:top w:val="none" w:sz="0" w:space="0" w:color="auto"/>
                <w:left w:val="none" w:sz="0" w:space="0" w:color="auto"/>
                <w:bottom w:val="none" w:sz="0" w:space="0" w:color="auto"/>
                <w:right w:val="none" w:sz="0" w:space="0" w:color="auto"/>
              </w:divBdr>
            </w:div>
            <w:div w:id="1848592172">
              <w:marLeft w:val="0"/>
              <w:marRight w:val="0"/>
              <w:marTop w:val="0"/>
              <w:marBottom w:val="0"/>
              <w:divBdr>
                <w:top w:val="none" w:sz="0" w:space="0" w:color="auto"/>
                <w:left w:val="none" w:sz="0" w:space="0" w:color="auto"/>
                <w:bottom w:val="none" w:sz="0" w:space="0" w:color="auto"/>
                <w:right w:val="none" w:sz="0" w:space="0" w:color="auto"/>
              </w:divBdr>
            </w:div>
            <w:div w:id="1978804546">
              <w:marLeft w:val="0"/>
              <w:marRight w:val="0"/>
              <w:marTop w:val="0"/>
              <w:marBottom w:val="0"/>
              <w:divBdr>
                <w:top w:val="none" w:sz="0" w:space="0" w:color="auto"/>
                <w:left w:val="none" w:sz="0" w:space="0" w:color="auto"/>
                <w:bottom w:val="none" w:sz="0" w:space="0" w:color="auto"/>
                <w:right w:val="none" w:sz="0" w:space="0" w:color="auto"/>
              </w:divBdr>
            </w:div>
            <w:div w:id="2045791290">
              <w:marLeft w:val="0"/>
              <w:marRight w:val="0"/>
              <w:marTop w:val="0"/>
              <w:marBottom w:val="0"/>
              <w:divBdr>
                <w:top w:val="none" w:sz="0" w:space="0" w:color="auto"/>
                <w:left w:val="none" w:sz="0" w:space="0" w:color="auto"/>
                <w:bottom w:val="none" w:sz="0" w:space="0" w:color="auto"/>
                <w:right w:val="none" w:sz="0" w:space="0" w:color="auto"/>
              </w:divBdr>
            </w:div>
          </w:divsChild>
        </w:div>
        <w:div w:id="2105835183">
          <w:marLeft w:val="0"/>
          <w:marRight w:val="0"/>
          <w:marTop w:val="0"/>
          <w:marBottom w:val="0"/>
          <w:divBdr>
            <w:top w:val="none" w:sz="0" w:space="0" w:color="auto"/>
            <w:left w:val="none" w:sz="0" w:space="0" w:color="auto"/>
            <w:bottom w:val="none" w:sz="0" w:space="0" w:color="auto"/>
            <w:right w:val="none" w:sz="0" w:space="0" w:color="auto"/>
          </w:divBdr>
        </w:div>
      </w:divsChild>
    </w:div>
    <w:div w:id="730082075">
      <w:bodyDiv w:val="1"/>
      <w:marLeft w:val="0"/>
      <w:marRight w:val="0"/>
      <w:marTop w:val="0"/>
      <w:marBottom w:val="0"/>
      <w:divBdr>
        <w:top w:val="none" w:sz="0" w:space="0" w:color="auto"/>
        <w:left w:val="none" w:sz="0" w:space="0" w:color="auto"/>
        <w:bottom w:val="none" w:sz="0" w:space="0" w:color="auto"/>
        <w:right w:val="none" w:sz="0" w:space="0" w:color="auto"/>
      </w:divBdr>
      <w:divsChild>
        <w:div w:id="188028711">
          <w:marLeft w:val="0"/>
          <w:marRight w:val="0"/>
          <w:marTop w:val="0"/>
          <w:marBottom w:val="0"/>
          <w:divBdr>
            <w:top w:val="none" w:sz="0" w:space="0" w:color="auto"/>
            <w:left w:val="none" w:sz="0" w:space="0" w:color="auto"/>
            <w:bottom w:val="none" w:sz="0" w:space="0" w:color="auto"/>
            <w:right w:val="none" w:sz="0" w:space="0" w:color="auto"/>
          </w:divBdr>
        </w:div>
        <w:div w:id="194923496">
          <w:marLeft w:val="0"/>
          <w:marRight w:val="0"/>
          <w:marTop w:val="0"/>
          <w:marBottom w:val="0"/>
          <w:divBdr>
            <w:top w:val="none" w:sz="0" w:space="0" w:color="auto"/>
            <w:left w:val="none" w:sz="0" w:space="0" w:color="auto"/>
            <w:bottom w:val="none" w:sz="0" w:space="0" w:color="auto"/>
            <w:right w:val="none" w:sz="0" w:space="0" w:color="auto"/>
          </w:divBdr>
        </w:div>
        <w:div w:id="209387751">
          <w:marLeft w:val="0"/>
          <w:marRight w:val="0"/>
          <w:marTop w:val="0"/>
          <w:marBottom w:val="0"/>
          <w:divBdr>
            <w:top w:val="none" w:sz="0" w:space="0" w:color="auto"/>
            <w:left w:val="none" w:sz="0" w:space="0" w:color="auto"/>
            <w:bottom w:val="none" w:sz="0" w:space="0" w:color="auto"/>
            <w:right w:val="none" w:sz="0" w:space="0" w:color="auto"/>
          </w:divBdr>
        </w:div>
        <w:div w:id="466747687">
          <w:marLeft w:val="0"/>
          <w:marRight w:val="0"/>
          <w:marTop w:val="0"/>
          <w:marBottom w:val="0"/>
          <w:divBdr>
            <w:top w:val="none" w:sz="0" w:space="0" w:color="auto"/>
            <w:left w:val="none" w:sz="0" w:space="0" w:color="auto"/>
            <w:bottom w:val="none" w:sz="0" w:space="0" w:color="auto"/>
            <w:right w:val="none" w:sz="0" w:space="0" w:color="auto"/>
          </w:divBdr>
        </w:div>
        <w:div w:id="505171568">
          <w:marLeft w:val="0"/>
          <w:marRight w:val="0"/>
          <w:marTop w:val="0"/>
          <w:marBottom w:val="0"/>
          <w:divBdr>
            <w:top w:val="none" w:sz="0" w:space="0" w:color="auto"/>
            <w:left w:val="none" w:sz="0" w:space="0" w:color="auto"/>
            <w:bottom w:val="none" w:sz="0" w:space="0" w:color="auto"/>
            <w:right w:val="none" w:sz="0" w:space="0" w:color="auto"/>
          </w:divBdr>
        </w:div>
        <w:div w:id="524052337">
          <w:marLeft w:val="0"/>
          <w:marRight w:val="0"/>
          <w:marTop w:val="0"/>
          <w:marBottom w:val="0"/>
          <w:divBdr>
            <w:top w:val="none" w:sz="0" w:space="0" w:color="auto"/>
            <w:left w:val="none" w:sz="0" w:space="0" w:color="auto"/>
            <w:bottom w:val="none" w:sz="0" w:space="0" w:color="auto"/>
            <w:right w:val="none" w:sz="0" w:space="0" w:color="auto"/>
          </w:divBdr>
        </w:div>
        <w:div w:id="563102140">
          <w:marLeft w:val="0"/>
          <w:marRight w:val="0"/>
          <w:marTop w:val="0"/>
          <w:marBottom w:val="0"/>
          <w:divBdr>
            <w:top w:val="none" w:sz="0" w:space="0" w:color="auto"/>
            <w:left w:val="none" w:sz="0" w:space="0" w:color="auto"/>
            <w:bottom w:val="none" w:sz="0" w:space="0" w:color="auto"/>
            <w:right w:val="none" w:sz="0" w:space="0" w:color="auto"/>
          </w:divBdr>
        </w:div>
        <w:div w:id="680426374">
          <w:marLeft w:val="0"/>
          <w:marRight w:val="0"/>
          <w:marTop w:val="0"/>
          <w:marBottom w:val="0"/>
          <w:divBdr>
            <w:top w:val="none" w:sz="0" w:space="0" w:color="auto"/>
            <w:left w:val="none" w:sz="0" w:space="0" w:color="auto"/>
            <w:bottom w:val="none" w:sz="0" w:space="0" w:color="auto"/>
            <w:right w:val="none" w:sz="0" w:space="0" w:color="auto"/>
          </w:divBdr>
        </w:div>
        <w:div w:id="758336149">
          <w:marLeft w:val="-75"/>
          <w:marRight w:val="0"/>
          <w:marTop w:val="30"/>
          <w:marBottom w:val="30"/>
          <w:divBdr>
            <w:top w:val="none" w:sz="0" w:space="0" w:color="auto"/>
            <w:left w:val="none" w:sz="0" w:space="0" w:color="auto"/>
            <w:bottom w:val="none" w:sz="0" w:space="0" w:color="auto"/>
            <w:right w:val="none" w:sz="0" w:space="0" w:color="auto"/>
          </w:divBdr>
          <w:divsChild>
            <w:div w:id="175771700">
              <w:marLeft w:val="0"/>
              <w:marRight w:val="0"/>
              <w:marTop w:val="0"/>
              <w:marBottom w:val="0"/>
              <w:divBdr>
                <w:top w:val="none" w:sz="0" w:space="0" w:color="auto"/>
                <w:left w:val="none" w:sz="0" w:space="0" w:color="auto"/>
                <w:bottom w:val="none" w:sz="0" w:space="0" w:color="auto"/>
                <w:right w:val="none" w:sz="0" w:space="0" w:color="auto"/>
              </w:divBdr>
              <w:divsChild>
                <w:div w:id="1340430195">
                  <w:marLeft w:val="0"/>
                  <w:marRight w:val="0"/>
                  <w:marTop w:val="0"/>
                  <w:marBottom w:val="0"/>
                  <w:divBdr>
                    <w:top w:val="none" w:sz="0" w:space="0" w:color="auto"/>
                    <w:left w:val="none" w:sz="0" w:space="0" w:color="auto"/>
                    <w:bottom w:val="none" w:sz="0" w:space="0" w:color="auto"/>
                    <w:right w:val="none" w:sz="0" w:space="0" w:color="auto"/>
                  </w:divBdr>
                </w:div>
              </w:divsChild>
            </w:div>
            <w:div w:id="211620231">
              <w:marLeft w:val="0"/>
              <w:marRight w:val="0"/>
              <w:marTop w:val="0"/>
              <w:marBottom w:val="0"/>
              <w:divBdr>
                <w:top w:val="none" w:sz="0" w:space="0" w:color="auto"/>
                <w:left w:val="none" w:sz="0" w:space="0" w:color="auto"/>
                <w:bottom w:val="none" w:sz="0" w:space="0" w:color="auto"/>
                <w:right w:val="none" w:sz="0" w:space="0" w:color="auto"/>
              </w:divBdr>
              <w:divsChild>
                <w:div w:id="1956713403">
                  <w:marLeft w:val="0"/>
                  <w:marRight w:val="0"/>
                  <w:marTop w:val="0"/>
                  <w:marBottom w:val="0"/>
                  <w:divBdr>
                    <w:top w:val="none" w:sz="0" w:space="0" w:color="auto"/>
                    <w:left w:val="none" w:sz="0" w:space="0" w:color="auto"/>
                    <w:bottom w:val="none" w:sz="0" w:space="0" w:color="auto"/>
                    <w:right w:val="none" w:sz="0" w:space="0" w:color="auto"/>
                  </w:divBdr>
                </w:div>
              </w:divsChild>
            </w:div>
            <w:div w:id="354961277">
              <w:marLeft w:val="0"/>
              <w:marRight w:val="0"/>
              <w:marTop w:val="0"/>
              <w:marBottom w:val="0"/>
              <w:divBdr>
                <w:top w:val="none" w:sz="0" w:space="0" w:color="auto"/>
                <w:left w:val="none" w:sz="0" w:space="0" w:color="auto"/>
                <w:bottom w:val="none" w:sz="0" w:space="0" w:color="auto"/>
                <w:right w:val="none" w:sz="0" w:space="0" w:color="auto"/>
              </w:divBdr>
              <w:divsChild>
                <w:div w:id="1829907466">
                  <w:marLeft w:val="0"/>
                  <w:marRight w:val="0"/>
                  <w:marTop w:val="0"/>
                  <w:marBottom w:val="0"/>
                  <w:divBdr>
                    <w:top w:val="none" w:sz="0" w:space="0" w:color="auto"/>
                    <w:left w:val="none" w:sz="0" w:space="0" w:color="auto"/>
                    <w:bottom w:val="none" w:sz="0" w:space="0" w:color="auto"/>
                    <w:right w:val="none" w:sz="0" w:space="0" w:color="auto"/>
                  </w:divBdr>
                </w:div>
              </w:divsChild>
            </w:div>
            <w:div w:id="420951082">
              <w:marLeft w:val="0"/>
              <w:marRight w:val="0"/>
              <w:marTop w:val="0"/>
              <w:marBottom w:val="0"/>
              <w:divBdr>
                <w:top w:val="none" w:sz="0" w:space="0" w:color="auto"/>
                <w:left w:val="none" w:sz="0" w:space="0" w:color="auto"/>
                <w:bottom w:val="none" w:sz="0" w:space="0" w:color="auto"/>
                <w:right w:val="none" w:sz="0" w:space="0" w:color="auto"/>
              </w:divBdr>
              <w:divsChild>
                <w:div w:id="697203058">
                  <w:marLeft w:val="0"/>
                  <w:marRight w:val="0"/>
                  <w:marTop w:val="0"/>
                  <w:marBottom w:val="0"/>
                  <w:divBdr>
                    <w:top w:val="none" w:sz="0" w:space="0" w:color="auto"/>
                    <w:left w:val="none" w:sz="0" w:space="0" w:color="auto"/>
                    <w:bottom w:val="none" w:sz="0" w:space="0" w:color="auto"/>
                    <w:right w:val="none" w:sz="0" w:space="0" w:color="auto"/>
                  </w:divBdr>
                </w:div>
                <w:div w:id="774667857">
                  <w:marLeft w:val="0"/>
                  <w:marRight w:val="0"/>
                  <w:marTop w:val="0"/>
                  <w:marBottom w:val="0"/>
                  <w:divBdr>
                    <w:top w:val="none" w:sz="0" w:space="0" w:color="auto"/>
                    <w:left w:val="none" w:sz="0" w:space="0" w:color="auto"/>
                    <w:bottom w:val="none" w:sz="0" w:space="0" w:color="auto"/>
                    <w:right w:val="none" w:sz="0" w:space="0" w:color="auto"/>
                  </w:divBdr>
                </w:div>
              </w:divsChild>
            </w:div>
            <w:div w:id="525486618">
              <w:marLeft w:val="0"/>
              <w:marRight w:val="0"/>
              <w:marTop w:val="0"/>
              <w:marBottom w:val="0"/>
              <w:divBdr>
                <w:top w:val="none" w:sz="0" w:space="0" w:color="auto"/>
                <w:left w:val="none" w:sz="0" w:space="0" w:color="auto"/>
                <w:bottom w:val="none" w:sz="0" w:space="0" w:color="auto"/>
                <w:right w:val="none" w:sz="0" w:space="0" w:color="auto"/>
              </w:divBdr>
              <w:divsChild>
                <w:div w:id="1870412278">
                  <w:marLeft w:val="0"/>
                  <w:marRight w:val="0"/>
                  <w:marTop w:val="0"/>
                  <w:marBottom w:val="0"/>
                  <w:divBdr>
                    <w:top w:val="none" w:sz="0" w:space="0" w:color="auto"/>
                    <w:left w:val="none" w:sz="0" w:space="0" w:color="auto"/>
                    <w:bottom w:val="none" w:sz="0" w:space="0" w:color="auto"/>
                    <w:right w:val="none" w:sz="0" w:space="0" w:color="auto"/>
                  </w:divBdr>
                </w:div>
              </w:divsChild>
            </w:div>
            <w:div w:id="606233099">
              <w:marLeft w:val="0"/>
              <w:marRight w:val="0"/>
              <w:marTop w:val="0"/>
              <w:marBottom w:val="0"/>
              <w:divBdr>
                <w:top w:val="none" w:sz="0" w:space="0" w:color="auto"/>
                <w:left w:val="none" w:sz="0" w:space="0" w:color="auto"/>
                <w:bottom w:val="none" w:sz="0" w:space="0" w:color="auto"/>
                <w:right w:val="none" w:sz="0" w:space="0" w:color="auto"/>
              </w:divBdr>
              <w:divsChild>
                <w:div w:id="1768228208">
                  <w:marLeft w:val="0"/>
                  <w:marRight w:val="0"/>
                  <w:marTop w:val="0"/>
                  <w:marBottom w:val="0"/>
                  <w:divBdr>
                    <w:top w:val="none" w:sz="0" w:space="0" w:color="auto"/>
                    <w:left w:val="none" w:sz="0" w:space="0" w:color="auto"/>
                    <w:bottom w:val="none" w:sz="0" w:space="0" w:color="auto"/>
                    <w:right w:val="none" w:sz="0" w:space="0" w:color="auto"/>
                  </w:divBdr>
                </w:div>
              </w:divsChild>
            </w:div>
            <w:div w:id="689719945">
              <w:marLeft w:val="0"/>
              <w:marRight w:val="0"/>
              <w:marTop w:val="0"/>
              <w:marBottom w:val="0"/>
              <w:divBdr>
                <w:top w:val="none" w:sz="0" w:space="0" w:color="auto"/>
                <w:left w:val="none" w:sz="0" w:space="0" w:color="auto"/>
                <w:bottom w:val="none" w:sz="0" w:space="0" w:color="auto"/>
                <w:right w:val="none" w:sz="0" w:space="0" w:color="auto"/>
              </w:divBdr>
              <w:divsChild>
                <w:div w:id="993214713">
                  <w:marLeft w:val="0"/>
                  <w:marRight w:val="0"/>
                  <w:marTop w:val="0"/>
                  <w:marBottom w:val="0"/>
                  <w:divBdr>
                    <w:top w:val="none" w:sz="0" w:space="0" w:color="auto"/>
                    <w:left w:val="none" w:sz="0" w:space="0" w:color="auto"/>
                    <w:bottom w:val="none" w:sz="0" w:space="0" w:color="auto"/>
                    <w:right w:val="none" w:sz="0" w:space="0" w:color="auto"/>
                  </w:divBdr>
                </w:div>
              </w:divsChild>
            </w:div>
            <w:div w:id="87631355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0"/>
                  <w:divBdr>
                    <w:top w:val="none" w:sz="0" w:space="0" w:color="auto"/>
                    <w:left w:val="none" w:sz="0" w:space="0" w:color="auto"/>
                    <w:bottom w:val="none" w:sz="0" w:space="0" w:color="auto"/>
                    <w:right w:val="none" w:sz="0" w:space="0" w:color="auto"/>
                  </w:divBdr>
                </w:div>
              </w:divsChild>
            </w:div>
            <w:div w:id="896746022">
              <w:marLeft w:val="0"/>
              <w:marRight w:val="0"/>
              <w:marTop w:val="0"/>
              <w:marBottom w:val="0"/>
              <w:divBdr>
                <w:top w:val="none" w:sz="0" w:space="0" w:color="auto"/>
                <w:left w:val="none" w:sz="0" w:space="0" w:color="auto"/>
                <w:bottom w:val="none" w:sz="0" w:space="0" w:color="auto"/>
                <w:right w:val="none" w:sz="0" w:space="0" w:color="auto"/>
              </w:divBdr>
              <w:divsChild>
                <w:div w:id="494687496">
                  <w:marLeft w:val="0"/>
                  <w:marRight w:val="0"/>
                  <w:marTop w:val="0"/>
                  <w:marBottom w:val="0"/>
                  <w:divBdr>
                    <w:top w:val="none" w:sz="0" w:space="0" w:color="auto"/>
                    <w:left w:val="none" w:sz="0" w:space="0" w:color="auto"/>
                    <w:bottom w:val="none" w:sz="0" w:space="0" w:color="auto"/>
                    <w:right w:val="none" w:sz="0" w:space="0" w:color="auto"/>
                  </w:divBdr>
                </w:div>
              </w:divsChild>
            </w:div>
            <w:div w:id="904412628">
              <w:marLeft w:val="0"/>
              <w:marRight w:val="0"/>
              <w:marTop w:val="0"/>
              <w:marBottom w:val="0"/>
              <w:divBdr>
                <w:top w:val="none" w:sz="0" w:space="0" w:color="auto"/>
                <w:left w:val="none" w:sz="0" w:space="0" w:color="auto"/>
                <w:bottom w:val="none" w:sz="0" w:space="0" w:color="auto"/>
                <w:right w:val="none" w:sz="0" w:space="0" w:color="auto"/>
              </w:divBdr>
              <w:divsChild>
                <w:div w:id="626812800">
                  <w:marLeft w:val="0"/>
                  <w:marRight w:val="0"/>
                  <w:marTop w:val="0"/>
                  <w:marBottom w:val="0"/>
                  <w:divBdr>
                    <w:top w:val="none" w:sz="0" w:space="0" w:color="auto"/>
                    <w:left w:val="none" w:sz="0" w:space="0" w:color="auto"/>
                    <w:bottom w:val="none" w:sz="0" w:space="0" w:color="auto"/>
                    <w:right w:val="none" w:sz="0" w:space="0" w:color="auto"/>
                  </w:divBdr>
                </w:div>
                <w:div w:id="1032850608">
                  <w:marLeft w:val="0"/>
                  <w:marRight w:val="0"/>
                  <w:marTop w:val="0"/>
                  <w:marBottom w:val="0"/>
                  <w:divBdr>
                    <w:top w:val="none" w:sz="0" w:space="0" w:color="auto"/>
                    <w:left w:val="none" w:sz="0" w:space="0" w:color="auto"/>
                    <w:bottom w:val="none" w:sz="0" w:space="0" w:color="auto"/>
                    <w:right w:val="none" w:sz="0" w:space="0" w:color="auto"/>
                  </w:divBdr>
                </w:div>
              </w:divsChild>
            </w:div>
            <w:div w:id="912475066">
              <w:marLeft w:val="0"/>
              <w:marRight w:val="0"/>
              <w:marTop w:val="0"/>
              <w:marBottom w:val="0"/>
              <w:divBdr>
                <w:top w:val="none" w:sz="0" w:space="0" w:color="auto"/>
                <w:left w:val="none" w:sz="0" w:space="0" w:color="auto"/>
                <w:bottom w:val="none" w:sz="0" w:space="0" w:color="auto"/>
                <w:right w:val="none" w:sz="0" w:space="0" w:color="auto"/>
              </w:divBdr>
              <w:divsChild>
                <w:div w:id="1723215852">
                  <w:marLeft w:val="0"/>
                  <w:marRight w:val="0"/>
                  <w:marTop w:val="0"/>
                  <w:marBottom w:val="0"/>
                  <w:divBdr>
                    <w:top w:val="none" w:sz="0" w:space="0" w:color="auto"/>
                    <w:left w:val="none" w:sz="0" w:space="0" w:color="auto"/>
                    <w:bottom w:val="none" w:sz="0" w:space="0" w:color="auto"/>
                    <w:right w:val="none" w:sz="0" w:space="0" w:color="auto"/>
                  </w:divBdr>
                </w:div>
                <w:div w:id="2082479504">
                  <w:marLeft w:val="0"/>
                  <w:marRight w:val="0"/>
                  <w:marTop w:val="0"/>
                  <w:marBottom w:val="0"/>
                  <w:divBdr>
                    <w:top w:val="none" w:sz="0" w:space="0" w:color="auto"/>
                    <w:left w:val="none" w:sz="0" w:space="0" w:color="auto"/>
                    <w:bottom w:val="none" w:sz="0" w:space="0" w:color="auto"/>
                    <w:right w:val="none" w:sz="0" w:space="0" w:color="auto"/>
                  </w:divBdr>
                </w:div>
              </w:divsChild>
            </w:div>
            <w:div w:id="1162548271">
              <w:marLeft w:val="0"/>
              <w:marRight w:val="0"/>
              <w:marTop w:val="0"/>
              <w:marBottom w:val="0"/>
              <w:divBdr>
                <w:top w:val="none" w:sz="0" w:space="0" w:color="auto"/>
                <w:left w:val="none" w:sz="0" w:space="0" w:color="auto"/>
                <w:bottom w:val="none" w:sz="0" w:space="0" w:color="auto"/>
                <w:right w:val="none" w:sz="0" w:space="0" w:color="auto"/>
              </w:divBdr>
              <w:divsChild>
                <w:div w:id="1477452594">
                  <w:marLeft w:val="0"/>
                  <w:marRight w:val="0"/>
                  <w:marTop w:val="0"/>
                  <w:marBottom w:val="0"/>
                  <w:divBdr>
                    <w:top w:val="none" w:sz="0" w:space="0" w:color="auto"/>
                    <w:left w:val="none" w:sz="0" w:space="0" w:color="auto"/>
                    <w:bottom w:val="none" w:sz="0" w:space="0" w:color="auto"/>
                    <w:right w:val="none" w:sz="0" w:space="0" w:color="auto"/>
                  </w:divBdr>
                </w:div>
              </w:divsChild>
            </w:div>
            <w:div w:id="1329938469">
              <w:marLeft w:val="0"/>
              <w:marRight w:val="0"/>
              <w:marTop w:val="0"/>
              <w:marBottom w:val="0"/>
              <w:divBdr>
                <w:top w:val="none" w:sz="0" w:space="0" w:color="auto"/>
                <w:left w:val="none" w:sz="0" w:space="0" w:color="auto"/>
                <w:bottom w:val="none" w:sz="0" w:space="0" w:color="auto"/>
                <w:right w:val="none" w:sz="0" w:space="0" w:color="auto"/>
              </w:divBdr>
              <w:divsChild>
                <w:div w:id="1523779490">
                  <w:marLeft w:val="0"/>
                  <w:marRight w:val="0"/>
                  <w:marTop w:val="0"/>
                  <w:marBottom w:val="0"/>
                  <w:divBdr>
                    <w:top w:val="none" w:sz="0" w:space="0" w:color="auto"/>
                    <w:left w:val="none" w:sz="0" w:space="0" w:color="auto"/>
                    <w:bottom w:val="none" w:sz="0" w:space="0" w:color="auto"/>
                    <w:right w:val="none" w:sz="0" w:space="0" w:color="auto"/>
                  </w:divBdr>
                </w:div>
              </w:divsChild>
            </w:div>
            <w:div w:id="1394740124">
              <w:marLeft w:val="0"/>
              <w:marRight w:val="0"/>
              <w:marTop w:val="0"/>
              <w:marBottom w:val="0"/>
              <w:divBdr>
                <w:top w:val="none" w:sz="0" w:space="0" w:color="auto"/>
                <w:left w:val="none" w:sz="0" w:space="0" w:color="auto"/>
                <w:bottom w:val="none" w:sz="0" w:space="0" w:color="auto"/>
                <w:right w:val="none" w:sz="0" w:space="0" w:color="auto"/>
              </w:divBdr>
              <w:divsChild>
                <w:div w:id="100298739">
                  <w:marLeft w:val="0"/>
                  <w:marRight w:val="0"/>
                  <w:marTop w:val="0"/>
                  <w:marBottom w:val="0"/>
                  <w:divBdr>
                    <w:top w:val="none" w:sz="0" w:space="0" w:color="auto"/>
                    <w:left w:val="none" w:sz="0" w:space="0" w:color="auto"/>
                    <w:bottom w:val="none" w:sz="0" w:space="0" w:color="auto"/>
                    <w:right w:val="none" w:sz="0" w:space="0" w:color="auto"/>
                  </w:divBdr>
                </w:div>
                <w:div w:id="1887176493">
                  <w:marLeft w:val="0"/>
                  <w:marRight w:val="0"/>
                  <w:marTop w:val="0"/>
                  <w:marBottom w:val="0"/>
                  <w:divBdr>
                    <w:top w:val="none" w:sz="0" w:space="0" w:color="auto"/>
                    <w:left w:val="none" w:sz="0" w:space="0" w:color="auto"/>
                    <w:bottom w:val="none" w:sz="0" w:space="0" w:color="auto"/>
                    <w:right w:val="none" w:sz="0" w:space="0" w:color="auto"/>
                  </w:divBdr>
                </w:div>
              </w:divsChild>
            </w:div>
            <w:div w:id="1422140832">
              <w:marLeft w:val="0"/>
              <w:marRight w:val="0"/>
              <w:marTop w:val="0"/>
              <w:marBottom w:val="0"/>
              <w:divBdr>
                <w:top w:val="none" w:sz="0" w:space="0" w:color="auto"/>
                <w:left w:val="none" w:sz="0" w:space="0" w:color="auto"/>
                <w:bottom w:val="none" w:sz="0" w:space="0" w:color="auto"/>
                <w:right w:val="none" w:sz="0" w:space="0" w:color="auto"/>
              </w:divBdr>
              <w:divsChild>
                <w:div w:id="483545076">
                  <w:marLeft w:val="0"/>
                  <w:marRight w:val="0"/>
                  <w:marTop w:val="0"/>
                  <w:marBottom w:val="0"/>
                  <w:divBdr>
                    <w:top w:val="none" w:sz="0" w:space="0" w:color="auto"/>
                    <w:left w:val="none" w:sz="0" w:space="0" w:color="auto"/>
                    <w:bottom w:val="none" w:sz="0" w:space="0" w:color="auto"/>
                    <w:right w:val="none" w:sz="0" w:space="0" w:color="auto"/>
                  </w:divBdr>
                </w:div>
              </w:divsChild>
            </w:div>
            <w:div w:id="1560048499">
              <w:marLeft w:val="0"/>
              <w:marRight w:val="0"/>
              <w:marTop w:val="0"/>
              <w:marBottom w:val="0"/>
              <w:divBdr>
                <w:top w:val="none" w:sz="0" w:space="0" w:color="auto"/>
                <w:left w:val="none" w:sz="0" w:space="0" w:color="auto"/>
                <w:bottom w:val="none" w:sz="0" w:space="0" w:color="auto"/>
                <w:right w:val="none" w:sz="0" w:space="0" w:color="auto"/>
              </w:divBdr>
              <w:divsChild>
                <w:div w:id="1430465662">
                  <w:marLeft w:val="0"/>
                  <w:marRight w:val="0"/>
                  <w:marTop w:val="0"/>
                  <w:marBottom w:val="0"/>
                  <w:divBdr>
                    <w:top w:val="none" w:sz="0" w:space="0" w:color="auto"/>
                    <w:left w:val="none" w:sz="0" w:space="0" w:color="auto"/>
                    <w:bottom w:val="none" w:sz="0" w:space="0" w:color="auto"/>
                    <w:right w:val="none" w:sz="0" w:space="0" w:color="auto"/>
                  </w:divBdr>
                </w:div>
                <w:div w:id="1718815106">
                  <w:marLeft w:val="0"/>
                  <w:marRight w:val="0"/>
                  <w:marTop w:val="0"/>
                  <w:marBottom w:val="0"/>
                  <w:divBdr>
                    <w:top w:val="none" w:sz="0" w:space="0" w:color="auto"/>
                    <w:left w:val="none" w:sz="0" w:space="0" w:color="auto"/>
                    <w:bottom w:val="none" w:sz="0" w:space="0" w:color="auto"/>
                    <w:right w:val="none" w:sz="0" w:space="0" w:color="auto"/>
                  </w:divBdr>
                </w:div>
              </w:divsChild>
            </w:div>
            <w:div w:id="1575316747">
              <w:marLeft w:val="0"/>
              <w:marRight w:val="0"/>
              <w:marTop w:val="0"/>
              <w:marBottom w:val="0"/>
              <w:divBdr>
                <w:top w:val="none" w:sz="0" w:space="0" w:color="auto"/>
                <w:left w:val="none" w:sz="0" w:space="0" w:color="auto"/>
                <w:bottom w:val="none" w:sz="0" w:space="0" w:color="auto"/>
                <w:right w:val="none" w:sz="0" w:space="0" w:color="auto"/>
              </w:divBdr>
              <w:divsChild>
                <w:div w:id="1788113494">
                  <w:marLeft w:val="0"/>
                  <w:marRight w:val="0"/>
                  <w:marTop w:val="0"/>
                  <w:marBottom w:val="0"/>
                  <w:divBdr>
                    <w:top w:val="none" w:sz="0" w:space="0" w:color="auto"/>
                    <w:left w:val="none" w:sz="0" w:space="0" w:color="auto"/>
                    <w:bottom w:val="none" w:sz="0" w:space="0" w:color="auto"/>
                    <w:right w:val="none" w:sz="0" w:space="0" w:color="auto"/>
                  </w:divBdr>
                </w:div>
                <w:div w:id="1857229144">
                  <w:marLeft w:val="0"/>
                  <w:marRight w:val="0"/>
                  <w:marTop w:val="0"/>
                  <w:marBottom w:val="0"/>
                  <w:divBdr>
                    <w:top w:val="none" w:sz="0" w:space="0" w:color="auto"/>
                    <w:left w:val="none" w:sz="0" w:space="0" w:color="auto"/>
                    <w:bottom w:val="none" w:sz="0" w:space="0" w:color="auto"/>
                    <w:right w:val="none" w:sz="0" w:space="0" w:color="auto"/>
                  </w:divBdr>
                </w:div>
              </w:divsChild>
            </w:div>
            <w:div w:id="1604655432">
              <w:marLeft w:val="0"/>
              <w:marRight w:val="0"/>
              <w:marTop w:val="0"/>
              <w:marBottom w:val="0"/>
              <w:divBdr>
                <w:top w:val="none" w:sz="0" w:space="0" w:color="auto"/>
                <w:left w:val="none" w:sz="0" w:space="0" w:color="auto"/>
                <w:bottom w:val="none" w:sz="0" w:space="0" w:color="auto"/>
                <w:right w:val="none" w:sz="0" w:space="0" w:color="auto"/>
              </w:divBdr>
              <w:divsChild>
                <w:div w:id="1479762503">
                  <w:marLeft w:val="0"/>
                  <w:marRight w:val="0"/>
                  <w:marTop w:val="0"/>
                  <w:marBottom w:val="0"/>
                  <w:divBdr>
                    <w:top w:val="none" w:sz="0" w:space="0" w:color="auto"/>
                    <w:left w:val="none" w:sz="0" w:space="0" w:color="auto"/>
                    <w:bottom w:val="none" w:sz="0" w:space="0" w:color="auto"/>
                    <w:right w:val="none" w:sz="0" w:space="0" w:color="auto"/>
                  </w:divBdr>
                </w:div>
              </w:divsChild>
            </w:div>
            <w:div w:id="1807580422">
              <w:marLeft w:val="0"/>
              <w:marRight w:val="0"/>
              <w:marTop w:val="0"/>
              <w:marBottom w:val="0"/>
              <w:divBdr>
                <w:top w:val="none" w:sz="0" w:space="0" w:color="auto"/>
                <w:left w:val="none" w:sz="0" w:space="0" w:color="auto"/>
                <w:bottom w:val="none" w:sz="0" w:space="0" w:color="auto"/>
                <w:right w:val="none" w:sz="0" w:space="0" w:color="auto"/>
              </w:divBdr>
              <w:divsChild>
                <w:div w:id="306664860">
                  <w:marLeft w:val="0"/>
                  <w:marRight w:val="0"/>
                  <w:marTop w:val="0"/>
                  <w:marBottom w:val="0"/>
                  <w:divBdr>
                    <w:top w:val="none" w:sz="0" w:space="0" w:color="auto"/>
                    <w:left w:val="none" w:sz="0" w:space="0" w:color="auto"/>
                    <w:bottom w:val="none" w:sz="0" w:space="0" w:color="auto"/>
                    <w:right w:val="none" w:sz="0" w:space="0" w:color="auto"/>
                  </w:divBdr>
                </w:div>
              </w:divsChild>
            </w:div>
            <w:div w:id="1823695992">
              <w:marLeft w:val="0"/>
              <w:marRight w:val="0"/>
              <w:marTop w:val="0"/>
              <w:marBottom w:val="0"/>
              <w:divBdr>
                <w:top w:val="none" w:sz="0" w:space="0" w:color="auto"/>
                <w:left w:val="none" w:sz="0" w:space="0" w:color="auto"/>
                <w:bottom w:val="none" w:sz="0" w:space="0" w:color="auto"/>
                <w:right w:val="none" w:sz="0" w:space="0" w:color="auto"/>
              </w:divBdr>
              <w:divsChild>
                <w:div w:id="1404912634">
                  <w:marLeft w:val="0"/>
                  <w:marRight w:val="0"/>
                  <w:marTop w:val="0"/>
                  <w:marBottom w:val="0"/>
                  <w:divBdr>
                    <w:top w:val="none" w:sz="0" w:space="0" w:color="auto"/>
                    <w:left w:val="none" w:sz="0" w:space="0" w:color="auto"/>
                    <w:bottom w:val="none" w:sz="0" w:space="0" w:color="auto"/>
                    <w:right w:val="none" w:sz="0" w:space="0" w:color="auto"/>
                  </w:divBdr>
                </w:div>
              </w:divsChild>
            </w:div>
            <w:div w:id="1839729472">
              <w:marLeft w:val="0"/>
              <w:marRight w:val="0"/>
              <w:marTop w:val="0"/>
              <w:marBottom w:val="0"/>
              <w:divBdr>
                <w:top w:val="none" w:sz="0" w:space="0" w:color="auto"/>
                <w:left w:val="none" w:sz="0" w:space="0" w:color="auto"/>
                <w:bottom w:val="none" w:sz="0" w:space="0" w:color="auto"/>
                <w:right w:val="none" w:sz="0" w:space="0" w:color="auto"/>
              </w:divBdr>
              <w:divsChild>
                <w:div w:id="1032920412">
                  <w:marLeft w:val="0"/>
                  <w:marRight w:val="0"/>
                  <w:marTop w:val="0"/>
                  <w:marBottom w:val="0"/>
                  <w:divBdr>
                    <w:top w:val="none" w:sz="0" w:space="0" w:color="auto"/>
                    <w:left w:val="none" w:sz="0" w:space="0" w:color="auto"/>
                    <w:bottom w:val="none" w:sz="0" w:space="0" w:color="auto"/>
                    <w:right w:val="none" w:sz="0" w:space="0" w:color="auto"/>
                  </w:divBdr>
                </w:div>
                <w:div w:id="1765834749">
                  <w:marLeft w:val="0"/>
                  <w:marRight w:val="0"/>
                  <w:marTop w:val="0"/>
                  <w:marBottom w:val="0"/>
                  <w:divBdr>
                    <w:top w:val="none" w:sz="0" w:space="0" w:color="auto"/>
                    <w:left w:val="none" w:sz="0" w:space="0" w:color="auto"/>
                    <w:bottom w:val="none" w:sz="0" w:space="0" w:color="auto"/>
                    <w:right w:val="none" w:sz="0" w:space="0" w:color="auto"/>
                  </w:divBdr>
                </w:div>
              </w:divsChild>
            </w:div>
            <w:div w:id="1896618707">
              <w:marLeft w:val="0"/>
              <w:marRight w:val="0"/>
              <w:marTop w:val="0"/>
              <w:marBottom w:val="0"/>
              <w:divBdr>
                <w:top w:val="none" w:sz="0" w:space="0" w:color="auto"/>
                <w:left w:val="none" w:sz="0" w:space="0" w:color="auto"/>
                <w:bottom w:val="none" w:sz="0" w:space="0" w:color="auto"/>
                <w:right w:val="none" w:sz="0" w:space="0" w:color="auto"/>
              </w:divBdr>
              <w:divsChild>
                <w:div w:id="509107142">
                  <w:marLeft w:val="0"/>
                  <w:marRight w:val="0"/>
                  <w:marTop w:val="0"/>
                  <w:marBottom w:val="0"/>
                  <w:divBdr>
                    <w:top w:val="none" w:sz="0" w:space="0" w:color="auto"/>
                    <w:left w:val="none" w:sz="0" w:space="0" w:color="auto"/>
                    <w:bottom w:val="none" w:sz="0" w:space="0" w:color="auto"/>
                    <w:right w:val="none" w:sz="0" w:space="0" w:color="auto"/>
                  </w:divBdr>
                </w:div>
                <w:div w:id="1962105276">
                  <w:marLeft w:val="0"/>
                  <w:marRight w:val="0"/>
                  <w:marTop w:val="0"/>
                  <w:marBottom w:val="0"/>
                  <w:divBdr>
                    <w:top w:val="none" w:sz="0" w:space="0" w:color="auto"/>
                    <w:left w:val="none" w:sz="0" w:space="0" w:color="auto"/>
                    <w:bottom w:val="none" w:sz="0" w:space="0" w:color="auto"/>
                    <w:right w:val="none" w:sz="0" w:space="0" w:color="auto"/>
                  </w:divBdr>
                </w:div>
              </w:divsChild>
            </w:div>
            <w:div w:id="1952012159">
              <w:marLeft w:val="0"/>
              <w:marRight w:val="0"/>
              <w:marTop w:val="0"/>
              <w:marBottom w:val="0"/>
              <w:divBdr>
                <w:top w:val="none" w:sz="0" w:space="0" w:color="auto"/>
                <w:left w:val="none" w:sz="0" w:space="0" w:color="auto"/>
                <w:bottom w:val="none" w:sz="0" w:space="0" w:color="auto"/>
                <w:right w:val="none" w:sz="0" w:space="0" w:color="auto"/>
              </w:divBdr>
              <w:divsChild>
                <w:div w:id="1834947708">
                  <w:marLeft w:val="0"/>
                  <w:marRight w:val="0"/>
                  <w:marTop w:val="0"/>
                  <w:marBottom w:val="0"/>
                  <w:divBdr>
                    <w:top w:val="none" w:sz="0" w:space="0" w:color="auto"/>
                    <w:left w:val="none" w:sz="0" w:space="0" w:color="auto"/>
                    <w:bottom w:val="none" w:sz="0" w:space="0" w:color="auto"/>
                    <w:right w:val="none" w:sz="0" w:space="0" w:color="auto"/>
                  </w:divBdr>
                </w:div>
              </w:divsChild>
            </w:div>
            <w:div w:id="1977565261">
              <w:marLeft w:val="0"/>
              <w:marRight w:val="0"/>
              <w:marTop w:val="0"/>
              <w:marBottom w:val="0"/>
              <w:divBdr>
                <w:top w:val="none" w:sz="0" w:space="0" w:color="auto"/>
                <w:left w:val="none" w:sz="0" w:space="0" w:color="auto"/>
                <w:bottom w:val="none" w:sz="0" w:space="0" w:color="auto"/>
                <w:right w:val="none" w:sz="0" w:space="0" w:color="auto"/>
              </w:divBdr>
              <w:divsChild>
                <w:div w:id="989871965">
                  <w:marLeft w:val="0"/>
                  <w:marRight w:val="0"/>
                  <w:marTop w:val="0"/>
                  <w:marBottom w:val="0"/>
                  <w:divBdr>
                    <w:top w:val="none" w:sz="0" w:space="0" w:color="auto"/>
                    <w:left w:val="none" w:sz="0" w:space="0" w:color="auto"/>
                    <w:bottom w:val="none" w:sz="0" w:space="0" w:color="auto"/>
                    <w:right w:val="none" w:sz="0" w:space="0" w:color="auto"/>
                  </w:divBdr>
                </w:div>
              </w:divsChild>
            </w:div>
            <w:div w:id="1988514477">
              <w:marLeft w:val="0"/>
              <w:marRight w:val="0"/>
              <w:marTop w:val="0"/>
              <w:marBottom w:val="0"/>
              <w:divBdr>
                <w:top w:val="none" w:sz="0" w:space="0" w:color="auto"/>
                <w:left w:val="none" w:sz="0" w:space="0" w:color="auto"/>
                <w:bottom w:val="none" w:sz="0" w:space="0" w:color="auto"/>
                <w:right w:val="none" w:sz="0" w:space="0" w:color="auto"/>
              </w:divBdr>
              <w:divsChild>
                <w:div w:id="934288345">
                  <w:marLeft w:val="0"/>
                  <w:marRight w:val="0"/>
                  <w:marTop w:val="0"/>
                  <w:marBottom w:val="0"/>
                  <w:divBdr>
                    <w:top w:val="none" w:sz="0" w:space="0" w:color="auto"/>
                    <w:left w:val="none" w:sz="0" w:space="0" w:color="auto"/>
                    <w:bottom w:val="none" w:sz="0" w:space="0" w:color="auto"/>
                    <w:right w:val="none" w:sz="0" w:space="0" w:color="auto"/>
                  </w:divBdr>
                </w:div>
              </w:divsChild>
            </w:div>
            <w:div w:id="2005818694">
              <w:marLeft w:val="0"/>
              <w:marRight w:val="0"/>
              <w:marTop w:val="0"/>
              <w:marBottom w:val="0"/>
              <w:divBdr>
                <w:top w:val="none" w:sz="0" w:space="0" w:color="auto"/>
                <w:left w:val="none" w:sz="0" w:space="0" w:color="auto"/>
                <w:bottom w:val="none" w:sz="0" w:space="0" w:color="auto"/>
                <w:right w:val="none" w:sz="0" w:space="0" w:color="auto"/>
              </w:divBdr>
              <w:divsChild>
                <w:div w:id="98256687">
                  <w:marLeft w:val="0"/>
                  <w:marRight w:val="0"/>
                  <w:marTop w:val="0"/>
                  <w:marBottom w:val="0"/>
                  <w:divBdr>
                    <w:top w:val="none" w:sz="0" w:space="0" w:color="auto"/>
                    <w:left w:val="none" w:sz="0" w:space="0" w:color="auto"/>
                    <w:bottom w:val="none" w:sz="0" w:space="0" w:color="auto"/>
                    <w:right w:val="none" w:sz="0" w:space="0" w:color="auto"/>
                  </w:divBdr>
                </w:div>
                <w:div w:id="1672641758">
                  <w:marLeft w:val="0"/>
                  <w:marRight w:val="0"/>
                  <w:marTop w:val="0"/>
                  <w:marBottom w:val="0"/>
                  <w:divBdr>
                    <w:top w:val="none" w:sz="0" w:space="0" w:color="auto"/>
                    <w:left w:val="none" w:sz="0" w:space="0" w:color="auto"/>
                    <w:bottom w:val="none" w:sz="0" w:space="0" w:color="auto"/>
                    <w:right w:val="none" w:sz="0" w:space="0" w:color="auto"/>
                  </w:divBdr>
                </w:div>
              </w:divsChild>
            </w:div>
            <w:div w:id="2047093781">
              <w:marLeft w:val="0"/>
              <w:marRight w:val="0"/>
              <w:marTop w:val="0"/>
              <w:marBottom w:val="0"/>
              <w:divBdr>
                <w:top w:val="none" w:sz="0" w:space="0" w:color="auto"/>
                <w:left w:val="none" w:sz="0" w:space="0" w:color="auto"/>
                <w:bottom w:val="none" w:sz="0" w:space="0" w:color="auto"/>
                <w:right w:val="none" w:sz="0" w:space="0" w:color="auto"/>
              </w:divBdr>
              <w:divsChild>
                <w:div w:id="1428161880">
                  <w:marLeft w:val="0"/>
                  <w:marRight w:val="0"/>
                  <w:marTop w:val="0"/>
                  <w:marBottom w:val="0"/>
                  <w:divBdr>
                    <w:top w:val="none" w:sz="0" w:space="0" w:color="auto"/>
                    <w:left w:val="none" w:sz="0" w:space="0" w:color="auto"/>
                    <w:bottom w:val="none" w:sz="0" w:space="0" w:color="auto"/>
                    <w:right w:val="none" w:sz="0" w:space="0" w:color="auto"/>
                  </w:divBdr>
                </w:div>
              </w:divsChild>
            </w:div>
            <w:div w:id="2082603359">
              <w:marLeft w:val="0"/>
              <w:marRight w:val="0"/>
              <w:marTop w:val="0"/>
              <w:marBottom w:val="0"/>
              <w:divBdr>
                <w:top w:val="none" w:sz="0" w:space="0" w:color="auto"/>
                <w:left w:val="none" w:sz="0" w:space="0" w:color="auto"/>
                <w:bottom w:val="none" w:sz="0" w:space="0" w:color="auto"/>
                <w:right w:val="none" w:sz="0" w:space="0" w:color="auto"/>
              </w:divBdr>
              <w:divsChild>
                <w:div w:id="807091978">
                  <w:marLeft w:val="0"/>
                  <w:marRight w:val="0"/>
                  <w:marTop w:val="0"/>
                  <w:marBottom w:val="0"/>
                  <w:divBdr>
                    <w:top w:val="none" w:sz="0" w:space="0" w:color="auto"/>
                    <w:left w:val="none" w:sz="0" w:space="0" w:color="auto"/>
                    <w:bottom w:val="none" w:sz="0" w:space="0" w:color="auto"/>
                    <w:right w:val="none" w:sz="0" w:space="0" w:color="auto"/>
                  </w:divBdr>
                </w:div>
              </w:divsChild>
            </w:div>
            <w:div w:id="2099403234">
              <w:marLeft w:val="0"/>
              <w:marRight w:val="0"/>
              <w:marTop w:val="0"/>
              <w:marBottom w:val="0"/>
              <w:divBdr>
                <w:top w:val="none" w:sz="0" w:space="0" w:color="auto"/>
                <w:left w:val="none" w:sz="0" w:space="0" w:color="auto"/>
                <w:bottom w:val="none" w:sz="0" w:space="0" w:color="auto"/>
                <w:right w:val="none" w:sz="0" w:space="0" w:color="auto"/>
              </w:divBdr>
              <w:divsChild>
                <w:div w:id="2076006669">
                  <w:marLeft w:val="0"/>
                  <w:marRight w:val="0"/>
                  <w:marTop w:val="0"/>
                  <w:marBottom w:val="0"/>
                  <w:divBdr>
                    <w:top w:val="none" w:sz="0" w:space="0" w:color="auto"/>
                    <w:left w:val="none" w:sz="0" w:space="0" w:color="auto"/>
                    <w:bottom w:val="none" w:sz="0" w:space="0" w:color="auto"/>
                    <w:right w:val="none" w:sz="0" w:space="0" w:color="auto"/>
                  </w:divBdr>
                </w:div>
              </w:divsChild>
            </w:div>
            <w:div w:id="2102409529">
              <w:marLeft w:val="0"/>
              <w:marRight w:val="0"/>
              <w:marTop w:val="0"/>
              <w:marBottom w:val="0"/>
              <w:divBdr>
                <w:top w:val="none" w:sz="0" w:space="0" w:color="auto"/>
                <w:left w:val="none" w:sz="0" w:space="0" w:color="auto"/>
                <w:bottom w:val="none" w:sz="0" w:space="0" w:color="auto"/>
                <w:right w:val="none" w:sz="0" w:space="0" w:color="auto"/>
              </w:divBdr>
              <w:divsChild>
                <w:div w:id="634068947">
                  <w:marLeft w:val="0"/>
                  <w:marRight w:val="0"/>
                  <w:marTop w:val="0"/>
                  <w:marBottom w:val="0"/>
                  <w:divBdr>
                    <w:top w:val="none" w:sz="0" w:space="0" w:color="auto"/>
                    <w:left w:val="none" w:sz="0" w:space="0" w:color="auto"/>
                    <w:bottom w:val="none" w:sz="0" w:space="0" w:color="auto"/>
                    <w:right w:val="none" w:sz="0" w:space="0" w:color="auto"/>
                  </w:divBdr>
                </w:div>
                <w:div w:id="1641812433">
                  <w:marLeft w:val="0"/>
                  <w:marRight w:val="0"/>
                  <w:marTop w:val="0"/>
                  <w:marBottom w:val="0"/>
                  <w:divBdr>
                    <w:top w:val="none" w:sz="0" w:space="0" w:color="auto"/>
                    <w:left w:val="none" w:sz="0" w:space="0" w:color="auto"/>
                    <w:bottom w:val="none" w:sz="0" w:space="0" w:color="auto"/>
                    <w:right w:val="none" w:sz="0" w:space="0" w:color="auto"/>
                  </w:divBdr>
                </w:div>
              </w:divsChild>
            </w:div>
            <w:div w:id="2109277836">
              <w:marLeft w:val="0"/>
              <w:marRight w:val="0"/>
              <w:marTop w:val="0"/>
              <w:marBottom w:val="0"/>
              <w:divBdr>
                <w:top w:val="none" w:sz="0" w:space="0" w:color="auto"/>
                <w:left w:val="none" w:sz="0" w:space="0" w:color="auto"/>
                <w:bottom w:val="none" w:sz="0" w:space="0" w:color="auto"/>
                <w:right w:val="none" w:sz="0" w:space="0" w:color="auto"/>
              </w:divBdr>
              <w:divsChild>
                <w:div w:id="93718778">
                  <w:marLeft w:val="0"/>
                  <w:marRight w:val="0"/>
                  <w:marTop w:val="0"/>
                  <w:marBottom w:val="0"/>
                  <w:divBdr>
                    <w:top w:val="none" w:sz="0" w:space="0" w:color="auto"/>
                    <w:left w:val="none" w:sz="0" w:space="0" w:color="auto"/>
                    <w:bottom w:val="none" w:sz="0" w:space="0" w:color="auto"/>
                    <w:right w:val="none" w:sz="0" w:space="0" w:color="auto"/>
                  </w:divBdr>
                </w:div>
                <w:div w:id="1670594191">
                  <w:marLeft w:val="0"/>
                  <w:marRight w:val="0"/>
                  <w:marTop w:val="0"/>
                  <w:marBottom w:val="0"/>
                  <w:divBdr>
                    <w:top w:val="none" w:sz="0" w:space="0" w:color="auto"/>
                    <w:left w:val="none" w:sz="0" w:space="0" w:color="auto"/>
                    <w:bottom w:val="none" w:sz="0" w:space="0" w:color="auto"/>
                    <w:right w:val="none" w:sz="0" w:space="0" w:color="auto"/>
                  </w:divBdr>
                </w:div>
              </w:divsChild>
            </w:div>
            <w:div w:id="2139101260">
              <w:marLeft w:val="0"/>
              <w:marRight w:val="0"/>
              <w:marTop w:val="0"/>
              <w:marBottom w:val="0"/>
              <w:divBdr>
                <w:top w:val="none" w:sz="0" w:space="0" w:color="auto"/>
                <w:left w:val="none" w:sz="0" w:space="0" w:color="auto"/>
                <w:bottom w:val="none" w:sz="0" w:space="0" w:color="auto"/>
                <w:right w:val="none" w:sz="0" w:space="0" w:color="auto"/>
              </w:divBdr>
              <w:divsChild>
                <w:div w:id="548028741">
                  <w:marLeft w:val="0"/>
                  <w:marRight w:val="0"/>
                  <w:marTop w:val="0"/>
                  <w:marBottom w:val="0"/>
                  <w:divBdr>
                    <w:top w:val="none" w:sz="0" w:space="0" w:color="auto"/>
                    <w:left w:val="none" w:sz="0" w:space="0" w:color="auto"/>
                    <w:bottom w:val="none" w:sz="0" w:space="0" w:color="auto"/>
                    <w:right w:val="none" w:sz="0" w:space="0" w:color="auto"/>
                  </w:divBdr>
                </w:div>
                <w:div w:id="6709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6850">
          <w:marLeft w:val="0"/>
          <w:marRight w:val="0"/>
          <w:marTop w:val="0"/>
          <w:marBottom w:val="0"/>
          <w:divBdr>
            <w:top w:val="none" w:sz="0" w:space="0" w:color="auto"/>
            <w:left w:val="none" w:sz="0" w:space="0" w:color="auto"/>
            <w:bottom w:val="none" w:sz="0" w:space="0" w:color="auto"/>
            <w:right w:val="none" w:sz="0" w:space="0" w:color="auto"/>
          </w:divBdr>
        </w:div>
        <w:div w:id="873157802">
          <w:marLeft w:val="0"/>
          <w:marRight w:val="0"/>
          <w:marTop w:val="0"/>
          <w:marBottom w:val="0"/>
          <w:divBdr>
            <w:top w:val="none" w:sz="0" w:space="0" w:color="auto"/>
            <w:left w:val="none" w:sz="0" w:space="0" w:color="auto"/>
            <w:bottom w:val="none" w:sz="0" w:space="0" w:color="auto"/>
            <w:right w:val="none" w:sz="0" w:space="0" w:color="auto"/>
          </w:divBdr>
        </w:div>
        <w:div w:id="900286241">
          <w:marLeft w:val="0"/>
          <w:marRight w:val="0"/>
          <w:marTop w:val="0"/>
          <w:marBottom w:val="0"/>
          <w:divBdr>
            <w:top w:val="none" w:sz="0" w:space="0" w:color="auto"/>
            <w:left w:val="none" w:sz="0" w:space="0" w:color="auto"/>
            <w:bottom w:val="none" w:sz="0" w:space="0" w:color="auto"/>
            <w:right w:val="none" w:sz="0" w:space="0" w:color="auto"/>
          </w:divBdr>
        </w:div>
        <w:div w:id="915943465">
          <w:marLeft w:val="0"/>
          <w:marRight w:val="0"/>
          <w:marTop w:val="0"/>
          <w:marBottom w:val="0"/>
          <w:divBdr>
            <w:top w:val="none" w:sz="0" w:space="0" w:color="auto"/>
            <w:left w:val="none" w:sz="0" w:space="0" w:color="auto"/>
            <w:bottom w:val="none" w:sz="0" w:space="0" w:color="auto"/>
            <w:right w:val="none" w:sz="0" w:space="0" w:color="auto"/>
          </w:divBdr>
        </w:div>
        <w:div w:id="964114423">
          <w:marLeft w:val="0"/>
          <w:marRight w:val="0"/>
          <w:marTop w:val="0"/>
          <w:marBottom w:val="0"/>
          <w:divBdr>
            <w:top w:val="none" w:sz="0" w:space="0" w:color="auto"/>
            <w:left w:val="none" w:sz="0" w:space="0" w:color="auto"/>
            <w:bottom w:val="none" w:sz="0" w:space="0" w:color="auto"/>
            <w:right w:val="none" w:sz="0" w:space="0" w:color="auto"/>
          </w:divBdr>
        </w:div>
        <w:div w:id="987828261">
          <w:marLeft w:val="0"/>
          <w:marRight w:val="0"/>
          <w:marTop w:val="0"/>
          <w:marBottom w:val="0"/>
          <w:divBdr>
            <w:top w:val="none" w:sz="0" w:space="0" w:color="auto"/>
            <w:left w:val="none" w:sz="0" w:space="0" w:color="auto"/>
            <w:bottom w:val="none" w:sz="0" w:space="0" w:color="auto"/>
            <w:right w:val="none" w:sz="0" w:space="0" w:color="auto"/>
          </w:divBdr>
        </w:div>
        <w:div w:id="1032539778">
          <w:marLeft w:val="0"/>
          <w:marRight w:val="0"/>
          <w:marTop w:val="0"/>
          <w:marBottom w:val="0"/>
          <w:divBdr>
            <w:top w:val="none" w:sz="0" w:space="0" w:color="auto"/>
            <w:left w:val="none" w:sz="0" w:space="0" w:color="auto"/>
            <w:bottom w:val="none" w:sz="0" w:space="0" w:color="auto"/>
            <w:right w:val="none" w:sz="0" w:space="0" w:color="auto"/>
          </w:divBdr>
        </w:div>
        <w:div w:id="1168055827">
          <w:marLeft w:val="0"/>
          <w:marRight w:val="0"/>
          <w:marTop w:val="0"/>
          <w:marBottom w:val="0"/>
          <w:divBdr>
            <w:top w:val="none" w:sz="0" w:space="0" w:color="auto"/>
            <w:left w:val="none" w:sz="0" w:space="0" w:color="auto"/>
            <w:bottom w:val="none" w:sz="0" w:space="0" w:color="auto"/>
            <w:right w:val="none" w:sz="0" w:space="0" w:color="auto"/>
          </w:divBdr>
        </w:div>
        <w:div w:id="1278486072">
          <w:marLeft w:val="0"/>
          <w:marRight w:val="0"/>
          <w:marTop w:val="0"/>
          <w:marBottom w:val="0"/>
          <w:divBdr>
            <w:top w:val="none" w:sz="0" w:space="0" w:color="auto"/>
            <w:left w:val="none" w:sz="0" w:space="0" w:color="auto"/>
            <w:bottom w:val="none" w:sz="0" w:space="0" w:color="auto"/>
            <w:right w:val="none" w:sz="0" w:space="0" w:color="auto"/>
          </w:divBdr>
        </w:div>
        <w:div w:id="1493794033">
          <w:marLeft w:val="0"/>
          <w:marRight w:val="0"/>
          <w:marTop w:val="0"/>
          <w:marBottom w:val="0"/>
          <w:divBdr>
            <w:top w:val="none" w:sz="0" w:space="0" w:color="auto"/>
            <w:left w:val="none" w:sz="0" w:space="0" w:color="auto"/>
            <w:bottom w:val="none" w:sz="0" w:space="0" w:color="auto"/>
            <w:right w:val="none" w:sz="0" w:space="0" w:color="auto"/>
          </w:divBdr>
        </w:div>
        <w:div w:id="1495949084">
          <w:marLeft w:val="0"/>
          <w:marRight w:val="0"/>
          <w:marTop w:val="0"/>
          <w:marBottom w:val="0"/>
          <w:divBdr>
            <w:top w:val="none" w:sz="0" w:space="0" w:color="auto"/>
            <w:left w:val="none" w:sz="0" w:space="0" w:color="auto"/>
            <w:bottom w:val="none" w:sz="0" w:space="0" w:color="auto"/>
            <w:right w:val="none" w:sz="0" w:space="0" w:color="auto"/>
          </w:divBdr>
        </w:div>
        <w:div w:id="1510482295">
          <w:marLeft w:val="0"/>
          <w:marRight w:val="0"/>
          <w:marTop w:val="0"/>
          <w:marBottom w:val="0"/>
          <w:divBdr>
            <w:top w:val="none" w:sz="0" w:space="0" w:color="auto"/>
            <w:left w:val="none" w:sz="0" w:space="0" w:color="auto"/>
            <w:bottom w:val="none" w:sz="0" w:space="0" w:color="auto"/>
            <w:right w:val="none" w:sz="0" w:space="0" w:color="auto"/>
          </w:divBdr>
        </w:div>
        <w:div w:id="1542009756">
          <w:marLeft w:val="0"/>
          <w:marRight w:val="0"/>
          <w:marTop w:val="0"/>
          <w:marBottom w:val="0"/>
          <w:divBdr>
            <w:top w:val="none" w:sz="0" w:space="0" w:color="auto"/>
            <w:left w:val="none" w:sz="0" w:space="0" w:color="auto"/>
            <w:bottom w:val="none" w:sz="0" w:space="0" w:color="auto"/>
            <w:right w:val="none" w:sz="0" w:space="0" w:color="auto"/>
          </w:divBdr>
        </w:div>
        <w:div w:id="1567299406">
          <w:marLeft w:val="0"/>
          <w:marRight w:val="0"/>
          <w:marTop w:val="0"/>
          <w:marBottom w:val="0"/>
          <w:divBdr>
            <w:top w:val="none" w:sz="0" w:space="0" w:color="auto"/>
            <w:left w:val="none" w:sz="0" w:space="0" w:color="auto"/>
            <w:bottom w:val="none" w:sz="0" w:space="0" w:color="auto"/>
            <w:right w:val="none" w:sz="0" w:space="0" w:color="auto"/>
          </w:divBdr>
        </w:div>
        <w:div w:id="1656955372">
          <w:marLeft w:val="0"/>
          <w:marRight w:val="0"/>
          <w:marTop w:val="0"/>
          <w:marBottom w:val="0"/>
          <w:divBdr>
            <w:top w:val="none" w:sz="0" w:space="0" w:color="auto"/>
            <w:left w:val="none" w:sz="0" w:space="0" w:color="auto"/>
            <w:bottom w:val="none" w:sz="0" w:space="0" w:color="auto"/>
            <w:right w:val="none" w:sz="0" w:space="0" w:color="auto"/>
          </w:divBdr>
        </w:div>
        <w:div w:id="1767768335">
          <w:marLeft w:val="0"/>
          <w:marRight w:val="0"/>
          <w:marTop w:val="0"/>
          <w:marBottom w:val="0"/>
          <w:divBdr>
            <w:top w:val="none" w:sz="0" w:space="0" w:color="auto"/>
            <w:left w:val="none" w:sz="0" w:space="0" w:color="auto"/>
            <w:bottom w:val="none" w:sz="0" w:space="0" w:color="auto"/>
            <w:right w:val="none" w:sz="0" w:space="0" w:color="auto"/>
          </w:divBdr>
        </w:div>
        <w:div w:id="1887375706">
          <w:marLeft w:val="0"/>
          <w:marRight w:val="0"/>
          <w:marTop w:val="0"/>
          <w:marBottom w:val="0"/>
          <w:divBdr>
            <w:top w:val="none" w:sz="0" w:space="0" w:color="auto"/>
            <w:left w:val="none" w:sz="0" w:space="0" w:color="auto"/>
            <w:bottom w:val="none" w:sz="0" w:space="0" w:color="auto"/>
            <w:right w:val="none" w:sz="0" w:space="0" w:color="auto"/>
          </w:divBdr>
        </w:div>
        <w:div w:id="1888099466">
          <w:marLeft w:val="0"/>
          <w:marRight w:val="0"/>
          <w:marTop w:val="0"/>
          <w:marBottom w:val="0"/>
          <w:divBdr>
            <w:top w:val="none" w:sz="0" w:space="0" w:color="auto"/>
            <w:left w:val="none" w:sz="0" w:space="0" w:color="auto"/>
            <w:bottom w:val="none" w:sz="0" w:space="0" w:color="auto"/>
            <w:right w:val="none" w:sz="0" w:space="0" w:color="auto"/>
          </w:divBdr>
        </w:div>
        <w:div w:id="1972246565">
          <w:marLeft w:val="0"/>
          <w:marRight w:val="0"/>
          <w:marTop w:val="0"/>
          <w:marBottom w:val="0"/>
          <w:divBdr>
            <w:top w:val="none" w:sz="0" w:space="0" w:color="auto"/>
            <w:left w:val="none" w:sz="0" w:space="0" w:color="auto"/>
            <w:bottom w:val="none" w:sz="0" w:space="0" w:color="auto"/>
            <w:right w:val="none" w:sz="0" w:space="0" w:color="auto"/>
          </w:divBdr>
        </w:div>
        <w:div w:id="1994215342">
          <w:marLeft w:val="0"/>
          <w:marRight w:val="0"/>
          <w:marTop w:val="0"/>
          <w:marBottom w:val="0"/>
          <w:divBdr>
            <w:top w:val="none" w:sz="0" w:space="0" w:color="auto"/>
            <w:left w:val="none" w:sz="0" w:space="0" w:color="auto"/>
            <w:bottom w:val="none" w:sz="0" w:space="0" w:color="auto"/>
            <w:right w:val="none" w:sz="0" w:space="0" w:color="auto"/>
          </w:divBdr>
        </w:div>
        <w:div w:id="2003117654">
          <w:marLeft w:val="0"/>
          <w:marRight w:val="0"/>
          <w:marTop w:val="0"/>
          <w:marBottom w:val="0"/>
          <w:divBdr>
            <w:top w:val="none" w:sz="0" w:space="0" w:color="auto"/>
            <w:left w:val="none" w:sz="0" w:space="0" w:color="auto"/>
            <w:bottom w:val="none" w:sz="0" w:space="0" w:color="auto"/>
            <w:right w:val="none" w:sz="0" w:space="0" w:color="auto"/>
          </w:divBdr>
        </w:div>
        <w:div w:id="2035422544">
          <w:marLeft w:val="0"/>
          <w:marRight w:val="0"/>
          <w:marTop w:val="0"/>
          <w:marBottom w:val="0"/>
          <w:divBdr>
            <w:top w:val="none" w:sz="0" w:space="0" w:color="auto"/>
            <w:left w:val="none" w:sz="0" w:space="0" w:color="auto"/>
            <w:bottom w:val="none" w:sz="0" w:space="0" w:color="auto"/>
            <w:right w:val="none" w:sz="0" w:space="0" w:color="auto"/>
          </w:divBdr>
        </w:div>
      </w:divsChild>
    </w:div>
    <w:div w:id="817383618">
      <w:bodyDiv w:val="1"/>
      <w:marLeft w:val="0"/>
      <w:marRight w:val="0"/>
      <w:marTop w:val="0"/>
      <w:marBottom w:val="0"/>
      <w:divBdr>
        <w:top w:val="none" w:sz="0" w:space="0" w:color="auto"/>
        <w:left w:val="none" w:sz="0" w:space="0" w:color="auto"/>
        <w:bottom w:val="none" w:sz="0" w:space="0" w:color="auto"/>
        <w:right w:val="none" w:sz="0" w:space="0" w:color="auto"/>
      </w:divBdr>
    </w:div>
    <w:div w:id="882400789">
      <w:bodyDiv w:val="1"/>
      <w:marLeft w:val="0"/>
      <w:marRight w:val="0"/>
      <w:marTop w:val="0"/>
      <w:marBottom w:val="0"/>
      <w:divBdr>
        <w:top w:val="none" w:sz="0" w:space="0" w:color="auto"/>
        <w:left w:val="none" w:sz="0" w:space="0" w:color="auto"/>
        <w:bottom w:val="none" w:sz="0" w:space="0" w:color="auto"/>
        <w:right w:val="none" w:sz="0" w:space="0" w:color="auto"/>
      </w:divBdr>
    </w:div>
    <w:div w:id="933442783">
      <w:bodyDiv w:val="1"/>
      <w:marLeft w:val="0"/>
      <w:marRight w:val="0"/>
      <w:marTop w:val="0"/>
      <w:marBottom w:val="0"/>
      <w:divBdr>
        <w:top w:val="none" w:sz="0" w:space="0" w:color="auto"/>
        <w:left w:val="none" w:sz="0" w:space="0" w:color="auto"/>
        <w:bottom w:val="none" w:sz="0" w:space="0" w:color="auto"/>
        <w:right w:val="none" w:sz="0" w:space="0" w:color="auto"/>
      </w:divBdr>
      <w:divsChild>
        <w:div w:id="13532552">
          <w:marLeft w:val="0"/>
          <w:marRight w:val="0"/>
          <w:marTop w:val="0"/>
          <w:marBottom w:val="0"/>
          <w:divBdr>
            <w:top w:val="none" w:sz="0" w:space="0" w:color="auto"/>
            <w:left w:val="none" w:sz="0" w:space="0" w:color="auto"/>
            <w:bottom w:val="none" w:sz="0" w:space="0" w:color="auto"/>
            <w:right w:val="none" w:sz="0" w:space="0" w:color="auto"/>
          </w:divBdr>
        </w:div>
        <w:div w:id="29304142">
          <w:marLeft w:val="0"/>
          <w:marRight w:val="0"/>
          <w:marTop w:val="0"/>
          <w:marBottom w:val="0"/>
          <w:divBdr>
            <w:top w:val="none" w:sz="0" w:space="0" w:color="auto"/>
            <w:left w:val="none" w:sz="0" w:space="0" w:color="auto"/>
            <w:bottom w:val="none" w:sz="0" w:space="0" w:color="auto"/>
            <w:right w:val="none" w:sz="0" w:space="0" w:color="auto"/>
          </w:divBdr>
        </w:div>
        <w:div w:id="35857100">
          <w:marLeft w:val="0"/>
          <w:marRight w:val="0"/>
          <w:marTop w:val="0"/>
          <w:marBottom w:val="0"/>
          <w:divBdr>
            <w:top w:val="none" w:sz="0" w:space="0" w:color="auto"/>
            <w:left w:val="none" w:sz="0" w:space="0" w:color="auto"/>
            <w:bottom w:val="none" w:sz="0" w:space="0" w:color="auto"/>
            <w:right w:val="none" w:sz="0" w:space="0" w:color="auto"/>
          </w:divBdr>
        </w:div>
        <w:div w:id="88548766">
          <w:marLeft w:val="0"/>
          <w:marRight w:val="0"/>
          <w:marTop w:val="0"/>
          <w:marBottom w:val="0"/>
          <w:divBdr>
            <w:top w:val="none" w:sz="0" w:space="0" w:color="auto"/>
            <w:left w:val="none" w:sz="0" w:space="0" w:color="auto"/>
            <w:bottom w:val="none" w:sz="0" w:space="0" w:color="auto"/>
            <w:right w:val="none" w:sz="0" w:space="0" w:color="auto"/>
          </w:divBdr>
        </w:div>
        <w:div w:id="820853801">
          <w:marLeft w:val="0"/>
          <w:marRight w:val="0"/>
          <w:marTop w:val="0"/>
          <w:marBottom w:val="0"/>
          <w:divBdr>
            <w:top w:val="none" w:sz="0" w:space="0" w:color="auto"/>
            <w:left w:val="none" w:sz="0" w:space="0" w:color="auto"/>
            <w:bottom w:val="none" w:sz="0" w:space="0" w:color="auto"/>
            <w:right w:val="none" w:sz="0" w:space="0" w:color="auto"/>
          </w:divBdr>
        </w:div>
        <w:div w:id="1414736675">
          <w:marLeft w:val="0"/>
          <w:marRight w:val="0"/>
          <w:marTop w:val="0"/>
          <w:marBottom w:val="0"/>
          <w:divBdr>
            <w:top w:val="none" w:sz="0" w:space="0" w:color="auto"/>
            <w:left w:val="none" w:sz="0" w:space="0" w:color="auto"/>
            <w:bottom w:val="none" w:sz="0" w:space="0" w:color="auto"/>
            <w:right w:val="none" w:sz="0" w:space="0" w:color="auto"/>
          </w:divBdr>
        </w:div>
        <w:div w:id="1438671125">
          <w:marLeft w:val="0"/>
          <w:marRight w:val="0"/>
          <w:marTop w:val="0"/>
          <w:marBottom w:val="0"/>
          <w:divBdr>
            <w:top w:val="none" w:sz="0" w:space="0" w:color="auto"/>
            <w:left w:val="none" w:sz="0" w:space="0" w:color="auto"/>
            <w:bottom w:val="none" w:sz="0" w:space="0" w:color="auto"/>
            <w:right w:val="none" w:sz="0" w:space="0" w:color="auto"/>
          </w:divBdr>
        </w:div>
        <w:div w:id="1623881248">
          <w:marLeft w:val="0"/>
          <w:marRight w:val="0"/>
          <w:marTop w:val="0"/>
          <w:marBottom w:val="0"/>
          <w:divBdr>
            <w:top w:val="none" w:sz="0" w:space="0" w:color="auto"/>
            <w:left w:val="none" w:sz="0" w:space="0" w:color="auto"/>
            <w:bottom w:val="none" w:sz="0" w:space="0" w:color="auto"/>
            <w:right w:val="none" w:sz="0" w:space="0" w:color="auto"/>
          </w:divBdr>
        </w:div>
        <w:div w:id="1639342089">
          <w:marLeft w:val="0"/>
          <w:marRight w:val="0"/>
          <w:marTop w:val="0"/>
          <w:marBottom w:val="0"/>
          <w:divBdr>
            <w:top w:val="none" w:sz="0" w:space="0" w:color="auto"/>
            <w:left w:val="none" w:sz="0" w:space="0" w:color="auto"/>
            <w:bottom w:val="none" w:sz="0" w:space="0" w:color="auto"/>
            <w:right w:val="none" w:sz="0" w:space="0" w:color="auto"/>
          </w:divBdr>
        </w:div>
        <w:div w:id="1792557493">
          <w:marLeft w:val="0"/>
          <w:marRight w:val="0"/>
          <w:marTop w:val="0"/>
          <w:marBottom w:val="0"/>
          <w:divBdr>
            <w:top w:val="none" w:sz="0" w:space="0" w:color="auto"/>
            <w:left w:val="none" w:sz="0" w:space="0" w:color="auto"/>
            <w:bottom w:val="none" w:sz="0" w:space="0" w:color="auto"/>
            <w:right w:val="none" w:sz="0" w:space="0" w:color="auto"/>
          </w:divBdr>
        </w:div>
        <w:div w:id="1877504601">
          <w:marLeft w:val="0"/>
          <w:marRight w:val="0"/>
          <w:marTop w:val="0"/>
          <w:marBottom w:val="0"/>
          <w:divBdr>
            <w:top w:val="none" w:sz="0" w:space="0" w:color="auto"/>
            <w:left w:val="none" w:sz="0" w:space="0" w:color="auto"/>
            <w:bottom w:val="none" w:sz="0" w:space="0" w:color="auto"/>
            <w:right w:val="none" w:sz="0" w:space="0" w:color="auto"/>
          </w:divBdr>
        </w:div>
      </w:divsChild>
    </w:div>
    <w:div w:id="934244487">
      <w:bodyDiv w:val="1"/>
      <w:marLeft w:val="0"/>
      <w:marRight w:val="0"/>
      <w:marTop w:val="0"/>
      <w:marBottom w:val="0"/>
      <w:divBdr>
        <w:top w:val="none" w:sz="0" w:space="0" w:color="auto"/>
        <w:left w:val="none" w:sz="0" w:space="0" w:color="auto"/>
        <w:bottom w:val="none" w:sz="0" w:space="0" w:color="auto"/>
        <w:right w:val="none" w:sz="0" w:space="0" w:color="auto"/>
      </w:divBdr>
      <w:divsChild>
        <w:div w:id="822308056">
          <w:marLeft w:val="0"/>
          <w:marRight w:val="0"/>
          <w:marTop w:val="0"/>
          <w:marBottom w:val="0"/>
          <w:divBdr>
            <w:top w:val="none" w:sz="0" w:space="0" w:color="auto"/>
            <w:left w:val="none" w:sz="0" w:space="0" w:color="auto"/>
            <w:bottom w:val="none" w:sz="0" w:space="0" w:color="auto"/>
            <w:right w:val="none" w:sz="0" w:space="0" w:color="auto"/>
          </w:divBdr>
        </w:div>
        <w:div w:id="1155759498">
          <w:marLeft w:val="0"/>
          <w:marRight w:val="0"/>
          <w:marTop w:val="0"/>
          <w:marBottom w:val="0"/>
          <w:divBdr>
            <w:top w:val="none" w:sz="0" w:space="0" w:color="auto"/>
            <w:left w:val="none" w:sz="0" w:space="0" w:color="auto"/>
            <w:bottom w:val="none" w:sz="0" w:space="0" w:color="auto"/>
            <w:right w:val="none" w:sz="0" w:space="0" w:color="auto"/>
          </w:divBdr>
        </w:div>
        <w:div w:id="1286689980">
          <w:marLeft w:val="0"/>
          <w:marRight w:val="0"/>
          <w:marTop w:val="0"/>
          <w:marBottom w:val="0"/>
          <w:divBdr>
            <w:top w:val="none" w:sz="0" w:space="0" w:color="auto"/>
            <w:left w:val="none" w:sz="0" w:space="0" w:color="auto"/>
            <w:bottom w:val="none" w:sz="0" w:space="0" w:color="auto"/>
            <w:right w:val="none" w:sz="0" w:space="0" w:color="auto"/>
          </w:divBdr>
        </w:div>
      </w:divsChild>
    </w:div>
    <w:div w:id="985622592">
      <w:bodyDiv w:val="1"/>
      <w:marLeft w:val="0"/>
      <w:marRight w:val="0"/>
      <w:marTop w:val="0"/>
      <w:marBottom w:val="0"/>
      <w:divBdr>
        <w:top w:val="none" w:sz="0" w:space="0" w:color="auto"/>
        <w:left w:val="none" w:sz="0" w:space="0" w:color="auto"/>
        <w:bottom w:val="none" w:sz="0" w:space="0" w:color="auto"/>
        <w:right w:val="none" w:sz="0" w:space="0" w:color="auto"/>
      </w:divBdr>
      <w:divsChild>
        <w:div w:id="126822161">
          <w:marLeft w:val="0"/>
          <w:marRight w:val="0"/>
          <w:marTop w:val="0"/>
          <w:marBottom w:val="0"/>
          <w:divBdr>
            <w:top w:val="none" w:sz="0" w:space="0" w:color="auto"/>
            <w:left w:val="none" w:sz="0" w:space="0" w:color="auto"/>
            <w:bottom w:val="none" w:sz="0" w:space="0" w:color="auto"/>
            <w:right w:val="none" w:sz="0" w:space="0" w:color="auto"/>
          </w:divBdr>
          <w:divsChild>
            <w:div w:id="9140360">
              <w:marLeft w:val="0"/>
              <w:marRight w:val="0"/>
              <w:marTop w:val="0"/>
              <w:marBottom w:val="0"/>
              <w:divBdr>
                <w:top w:val="none" w:sz="0" w:space="0" w:color="auto"/>
                <w:left w:val="none" w:sz="0" w:space="0" w:color="auto"/>
                <w:bottom w:val="none" w:sz="0" w:space="0" w:color="auto"/>
                <w:right w:val="none" w:sz="0" w:space="0" w:color="auto"/>
              </w:divBdr>
            </w:div>
            <w:div w:id="313534277">
              <w:marLeft w:val="0"/>
              <w:marRight w:val="0"/>
              <w:marTop w:val="0"/>
              <w:marBottom w:val="0"/>
              <w:divBdr>
                <w:top w:val="none" w:sz="0" w:space="0" w:color="auto"/>
                <w:left w:val="none" w:sz="0" w:space="0" w:color="auto"/>
                <w:bottom w:val="none" w:sz="0" w:space="0" w:color="auto"/>
                <w:right w:val="none" w:sz="0" w:space="0" w:color="auto"/>
              </w:divBdr>
            </w:div>
            <w:div w:id="337738858">
              <w:marLeft w:val="0"/>
              <w:marRight w:val="0"/>
              <w:marTop w:val="0"/>
              <w:marBottom w:val="0"/>
              <w:divBdr>
                <w:top w:val="none" w:sz="0" w:space="0" w:color="auto"/>
                <w:left w:val="none" w:sz="0" w:space="0" w:color="auto"/>
                <w:bottom w:val="none" w:sz="0" w:space="0" w:color="auto"/>
                <w:right w:val="none" w:sz="0" w:space="0" w:color="auto"/>
              </w:divBdr>
            </w:div>
            <w:div w:id="415904872">
              <w:marLeft w:val="0"/>
              <w:marRight w:val="0"/>
              <w:marTop w:val="0"/>
              <w:marBottom w:val="0"/>
              <w:divBdr>
                <w:top w:val="none" w:sz="0" w:space="0" w:color="auto"/>
                <w:left w:val="none" w:sz="0" w:space="0" w:color="auto"/>
                <w:bottom w:val="none" w:sz="0" w:space="0" w:color="auto"/>
                <w:right w:val="none" w:sz="0" w:space="0" w:color="auto"/>
              </w:divBdr>
            </w:div>
            <w:div w:id="475030067">
              <w:marLeft w:val="0"/>
              <w:marRight w:val="0"/>
              <w:marTop w:val="0"/>
              <w:marBottom w:val="0"/>
              <w:divBdr>
                <w:top w:val="none" w:sz="0" w:space="0" w:color="auto"/>
                <w:left w:val="none" w:sz="0" w:space="0" w:color="auto"/>
                <w:bottom w:val="none" w:sz="0" w:space="0" w:color="auto"/>
                <w:right w:val="none" w:sz="0" w:space="0" w:color="auto"/>
              </w:divBdr>
            </w:div>
            <w:div w:id="526606651">
              <w:marLeft w:val="0"/>
              <w:marRight w:val="0"/>
              <w:marTop w:val="0"/>
              <w:marBottom w:val="0"/>
              <w:divBdr>
                <w:top w:val="none" w:sz="0" w:space="0" w:color="auto"/>
                <w:left w:val="none" w:sz="0" w:space="0" w:color="auto"/>
                <w:bottom w:val="none" w:sz="0" w:space="0" w:color="auto"/>
                <w:right w:val="none" w:sz="0" w:space="0" w:color="auto"/>
              </w:divBdr>
            </w:div>
            <w:div w:id="536701551">
              <w:marLeft w:val="0"/>
              <w:marRight w:val="0"/>
              <w:marTop w:val="0"/>
              <w:marBottom w:val="0"/>
              <w:divBdr>
                <w:top w:val="none" w:sz="0" w:space="0" w:color="auto"/>
                <w:left w:val="none" w:sz="0" w:space="0" w:color="auto"/>
                <w:bottom w:val="none" w:sz="0" w:space="0" w:color="auto"/>
                <w:right w:val="none" w:sz="0" w:space="0" w:color="auto"/>
              </w:divBdr>
            </w:div>
            <w:div w:id="578636549">
              <w:marLeft w:val="0"/>
              <w:marRight w:val="0"/>
              <w:marTop w:val="0"/>
              <w:marBottom w:val="0"/>
              <w:divBdr>
                <w:top w:val="none" w:sz="0" w:space="0" w:color="auto"/>
                <w:left w:val="none" w:sz="0" w:space="0" w:color="auto"/>
                <w:bottom w:val="none" w:sz="0" w:space="0" w:color="auto"/>
                <w:right w:val="none" w:sz="0" w:space="0" w:color="auto"/>
              </w:divBdr>
            </w:div>
            <w:div w:id="658577648">
              <w:marLeft w:val="0"/>
              <w:marRight w:val="0"/>
              <w:marTop w:val="0"/>
              <w:marBottom w:val="0"/>
              <w:divBdr>
                <w:top w:val="none" w:sz="0" w:space="0" w:color="auto"/>
                <w:left w:val="none" w:sz="0" w:space="0" w:color="auto"/>
                <w:bottom w:val="none" w:sz="0" w:space="0" w:color="auto"/>
                <w:right w:val="none" w:sz="0" w:space="0" w:color="auto"/>
              </w:divBdr>
            </w:div>
            <w:div w:id="1016928587">
              <w:marLeft w:val="0"/>
              <w:marRight w:val="0"/>
              <w:marTop w:val="0"/>
              <w:marBottom w:val="0"/>
              <w:divBdr>
                <w:top w:val="none" w:sz="0" w:space="0" w:color="auto"/>
                <w:left w:val="none" w:sz="0" w:space="0" w:color="auto"/>
                <w:bottom w:val="none" w:sz="0" w:space="0" w:color="auto"/>
                <w:right w:val="none" w:sz="0" w:space="0" w:color="auto"/>
              </w:divBdr>
            </w:div>
            <w:div w:id="1074275584">
              <w:marLeft w:val="0"/>
              <w:marRight w:val="0"/>
              <w:marTop w:val="0"/>
              <w:marBottom w:val="0"/>
              <w:divBdr>
                <w:top w:val="none" w:sz="0" w:space="0" w:color="auto"/>
                <w:left w:val="none" w:sz="0" w:space="0" w:color="auto"/>
                <w:bottom w:val="none" w:sz="0" w:space="0" w:color="auto"/>
                <w:right w:val="none" w:sz="0" w:space="0" w:color="auto"/>
              </w:divBdr>
            </w:div>
            <w:div w:id="1159805427">
              <w:marLeft w:val="0"/>
              <w:marRight w:val="0"/>
              <w:marTop w:val="0"/>
              <w:marBottom w:val="0"/>
              <w:divBdr>
                <w:top w:val="none" w:sz="0" w:space="0" w:color="auto"/>
                <w:left w:val="none" w:sz="0" w:space="0" w:color="auto"/>
                <w:bottom w:val="none" w:sz="0" w:space="0" w:color="auto"/>
                <w:right w:val="none" w:sz="0" w:space="0" w:color="auto"/>
              </w:divBdr>
            </w:div>
            <w:div w:id="1192694663">
              <w:marLeft w:val="0"/>
              <w:marRight w:val="0"/>
              <w:marTop w:val="0"/>
              <w:marBottom w:val="0"/>
              <w:divBdr>
                <w:top w:val="none" w:sz="0" w:space="0" w:color="auto"/>
                <w:left w:val="none" w:sz="0" w:space="0" w:color="auto"/>
                <w:bottom w:val="none" w:sz="0" w:space="0" w:color="auto"/>
                <w:right w:val="none" w:sz="0" w:space="0" w:color="auto"/>
              </w:divBdr>
            </w:div>
            <w:div w:id="1422605650">
              <w:marLeft w:val="0"/>
              <w:marRight w:val="0"/>
              <w:marTop w:val="0"/>
              <w:marBottom w:val="0"/>
              <w:divBdr>
                <w:top w:val="none" w:sz="0" w:space="0" w:color="auto"/>
                <w:left w:val="none" w:sz="0" w:space="0" w:color="auto"/>
                <w:bottom w:val="none" w:sz="0" w:space="0" w:color="auto"/>
                <w:right w:val="none" w:sz="0" w:space="0" w:color="auto"/>
              </w:divBdr>
            </w:div>
            <w:div w:id="1543404240">
              <w:marLeft w:val="0"/>
              <w:marRight w:val="0"/>
              <w:marTop w:val="0"/>
              <w:marBottom w:val="0"/>
              <w:divBdr>
                <w:top w:val="none" w:sz="0" w:space="0" w:color="auto"/>
                <w:left w:val="none" w:sz="0" w:space="0" w:color="auto"/>
                <w:bottom w:val="none" w:sz="0" w:space="0" w:color="auto"/>
                <w:right w:val="none" w:sz="0" w:space="0" w:color="auto"/>
              </w:divBdr>
            </w:div>
            <w:div w:id="1597589080">
              <w:marLeft w:val="0"/>
              <w:marRight w:val="0"/>
              <w:marTop w:val="0"/>
              <w:marBottom w:val="0"/>
              <w:divBdr>
                <w:top w:val="none" w:sz="0" w:space="0" w:color="auto"/>
                <w:left w:val="none" w:sz="0" w:space="0" w:color="auto"/>
                <w:bottom w:val="none" w:sz="0" w:space="0" w:color="auto"/>
                <w:right w:val="none" w:sz="0" w:space="0" w:color="auto"/>
              </w:divBdr>
            </w:div>
            <w:div w:id="1655835680">
              <w:marLeft w:val="0"/>
              <w:marRight w:val="0"/>
              <w:marTop w:val="0"/>
              <w:marBottom w:val="0"/>
              <w:divBdr>
                <w:top w:val="none" w:sz="0" w:space="0" w:color="auto"/>
                <w:left w:val="none" w:sz="0" w:space="0" w:color="auto"/>
                <w:bottom w:val="none" w:sz="0" w:space="0" w:color="auto"/>
                <w:right w:val="none" w:sz="0" w:space="0" w:color="auto"/>
              </w:divBdr>
            </w:div>
            <w:div w:id="2063478272">
              <w:marLeft w:val="0"/>
              <w:marRight w:val="0"/>
              <w:marTop w:val="0"/>
              <w:marBottom w:val="0"/>
              <w:divBdr>
                <w:top w:val="none" w:sz="0" w:space="0" w:color="auto"/>
                <w:left w:val="none" w:sz="0" w:space="0" w:color="auto"/>
                <w:bottom w:val="none" w:sz="0" w:space="0" w:color="auto"/>
                <w:right w:val="none" w:sz="0" w:space="0" w:color="auto"/>
              </w:divBdr>
            </w:div>
          </w:divsChild>
        </w:div>
        <w:div w:id="642731575">
          <w:marLeft w:val="0"/>
          <w:marRight w:val="0"/>
          <w:marTop w:val="0"/>
          <w:marBottom w:val="0"/>
          <w:divBdr>
            <w:top w:val="none" w:sz="0" w:space="0" w:color="auto"/>
            <w:left w:val="none" w:sz="0" w:space="0" w:color="auto"/>
            <w:bottom w:val="none" w:sz="0" w:space="0" w:color="auto"/>
            <w:right w:val="none" w:sz="0" w:space="0" w:color="auto"/>
          </w:divBdr>
        </w:div>
        <w:div w:id="1218593169">
          <w:marLeft w:val="0"/>
          <w:marRight w:val="0"/>
          <w:marTop w:val="0"/>
          <w:marBottom w:val="0"/>
          <w:divBdr>
            <w:top w:val="none" w:sz="0" w:space="0" w:color="auto"/>
            <w:left w:val="none" w:sz="0" w:space="0" w:color="auto"/>
            <w:bottom w:val="none" w:sz="0" w:space="0" w:color="auto"/>
            <w:right w:val="none" w:sz="0" w:space="0" w:color="auto"/>
          </w:divBdr>
          <w:divsChild>
            <w:div w:id="55327385">
              <w:marLeft w:val="0"/>
              <w:marRight w:val="0"/>
              <w:marTop w:val="0"/>
              <w:marBottom w:val="0"/>
              <w:divBdr>
                <w:top w:val="none" w:sz="0" w:space="0" w:color="auto"/>
                <w:left w:val="none" w:sz="0" w:space="0" w:color="auto"/>
                <w:bottom w:val="none" w:sz="0" w:space="0" w:color="auto"/>
                <w:right w:val="none" w:sz="0" w:space="0" w:color="auto"/>
              </w:divBdr>
            </w:div>
            <w:div w:id="117265395">
              <w:marLeft w:val="0"/>
              <w:marRight w:val="0"/>
              <w:marTop w:val="0"/>
              <w:marBottom w:val="0"/>
              <w:divBdr>
                <w:top w:val="none" w:sz="0" w:space="0" w:color="auto"/>
                <w:left w:val="none" w:sz="0" w:space="0" w:color="auto"/>
                <w:bottom w:val="none" w:sz="0" w:space="0" w:color="auto"/>
                <w:right w:val="none" w:sz="0" w:space="0" w:color="auto"/>
              </w:divBdr>
            </w:div>
            <w:div w:id="206189629">
              <w:marLeft w:val="0"/>
              <w:marRight w:val="0"/>
              <w:marTop w:val="0"/>
              <w:marBottom w:val="0"/>
              <w:divBdr>
                <w:top w:val="none" w:sz="0" w:space="0" w:color="auto"/>
                <w:left w:val="none" w:sz="0" w:space="0" w:color="auto"/>
                <w:bottom w:val="none" w:sz="0" w:space="0" w:color="auto"/>
                <w:right w:val="none" w:sz="0" w:space="0" w:color="auto"/>
              </w:divBdr>
            </w:div>
            <w:div w:id="443888423">
              <w:marLeft w:val="0"/>
              <w:marRight w:val="0"/>
              <w:marTop w:val="0"/>
              <w:marBottom w:val="0"/>
              <w:divBdr>
                <w:top w:val="none" w:sz="0" w:space="0" w:color="auto"/>
                <w:left w:val="none" w:sz="0" w:space="0" w:color="auto"/>
                <w:bottom w:val="none" w:sz="0" w:space="0" w:color="auto"/>
                <w:right w:val="none" w:sz="0" w:space="0" w:color="auto"/>
              </w:divBdr>
            </w:div>
            <w:div w:id="521088444">
              <w:marLeft w:val="0"/>
              <w:marRight w:val="0"/>
              <w:marTop w:val="0"/>
              <w:marBottom w:val="0"/>
              <w:divBdr>
                <w:top w:val="none" w:sz="0" w:space="0" w:color="auto"/>
                <w:left w:val="none" w:sz="0" w:space="0" w:color="auto"/>
                <w:bottom w:val="none" w:sz="0" w:space="0" w:color="auto"/>
                <w:right w:val="none" w:sz="0" w:space="0" w:color="auto"/>
              </w:divBdr>
            </w:div>
            <w:div w:id="540551490">
              <w:marLeft w:val="0"/>
              <w:marRight w:val="0"/>
              <w:marTop w:val="0"/>
              <w:marBottom w:val="0"/>
              <w:divBdr>
                <w:top w:val="none" w:sz="0" w:space="0" w:color="auto"/>
                <w:left w:val="none" w:sz="0" w:space="0" w:color="auto"/>
                <w:bottom w:val="none" w:sz="0" w:space="0" w:color="auto"/>
                <w:right w:val="none" w:sz="0" w:space="0" w:color="auto"/>
              </w:divBdr>
            </w:div>
            <w:div w:id="562713470">
              <w:marLeft w:val="0"/>
              <w:marRight w:val="0"/>
              <w:marTop w:val="0"/>
              <w:marBottom w:val="0"/>
              <w:divBdr>
                <w:top w:val="none" w:sz="0" w:space="0" w:color="auto"/>
                <w:left w:val="none" w:sz="0" w:space="0" w:color="auto"/>
                <w:bottom w:val="none" w:sz="0" w:space="0" w:color="auto"/>
                <w:right w:val="none" w:sz="0" w:space="0" w:color="auto"/>
              </w:divBdr>
            </w:div>
            <w:div w:id="582182258">
              <w:marLeft w:val="0"/>
              <w:marRight w:val="0"/>
              <w:marTop w:val="0"/>
              <w:marBottom w:val="0"/>
              <w:divBdr>
                <w:top w:val="none" w:sz="0" w:space="0" w:color="auto"/>
                <w:left w:val="none" w:sz="0" w:space="0" w:color="auto"/>
                <w:bottom w:val="none" w:sz="0" w:space="0" w:color="auto"/>
                <w:right w:val="none" w:sz="0" w:space="0" w:color="auto"/>
              </w:divBdr>
            </w:div>
            <w:div w:id="671107369">
              <w:marLeft w:val="0"/>
              <w:marRight w:val="0"/>
              <w:marTop w:val="0"/>
              <w:marBottom w:val="0"/>
              <w:divBdr>
                <w:top w:val="none" w:sz="0" w:space="0" w:color="auto"/>
                <w:left w:val="none" w:sz="0" w:space="0" w:color="auto"/>
                <w:bottom w:val="none" w:sz="0" w:space="0" w:color="auto"/>
                <w:right w:val="none" w:sz="0" w:space="0" w:color="auto"/>
              </w:divBdr>
            </w:div>
            <w:div w:id="1040394468">
              <w:marLeft w:val="0"/>
              <w:marRight w:val="0"/>
              <w:marTop w:val="0"/>
              <w:marBottom w:val="0"/>
              <w:divBdr>
                <w:top w:val="none" w:sz="0" w:space="0" w:color="auto"/>
                <w:left w:val="none" w:sz="0" w:space="0" w:color="auto"/>
                <w:bottom w:val="none" w:sz="0" w:space="0" w:color="auto"/>
                <w:right w:val="none" w:sz="0" w:space="0" w:color="auto"/>
              </w:divBdr>
            </w:div>
            <w:div w:id="113360104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47627176">
              <w:marLeft w:val="0"/>
              <w:marRight w:val="0"/>
              <w:marTop w:val="0"/>
              <w:marBottom w:val="0"/>
              <w:divBdr>
                <w:top w:val="none" w:sz="0" w:space="0" w:color="auto"/>
                <w:left w:val="none" w:sz="0" w:space="0" w:color="auto"/>
                <w:bottom w:val="none" w:sz="0" w:space="0" w:color="auto"/>
                <w:right w:val="none" w:sz="0" w:space="0" w:color="auto"/>
              </w:divBdr>
            </w:div>
            <w:div w:id="1223521033">
              <w:marLeft w:val="0"/>
              <w:marRight w:val="0"/>
              <w:marTop w:val="0"/>
              <w:marBottom w:val="0"/>
              <w:divBdr>
                <w:top w:val="none" w:sz="0" w:space="0" w:color="auto"/>
                <w:left w:val="none" w:sz="0" w:space="0" w:color="auto"/>
                <w:bottom w:val="none" w:sz="0" w:space="0" w:color="auto"/>
                <w:right w:val="none" w:sz="0" w:space="0" w:color="auto"/>
              </w:divBdr>
            </w:div>
            <w:div w:id="1310015341">
              <w:marLeft w:val="0"/>
              <w:marRight w:val="0"/>
              <w:marTop w:val="0"/>
              <w:marBottom w:val="0"/>
              <w:divBdr>
                <w:top w:val="none" w:sz="0" w:space="0" w:color="auto"/>
                <w:left w:val="none" w:sz="0" w:space="0" w:color="auto"/>
                <w:bottom w:val="none" w:sz="0" w:space="0" w:color="auto"/>
                <w:right w:val="none" w:sz="0" w:space="0" w:color="auto"/>
              </w:divBdr>
            </w:div>
            <w:div w:id="1742143720">
              <w:marLeft w:val="0"/>
              <w:marRight w:val="0"/>
              <w:marTop w:val="0"/>
              <w:marBottom w:val="0"/>
              <w:divBdr>
                <w:top w:val="none" w:sz="0" w:space="0" w:color="auto"/>
                <w:left w:val="none" w:sz="0" w:space="0" w:color="auto"/>
                <w:bottom w:val="none" w:sz="0" w:space="0" w:color="auto"/>
                <w:right w:val="none" w:sz="0" w:space="0" w:color="auto"/>
              </w:divBdr>
            </w:div>
            <w:div w:id="1759860230">
              <w:marLeft w:val="0"/>
              <w:marRight w:val="0"/>
              <w:marTop w:val="0"/>
              <w:marBottom w:val="0"/>
              <w:divBdr>
                <w:top w:val="none" w:sz="0" w:space="0" w:color="auto"/>
                <w:left w:val="none" w:sz="0" w:space="0" w:color="auto"/>
                <w:bottom w:val="none" w:sz="0" w:space="0" w:color="auto"/>
                <w:right w:val="none" w:sz="0" w:space="0" w:color="auto"/>
              </w:divBdr>
            </w:div>
            <w:div w:id="1790513963">
              <w:marLeft w:val="0"/>
              <w:marRight w:val="0"/>
              <w:marTop w:val="0"/>
              <w:marBottom w:val="0"/>
              <w:divBdr>
                <w:top w:val="none" w:sz="0" w:space="0" w:color="auto"/>
                <w:left w:val="none" w:sz="0" w:space="0" w:color="auto"/>
                <w:bottom w:val="none" w:sz="0" w:space="0" w:color="auto"/>
                <w:right w:val="none" w:sz="0" w:space="0" w:color="auto"/>
              </w:divBdr>
            </w:div>
            <w:div w:id="2011709395">
              <w:marLeft w:val="0"/>
              <w:marRight w:val="0"/>
              <w:marTop w:val="0"/>
              <w:marBottom w:val="0"/>
              <w:divBdr>
                <w:top w:val="none" w:sz="0" w:space="0" w:color="auto"/>
                <w:left w:val="none" w:sz="0" w:space="0" w:color="auto"/>
                <w:bottom w:val="none" w:sz="0" w:space="0" w:color="auto"/>
                <w:right w:val="none" w:sz="0" w:space="0" w:color="auto"/>
              </w:divBdr>
            </w:div>
            <w:div w:id="2105833146">
              <w:marLeft w:val="0"/>
              <w:marRight w:val="0"/>
              <w:marTop w:val="0"/>
              <w:marBottom w:val="0"/>
              <w:divBdr>
                <w:top w:val="none" w:sz="0" w:space="0" w:color="auto"/>
                <w:left w:val="none" w:sz="0" w:space="0" w:color="auto"/>
                <w:bottom w:val="none" w:sz="0" w:space="0" w:color="auto"/>
                <w:right w:val="none" w:sz="0" w:space="0" w:color="auto"/>
              </w:divBdr>
            </w:div>
          </w:divsChild>
        </w:div>
        <w:div w:id="1725253127">
          <w:marLeft w:val="0"/>
          <w:marRight w:val="0"/>
          <w:marTop w:val="0"/>
          <w:marBottom w:val="0"/>
          <w:divBdr>
            <w:top w:val="none" w:sz="0" w:space="0" w:color="auto"/>
            <w:left w:val="none" w:sz="0" w:space="0" w:color="auto"/>
            <w:bottom w:val="none" w:sz="0" w:space="0" w:color="auto"/>
            <w:right w:val="none" w:sz="0" w:space="0" w:color="auto"/>
          </w:divBdr>
          <w:divsChild>
            <w:div w:id="15935253">
              <w:marLeft w:val="0"/>
              <w:marRight w:val="0"/>
              <w:marTop w:val="0"/>
              <w:marBottom w:val="0"/>
              <w:divBdr>
                <w:top w:val="none" w:sz="0" w:space="0" w:color="auto"/>
                <w:left w:val="none" w:sz="0" w:space="0" w:color="auto"/>
                <w:bottom w:val="none" w:sz="0" w:space="0" w:color="auto"/>
                <w:right w:val="none" w:sz="0" w:space="0" w:color="auto"/>
              </w:divBdr>
            </w:div>
            <w:div w:id="101342686">
              <w:marLeft w:val="0"/>
              <w:marRight w:val="0"/>
              <w:marTop w:val="0"/>
              <w:marBottom w:val="0"/>
              <w:divBdr>
                <w:top w:val="none" w:sz="0" w:space="0" w:color="auto"/>
                <w:left w:val="none" w:sz="0" w:space="0" w:color="auto"/>
                <w:bottom w:val="none" w:sz="0" w:space="0" w:color="auto"/>
                <w:right w:val="none" w:sz="0" w:space="0" w:color="auto"/>
              </w:divBdr>
            </w:div>
            <w:div w:id="106972427">
              <w:marLeft w:val="0"/>
              <w:marRight w:val="0"/>
              <w:marTop w:val="0"/>
              <w:marBottom w:val="0"/>
              <w:divBdr>
                <w:top w:val="none" w:sz="0" w:space="0" w:color="auto"/>
                <w:left w:val="none" w:sz="0" w:space="0" w:color="auto"/>
                <w:bottom w:val="none" w:sz="0" w:space="0" w:color="auto"/>
                <w:right w:val="none" w:sz="0" w:space="0" w:color="auto"/>
              </w:divBdr>
            </w:div>
            <w:div w:id="267543537">
              <w:marLeft w:val="0"/>
              <w:marRight w:val="0"/>
              <w:marTop w:val="0"/>
              <w:marBottom w:val="0"/>
              <w:divBdr>
                <w:top w:val="none" w:sz="0" w:space="0" w:color="auto"/>
                <w:left w:val="none" w:sz="0" w:space="0" w:color="auto"/>
                <w:bottom w:val="none" w:sz="0" w:space="0" w:color="auto"/>
                <w:right w:val="none" w:sz="0" w:space="0" w:color="auto"/>
              </w:divBdr>
            </w:div>
            <w:div w:id="384380997">
              <w:marLeft w:val="0"/>
              <w:marRight w:val="0"/>
              <w:marTop w:val="0"/>
              <w:marBottom w:val="0"/>
              <w:divBdr>
                <w:top w:val="none" w:sz="0" w:space="0" w:color="auto"/>
                <w:left w:val="none" w:sz="0" w:space="0" w:color="auto"/>
                <w:bottom w:val="none" w:sz="0" w:space="0" w:color="auto"/>
                <w:right w:val="none" w:sz="0" w:space="0" w:color="auto"/>
              </w:divBdr>
            </w:div>
            <w:div w:id="655962996">
              <w:marLeft w:val="0"/>
              <w:marRight w:val="0"/>
              <w:marTop w:val="0"/>
              <w:marBottom w:val="0"/>
              <w:divBdr>
                <w:top w:val="none" w:sz="0" w:space="0" w:color="auto"/>
                <w:left w:val="none" w:sz="0" w:space="0" w:color="auto"/>
                <w:bottom w:val="none" w:sz="0" w:space="0" w:color="auto"/>
                <w:right w:val="none" w:sz="0" w:space="0" w:color="auto"/>
              </w:divBdr>
            </w:div>
            <w:div w:id="664674061">
              <w:marLeft w:val="0"/>
              <w:marRight w:val="0"/>
              <w:marTop w:val="0"/>
              <w:marBottom w:val="0"/>
              <w:divBdr>
                <w:top w:val="none" w:sz="0" w:space="0" w:color="auto"/>
                <w:left w:val="none" w:sz="0" w:space="0" w:color="auto"/>
                <w:bottom w:val="none" w:sz="0" w:space="0" w:color="auto"/>
                <w:right w:val="none" w:sz="0" w:space="0" w:color="auto"/>
              </w:divBdr>
            </w:div>
            <w:div w:id="699089901">
              <w:marLeft w:val="0"/>
              <w:marRight w:val="0"/>
              <w:marTop w:val="0"/>
              <w:marBottom w:val="0"/>
              <w:divBdr>
                <w:top w:val="none" w:sz="0" w:space="0" w:color="auto"/>
                <w:left w:val="none" w:sz="0" w:space="0" w:color="auto"/>
                <w:bottom w:val="none" w:sz="0" w:space="0" w:color="auto"/>
                <w:right w:val="none" w:sz="0" w:space="0" w:color="auto"/>
              </w:divBdr>
            </w:div>
            <w:div w:id="852721389">
              <w:marLeft w:val="0"/>
              <w:marRight w:val="0"/>
              <w:marTop w:val="0"/>
              <w:marBottom w:val="0"/>
              <w:divBdr>
                <w:top w:val="none" w:sz="0" w:space="0" w:color="auto"/>
                <w:left w:val="none" w:sz="0" w:space="0" w:color="auto"/>
                <w:bottom w:val="none" w:sz="0" w:space="0" w:color="auto"/>
                <w:right w:val="none" w:sz="0" w:space="0" w:color="auto"/>
              </w:divBdr>
            </w:div>
            <w:div w:id="917708710">
              <w:marLeft w:val="0"/>
              <w:marRight w:val="0"/>
              <w:marTop w:val="0"/>
              <w:marBottom w:val="0"/>
              <w:divBdr>
                <w:top w:val="none" w:sz="0" w:space="0" w:color="auto"/>
                <w:left w:val="none" w:sz="0" w:space="0" w:color="auto"/>
                <w:bottom w:val="none" w:sz="0" w:space="0" w:color="auto"/>
                <w:right w:val="none" w:sz="0" w:space="0" w:color="auto"/>
              </w:divBdr>
            </w:div>
            <w:div w:id="939026162">
              <w:marLeft w:val="0"/>
              <w:marRight w:val="0"/>
              <w:marTop w:val="0"/>
              <w:marBottom w:val="0"/>
              <w:divBdr>
                <w:top w:val="none" w:sz="0" w:space="0" w:color="auto"/>
                <w:left w:val="none" w:sz="0" w:space="0" w:color="auto"/>
                <w:bottom w:val="none" w:sz="0" w:space="0" w:color="auto"/>
                <w:right w:val="none" w:sz="0" w:space="0" w:color="auto"/>
              </w:divBdr>
            </w:div>
            <w:div w:id="1247809170">
              <w:marLeft w:val="0"/>
              <w:marRight w:val="0"/>
              <w:marTop w:val="0"/>
              <w:marBottom w:val="0"/>
              <w:divBdr>
                <w:top w:val="none" w:sz="0" w:space="0" w:color="auto"/>
                <w:left w:val="none" w:sz="0" w:space="0" w:color="auto"/>
                <w:bottom w:val="none" w:sz="0" w:space="0" w:color="auto"/>
                <w:right w:val="none" w:sz="0" w:space="0" w:color="auto"/>
              </w:divBdr>
            </w:div>
            <w:div w:id="1318656711">
              <w:marLeft w:val="0"/>
              <w:marRight w:val="0"/>
              <w:marTop w:val="0"/>
              <w:marBottom w:val="0"/>
              <w:divBdr>
                <w:top w:val="none" w:sz="0" w:space="0" w:color="auto"/>
                <w:left w:val="none" w:sz="0" w:space="0" w:color="auto"/>
                <w:bottom w:val="none" w:sz="0" w:space="0" w:color="auto"/>
                <w:right w:val="none" w:sz="0" w:space="0" w:color="auto"/>
              </w:divBdr>
            </w:div>
            <w:div w:id="1625427528">
              <w:marLeft w:val="0"/>
              <w:marRight w:val="0"/>
              <w:marTop w:val="0"/>
              <w:marBottom w:val="0"/>
              <w:divBdr>
                <w:top w:val="none" w:sz="0" w:space="0" w:color="auto"/>
                <w:left w:val="none" w:sz="0" w:space="0" w:color="auto"/>
                <w:bottom w:val="none" w:sz="0" w:space="0" w:color="auto"/>
                <w:right w:val="none" w:sz="0" w:space="0" w:color="auto"/>
              </w:divBdr>
            </w:div>
            <w:div w:id="1640379487">
              <w:marLeft w:val="0"/>
              <w:marRight w:val="0"/>
              <w:marTop w:val="0"/>
              <w:marBottom w:val="0"/>
              <w:divBdr>
                <w:top w:val="none" w:sz="0" w:space="0" w:color="auto"/>
                <w:left w:val="none" w:sz="0" w:space="0" w:color="auto"/>
                <w:bottom w:val="none" w:sz="0" w:space="0" w:color="auto"/>
                <w:right w:val="none" w:sz="0" w:space="0" w:color="auto"/>
              </w:divBdr>
            </w:div>
            <w:div w:id="1741100465">
              <w:marLeft w:val="0"/>
              <w:marRight w:val="0"/>
              <w:marTop w:val="0"/>
              <w:marBottom w:val="0"/>
              <w:divBdr>
                <w:top w:val="none" w:sz="0" w:space="0" w:color="auto"/>
                <w:left w:val="none" w:sz="0" w:space="0" w:color="auto"/>
                <w:bottom w:val="none" w:sz="0" w:space="0" w:color="auto"/>
                <w:right w:val="none" w:sz="0" w:space="0" w:color="auto"/>
              </w:divBdr>
            </w:div>
            <w:div w:id="1760058195">
              <w:marLeft w:val="0"/>
              <w:marRight w:val="0"/>
              <w:marTop w:val="0"/>
              <w:marBottom w:val="0"/>
              <w:divBdr>
                <w:top w:val="none" w:sz="0" w:space="0" w:color="auto"/>
                <w:left w:val="none" w:sz="0" w:space="0" w:color="auto"/>
                <w:bottom w:val="none" w:sz="0" w:space="0" w:color="auto"/>
                <w:right w:val="none" w:sz="0" w:space="0" w:color="auto"/>
              </w:divBdr>
            </w:div>
            <w:div w:id="1927490652">
              <w:marLeft w:val="0"/>
              <w:marRight w:val="0"/>
              <w:marTop w:val="0"/>
              <w:marBottom w:val="0"/>
              <w:divBdr>
                <w:top w:val="none" w:sz="0" w:space="0" w:color="auto"/>
                <w:left w:val="none" w:sz="0" w:space="0" w:color="auto"/>
                <w:bottom w:val="none" w:sz="0" w:space="0" w:color="auto"/>
                <w:right w:val="none" w:sz="0" w:space="0" w:color="auto"/>
              </w:divBdr>
            </w:div>
            <w:div w:id="2053571463">
              <w:marLeft w:val="0"/>
              <w:marRight w:val="0"/>
              <w:marTop w:val="0"/>
              <w:marBottom w:val="0"/>
              <w:divBdr>
                <w:top w:val="none" w:sz="0" w:space="0" w:color="auto"/>
                <w:left w:val="none" w:sz="0" w:space="0" w:color="auto"/>
                <w:bottom w:val="none" w:sz="0" w:space="0" w:color="auto"/>
                <w:right w:val="none" w:sz="0" w:space="0" w:color="auto"/>
              </w:divBdr>
            </w:div>
            <w:div w:id="2073499678">
              <w:marLeft w:val="0"/>
              <w:marRight w:val="0"/>
              <w:marTop w:val="0"/>
              <w:marBottom w:val="0"/>
              <w:divBdr>
                <w:top w:val="none" w:sz="0" w:space="0" w:color="auto"/>
                <w:left w:val="none" w:sz="0" w:space="0" w:color="auto"/>
                <w:bottom w:val="none" w:sz="0" w:space="0" w:color="auto"/>
                <w:right w:val="none" w:sz="0" w:space="0" w:color="auto"/>
              </w:divBdr>
            </w:div>
          </w:divsChild>
        </w:div>
        <w:div w:id="1760713158">
          <w:marLeft w:val="0"/>
          <w:marRight w:val="0"/>
          <w:marTop w:val="0"/>
          <w:marBottom w:val="0"/>
          <w:divBdr>
            <w:top w:val="none" w:sz="0" w:space="0" w:color="auto"/>
            <w:left w:val="none" w:sz="0" w:space="0" w:color="auto"/>
            <w:bottom w:val="none" w:sz="0" w:space="0" w:color="auto"/>
            <w:right w:val="none" w:sz="0" w:space="0" w:color="auto"/>
          </w:divBdr>
          <w:divsChild>
            <w:div w:id="70205231">
              <w:marLeft w:val="0"/>
              <w:marRight w:val="0"/>
              <w:marTop w:val="0"/>
              <w:marBottom w:val="0"/>
              <w:divBdr>
                <w:top w:val="none" w:sz="0" w:space="0" w:color="auto"/>
                <w:left w:val="none" w:sz="0" w:space="0" w:color="auto"/>
                <w:bottom w:val="none" w:sz="0" w:space="0" w:color="auto"/>
                <w:right w:val="none" w:sz="0" w:space="0" w:color="auto"/>
              </w:divBdr>
            </w:div>
            <w:div w:id="167908437">
              <w:marLeft w:val="0"/>
              <w:marRight w:val="0"/>
              <w:marTop w:val="0"/>
              <w:marBottom w:val="0"/>
              <w:divBdr>
                <w:top w:val="none" w:sz="0" w:space="0" w:color="auto"/>
                <w:left w:val="none" w:sz="0" w:space="0" w:color="auto"/>
                <w:bottom w:val="none" w:sz="0" w:space="0" w:color="auto"/>
                <w:right w:val="none" w:sz="0" w:space="0" w:color="auto"/>
              </w:divBdr>
            </w:div>
            <w:div w:id="215705170">
              <w:marLeft w:val="0"/>
              <w:marRight w:val="0"/>
              <w:marTop w:val="0"/>
              <w:marBottom w:val="0"/>
              <w:divBdr>
                <w:top w:val="none" w:sz="0" w:space="0" w:color="auto"/>
                <w:left w:val="none" w:sz="0" w:space="0" w:color="auto"/>
                <w:bottom w:val="none" w:sz="0" w:space="0" w:color="auto"/>
                <w:right w:val="none" w:sz="0" w:space="0" w:color="auto"/>
              </w:divBdr>
            </w:div>
            <w:div w:id="390540564">
              <w:marLeft w:val="0"/>
              <w:marRight w:val="0"/>
              <w:marTop w:val="0"/>
              <w:marBottom w:val="0"/>
              <w:divBdr>
                <w:top w:val="none" w:sz="0" w:space="0" w:color="auto"/>
                <w:left w:val="none" w:sz="0" w:space="0" w:color="auto"/>
                <w:bottom w:val="none" w:sz="0" w:space="0" w:color="auto"/>
                <w:right w:val="none" w:sz="0" w:space="0" w:color="auto"/>
              </w:divBdr>
            </w:div>
            <w:div w:id="577638836">
              <w:marLeft w:val="0"/>
              <w:marRight w:val="0"/>
              <w:marTop w:val="0"/>
              <w:marBottom w:val="0"/>
              <w:divBdr>
                <w:top w:val="none" w:sz="0" w:space="0" w:color="auto"/>
                <w:left w:val="none" w:sz="0" w:space="0" w:color="auto"/>
                <w:bottom w:val="none" w:sz="0" w:space="0" w:color="auto"/>
                <w:right w:val="none" w:sz="0" w:space="0" w:color="auto"/>
              </w:divBdr>
            </w:div>
            <w:div w:id="769400776">
              <w:marLeft w:val="0"/>
              <w:marRight w:val="0"/>
              <w:marTop w:val="0"/>
              <w:marBottom w:val="0"/>
              <w:divBdr>
                <w:top w:val="none" w:sz="0" w:space="0" w:color="auto"/>
                <w:left w:val="none" w:sz="0" w:space="0" w:color="auto"/>
                <w:bottom w:val="none" w:sz="0" w:space="0" w:color="auto"/>
                <w:right w:val="none" w:sz="0" w:space="0" w:color="auto"/>
              </w:divBdr>
            </w:div>
            <w:div w:id="784497945">
              <w:marLeft w:val="0"/>
              <w:marRight w:val="0"/>
              <w:marTop w:val="0"/>
              <w:marBottom w:val="0"/>
              <w:divBdr>
                <w:top w:val="none" w:sz="0" w:space="0" w:color="auto"/>
                <w:left w:val="none" w:sz="0" w:space="0" w:color="auto"/>
                <w:bottom w:val="none" w:sz="0" w:space="0" w:color="auto"/>
                <w:right w:val="none" w:sz="0" w:space="0" w:color="auto"/>
              </w:divBdr>
            </w:div>
            <w:div w:id="786462520">
              <w:marLeft w:val="0"/>
              <w:marRight w:val="0"/>
              <w:marTop w:val="0"/>
              <w:marBottom w:val="0"/>
              <w:divBdr>
                <w:top w:val="none" w:sz="0" w:space="0" w:color="auto"/>
                <w:left w:val="none" w:sz="0" w:space="0" w:color="auto"/>
                <w:bottom w:val="none" w:sz="0" w:space="0" w:color="auto"/>
                <w:right w:val="none" w:sz="0" w:space="0" w:color="auto"/>
              </w:divBdr>
            </w:div>
            <w:div w:id="1046950771">
              <w:marLeft w:val="0"/>
              <w:marRight w:val="0"/>
              <w:marTop w:val="0"/>
              <w:marBottom w:val="0"/>
              <w:divBdr>
                <w:top w:val="none" w:sz="0" w:space="0" w:color="auto"/>
                <w:left w:val="none" w:sz="0" w:space="0" w:color="auto"/>
                <w:bottom w:val="none" w:sz="0" w:space="0" w:color="auto"/>
                <w:right w:val="none" w:sz="0" w:space="0" w:color="auto"/>
              </w:divBdr>
            </w:div>
            <w:div w:id="1194073750">
              <w:marLeft w:val="0"/>
              <w:marRight w:val="0"/>
              <w:marTop w:val="0"/>
              <w:marBottom w:val="0"/>
              <w:divBdr>
                <w:top w:val="none" w:sz="0" w:space="0" w:color="auto"/>
                <w:left w:val="none" w:sz="0" w:space="0" w:color="auto"/>
                <w:bottom w:val="none" w:sz="0" w:space="0" w:color="auto"/>
                <w:right w:val="none" w:sz="0" w:space="0" w:color="auto"/>
              </w:divBdr>
            </w:div>
            <w:div w:id="1198930041">
              <w:marLeft w:val="0"/>
              <w:marRight w:val="0"/>
              <w:marTop w:val="0"/>
              <w:marBottom w:val="0"/>
              <w:divBdr>
                <w:top w:val="none" w:sz="0" w:space="0" w:color="auto"/>
                <w:left w:val="none" w:sz="0" w:space="0" w:color="auto"/>
                <w:bottom w:val="none" w:sz="0" w:space="0" w:color="auto"/>
                <w:right w:val="none" w:sz="0" w:space="0" w:color="auto"/>
              </w:divBdr>
            </w:div>
            <w:div w:id="1340157400">
              <w:marLeft w:val="0"/>
              <w:marRight w:val="0"/>
              <w:marTop w:val="0"/>
              <w:marBottom w:val="0"/>
              <w:divBdr>
                <w:top w:val="none" w:sz="0" w:space="0" w:color="auto"/>
                <w:left w:val="none" w:sz="0" w:space="0" w:color="auto"/>
                <w:bottom w:val="none" w:sz="0" w:space="0" w:color="auto"/>
                <w:right w:val="none" w:sz="0" w:space="0" w:color="auto"/>
              </w:divBdr>
            </w:div>
            <w:div w:id="1393576335">
              <w:marLeft w:val="0"/>
              <w:marRight w:val="0"/>
              <w:marTop w:val="0"/>
              <w:marBottom w:val="0"/>
              <w:divBdr>
                <w:top w:val="none" w:sz="0" w:space="0" w:color="auto"/>
                <w:left w:val="none" w:sz="0" w:space="0" w:color="auto"/>
                <w:bottom w:val="none" w:sz="0" w:space="0" w:color="auto"/>
                <w:right w:val="none" w:sz="0" w:space="0" w:color="auto"/>
              </w:divBdr>
            </w:div>
            <w:div w:id="1416895678">
              <w:marLeft w:val="0"/>
              <w:marRight w:val="0"/>
              <w:marTop w:val="0"/>
              <w:marBottom w:val="0"/>
              <w:divBdr>
                <w:top w:val="none" w:sz="0" w:space="0" w:color="auto"/>
                <w:left w:val="none" w:sz="0" w:space="0" w:color="auto"/>
                <w:bottom w:val="none" w:sz="0" w:space="0" w:color="auto"/>
                <w:right w:val="none" w:sz="0" w:space="0" w:color="auto"/>
              </w:divBdr>
            </w:div>
            <w:div w:id="1632318773">
              <w:marLeft w:val="0"/>
              <w:marRight w:val="0"/>
              <w:marTop w:val="0"/>
              <w:marBottom w:val="0"/>
              <w:divBdr>
                <w:top w:val="none" w:sz="0" w:space="0" w:color="auto"/>
                <w:left w:val="none" w:sz="0" w:space="0" w:color="auto"/>
                <w:bottom w:val="none" w:sz="0" w:space="0" w:color="auto"/>
                <w:right w:val="none" w:sz="0" w:space="0" w:color="auto"/>
              </w:divBdr>
            </w:div>
            <w:div w:id="1657416835">
              <w:marLeft w:val="0"/>
              <w:marRight w:val="0"/>
              <w:marTop w:val="0"/>
              <w:marBottom w:val="0"/>
              <w:divBdr>
                <w:top w:val="none" w:sz="0" w:space="0" w:color="auto"/>
                <w:left w:val="none" w:sz="0" w:space="0" w:color="auto"/>
                <w:bottom w:val="none" w:sz="0" w:space="0" w:color="auto"/>
                <w:right w:val="none" w:sz="0" w:space="0" w:color="auto"/>
              </w:divBdr>
            </w:div>
            <w:div w:id="1678460257">
              <w:marLeft w:val="0"/>
              <w:marRight w:val="0"/>
              <w:marTop w:val="0"/>
              <w:marBottom w:val="0"/>
              <w:divBdr>
                <w:top w:val="none" w:sz="0" w:space="0" w:color="auto"/>
                <w:left w:val="none" w:sz="0" w:space="0" w:color="auto"/>
                <w:bottom w:val="none" w:sz="0" w:space="0" w:color="auto"/>
                <w:right w:val="none" w:sz="0" w:space="0" w:color="auto"/>
              </w:divBdr>
            </w:div>
            <w:div w:id="1840923690">
              <w:marLeft w:val="0"/>
              <w:marRight w:val="0"/>
              <w:marTop w:val="0"/>
              <w:marBottom w:val="0"/>
              <w:divBdr>
                <w:top w:val="none" w:sz="0" w:space="0" w:color="auto"/>
                <w:left w:val="none" w:sz="0" w:space="0" w:color="auto"/>
                <w:bottom w:val="none" w:sz="0" w:space="0" w:color="auto"/>
                <w:right w:val="none" w:sz="0" w:space="0" w:color="auto"/>
              </w:divBdr>
            </w:div>
            <w:div w:id="1854687149">
              <w:marLeft w:val="0"/>
              <w:marRight w:val="0"/>
              <w:marTop w:val="0"/>
              <w:marBottom w:val="0"/>
              <w:divBdr>
                <w:top w:val="none" w:sz="0" w:space="0" w:color="auto"/>
                <w:left w:val="none" w:sz="0" w:space="0" w:color="auto"/>
                <w:bottom w:val="none" w:sz="0" w:space="0" w:color="auto"/>
                <w:right w:val="none" w:sz="0" w:space="0" w:color="auto"/>
              </w:divBdr>
            </w:div>
            <w:div w:id="18648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2734">
      <w:bodyDiv w:val="1"/>
      <w:marLeft w:val="0"/>
      <w:marRight w:val="0"/>
      <w:marTop w:val="0"/>
      <w:marBottom w:val="0"/>
      <w:divBdr>
        <w:top w:val="none" w:sz="0" w:space="0" w:color="auto"/>
        <w:left w:val="none" w:sz="0" w:space="0" w:color="auto"/>
        <w:bottom w:val="none" w:sz="0" w:space="0" w:color="auto"/>
        <w:right w:val="none" w:sz="0" w:space="0" w:color="auto"/>
      </w:divBdr>
    </w:div>
    <w:div w:id="1106467905">
      <w:bodyDiv w:val="1"/>
      <w:marLeft w:val="0"/>
      <w:marRight w:val="0"/>
      <w:marTop w:val="0"/>
      <w:marBottom w:val="0"/>
      <w:divBdr>
        <w:top w:val="none" w:sz="0" w:space="0" w:color="auto"/>
        <w:left w:val="none" w:sz="0" w:space="0" w:color="auto"/>
        <w:bottom w:val="none" w:sz="0" w:space="0" w:color="auto"/>
        <w:right w:val="none" w:sz="0" w:space="0" w:color="auto"/>
      </w:divBdr>
      <w:divsChild>
        <w:div w:id="58287467">
          <w:marLeft w:val="0"/>
          <w:marRight w:val="0"/>
          <w:marTop w:val="0"/>
          <w:marBottom w:val="0"/>
          <w:divBdr>
            <w:top w:val="none" w:sz="0" w:space="0" w:color="auto"/>
            <w:left w:val="none" w:sz="0" w:space="0" w:color="auto"/>
            <w:bottom w:val="none" w:sz="0" w:space="0" w:color="auto"/>
            <w:right w:val="none" w:sz="0" w:space="0" w:color="auto"/>
          </w:divBdr>
        </w:div>
        <w:div w:id="371417617">
          <w:marLeft w:val="0"/>
          <w:marRight w:val="0"/>
          <w:marTop w:val="0"/>
          <w:marBottom w:val="0"/>
          <w:divBdr>
            <w:top w:val="none" w:sz="0" w:space="0" w:color="auto"/>
            <w:left w:val="none" w:sz="0" w:space="0" w:color="auto"/>
            <w:bottom w:val="none" w:sz="0" w:space="0" w:color="auto"/>
            <w:right w:val="none" w:sz="0" w:space="0" w:color="auto"/>
          </w:divBdr>
        </w:div>
        <w:div w:id="537550034">
          <w:marLeft w:val="0"/>
          <w:marRight w:val="0"/>
          <w:marTop w:val="0"/>
          <w:marBottom w:val="0"/>
          <w:divBdr>
            <w:top w:val="none" w:sz="0" w:space="0" w:color="auto"/>
            <w:left w:val="none" w:sz="0" w:space="0" w:color="auto"/>
            <w:bottom w:val="none" w:sz="0" w:space="0" w:color="auto"/>
            <w:right w:val="none" w:sz="0" w:space="0" w:color="auto"/>
          </w:divBdr>
        </w:div>
        <w:div w:id="812335405">
          <w:marLeft w:val="0"/>
          <w:marRight w:val="0"/>
          <w:marTop w:val="0"/>
          <w:marBottom w:val="0"/>
          <w:divBdr>
            <w:top w:val="none" w:sz="0" w:space="0" w:color="auto"/>
            <w:left w:val="none" w:sz="0" w:space="0" w:color="auto"/>
            <w:bottom w:val="none" w:sz="0" w:space="0" w:color="auto"/>
            <w:right w:val="none" w:sz="0" w:space="0" w:color="auto"/>
          </w:divBdr>
        </w:div>
        <w:div w:id="813451838">
          <w:marLeft w:val="0"/>
          <w:marRight w:val="0"/>
          <w:marTop w:val="0"/>
          <w:marBottom w:val="0"/>
          <w:divBdr>
            <w:top w:val="none" w:sz="0" w:space="0" w:color="auto"/>
            <w:left w:val="none" w:sz="0" w:space="0" w:color="auto"/>
            <w:bottom w:val="none" w:sz="0" w:space="0" w:color="auto"/>
            <w:right w:val="none" w:sz="0" w:space="0" w:color="auto"/>
          </w:divBdr>
        </w:div>
        <w:div w:id="1012073367">
          <w:marLeft w:val="0"/>
          <w:marRight w:val="0"/>
          <w:marTop w:val="0"/>
          <w:marBottom w:val="0"/>
          <w:divBdr>
            <w:top w:val="none" w:sz="0" w:space="0" w:color="auto"/>
            <w:left w:val="none" w:sz="0" w:space="0" w:color="auto"/>
            <w:bottom w:val="none" w:sz="0" w:space="0" w:color="auto"/>
            <w:right w:val="none" w:sz="0" w:space="0" w:color="auto"/>
          </w:divBdr>
        </w:div>
        <w:div w:id="1019233376">
          <w:marLeft w:val="0"/>
          <w:marRight w:val="0"/>
          <w:marTop w:val="0"/>
          <w:marBottom w:val="0"/>
          <w:divBdr>
            <w:top w:val="none" w:sz="0" w:space="0" w:color="auto"/>
            <w:left w:val="none" w:sz="0" w:space="0" w:color="auto"/>
            <w:bottom w:val="none" w:sz="0" w:space="0" w:color="auto"/>
            <w:right w:val="none" w:sz="0" w:space="0" w:color="auto"/>
          </w:divBdr>
        </w:div>
        <w:div w:id="1040979396">
          <w:marLeft w:val="0"/>
          <w:marRight w:val="0"/>
          <w:marTop w:val="0"/>
          <w:marBottom w:val="0"/>
          <w:divBdr>
            <w:top w:val="none" w:sz="0" w:space="0" w:color="auto"/>
            <w:left w:val="none" w:sz="0" w:space="0" w:color="auto"/>
            <w:bottom w:val="none" w:sz="0" w:space="0" w:color="auto"/>
            <w:right w:val="none" w:sz="0" w:space="0" w:color="auto"/>
          </w:divBdr>
        </w:div>
        <w:div w:id="1257909081">
          <w:marLeft w:val="0"/>
          <w:marRight w:val="0"/>
          <w:marTop w:val="0"/>
          <w:marBottom w:val="0"/>
          <w:divBdr>
            <w:top w:val="none" w:sz="0" w:space="0" w:color="auto"/>
            <w:left w:val="none" w:sz="0" w:space="0" w:color="auto"/>
            <w:bottom w:val="none" w:sz="0" w:space="0" w:color="auto"/>
            <w:right w:val="none" w:sz="0" w:space="0" w:color="auto"/>
          </w:divBdr>
        </w:div>
        <w:div w:id="1329138907">
          <w:marLeft w:val="0"/>
          <w:marRight w:val="0"/>
          <w:marTop w:val="0"/>
          <w:marBottom w:val="0"/>
          <w:divBdr>
            <w:top w:val="none" w:sz="0" w:space="0" w:color="auto"/>
            <w:left w:val="none" w:sz="0" w:space="0" w:color="auto"/>
            <w:bottom w:val="none" w:sz="0" w:space="0" w:color="auto"/>
            <w:right w:val="none" w:sz="0" w:space="0" w:color="auto"/>
          </w:divBdr>
        </w:div>
        <w:div w:id="1636134754">
          <w:marLeft w:val="0"/>
          <w:marRight w:val="0"/>
          <w:marTop w:val="0"/>
          <w:marBottom w:val="0"/>
          <w:divBdr>
            <w:top w:val="none" w:sz="0" w:space="0" w:color="auto"/>
            <w:left w:val="none" w:sz="0" w:space="0" w:color="auto"/>
            <w:bottom w:val="none" w:sz="0" w:space="0" w:color="auto"/>
            <w:right w:val="none" w:sz="0" w:space="0" w:color="auto"/>
          </w:divBdr>
        </w:div>
        <w:div w:id="1673946641">
          <w:marLeft w:val="0"/>
          <w:marRight w:val="0"/>
          <w:marTop w:val="0"/>
          <w:marBottom w:val="0"/>
          <w:divBdr>
            <w:top w:val="none" w:sz="0" w:space="0" w:color="auto"/>
            <w:left w:val="none" w:sz="0" w:space="0" w:color="auto"/>
            <w:bottom w:val="none" w:sz="0" w:space="0" w:color="auto"/>
            <w:right w:val="none" w:sz="0" w:space="0" w:color="auto"/>
          </w:divBdr>
        </w:div>
      </w:divsChild>
    </w:div>
    <w:div w:id="1170413455">
      <w:bodyDiv w:val="1"/>
      <w:marLeft w:val="0"/>
      <w:marRight w:val="0"/>
      <w:marTop w:val="0"/>
      <w:marBottom w:val="0"/>
      <w:divBdr>
        <w:top w:val="none" w:sz="0" w:space="0" w:color="auto"/>
        <w:left w:val="none" w:sz="0" w:space="0" w:color="auto"/>
        <w:bottom w:val="none" w:sz="0" w:space="0" w:color="auto"/>
        <w:right w:val="none" w:sz="0" w:space="0" w:color="auto"/>
      </w:divBdr>
      <w:divsChild>
        <w:div w:id="20129971">
          <w:marLeft w:val="0"/>
          <w:marRight w:val="0"/>
          <w:marTop w:val="0"/>
          <w:marBottom w:val="0"/>
          <w:divBdr>
            <w:top w:val="none" w:sz="0" w:space="0" w:color="auto"/>
            <w:left w:val="none" w:sz="0" w:space="0" w:color="auto"/>
            <w:bottom w:val="none" w:sz="0" w:space="0" w:color="auto"/>
            <w:right w:val="none" w:sz="0" w:space="0" w:color="auto"/>
          </w:divBdr>
        </w:div>
        <w:div w:id="32197303">
          <w:marLeft w:val="0"/>
          <w:marRight w:val="0"/>
          <w:marTop w:val="0"/>
          <w:marBottom w:val="0"/>
          <w:divBdr>
            <w:top w:val="none" w:sz="0" w:space="0" w:color="auto"/>
            <w:left w:val="none" w:sz="0" w:space="0" w:color="auto"/>
            <w:bottom w:val="none" w:sz="0" w:space="0" w:color="auto"/>
            <w:right w:val="none" w:sz="0" w:space="0" w:color="auto"/>
          </w:divBdr>
        </w:div>
        <w:div w:id="115026243">
          <w:marLeft w:val="0"/>
          <w:marRight w:val="0"/>
          <w:marTop w:val="0"/>
          <w:marBottom w:val="0"/>
          <w:divBdr>
            <w:top w:val="none" w:sz="0" w:space="0" w:color="auto"/>
            <w:left w:val="none" w:sz="0" w:space="0" w:color="auto"/>
            <w:bottom w:val="none" w:sz="0" w:space="0" w:color="auto"/>
            <w:right w:val="none" w:sz="0" w:space="0" w:color="auto"/>
          </w:divBdr>
        </w:div>
        <w:div w:id="503521388">
          <w:marLeft w:val="0"/>
          <w:marRight w:val="0"/>
          <w:marTop w:val="0"/>
          <w:marBottom w:val="0"/>
          <w:divBdr>
            <w:top w:val="none" w:sz="0" w:space="0" w:color="auto"/>
            <w:left w:val="none" w:sz="0" w:space="0" w:color="auto"/>
            <w:bottom w:val="none" w:sz="0" w:space="0" w:color="auto"/>
            <w:right w:val="none" w:sz="0" w:space="0" w:color="auto"/>
          </w:divBdr>
        </w:div>
        <w:div w:id="598416905">
          <w:marLeft w:val="0"/>
          <w:marRight w:val="0"/>
          <w:marTop w:val="0"/>
          <w:marBottom w:val="0"/>
          <w:divBdr>
            <w:top w:val="none" w:sz="0" w:space="0" w:color="auto"/>
            <w:left w:val="none" w:sz="0" w:space="0" w:color="auto"/>
            <w:bottom w:val="none" w:sz="0" w:space="0" w:color="auto"/>
            <w:right w:val="none" w:sz="0" w:space="0" w:color="auto"/>
          </w:divBdr>
        </w:div>
        <w:div w:id="598686026">
          <w:marLeft w:val="0"/>
          <w:marRight w:val="0"/>
          <w:marTop w:val="0"/>
          <w:marBottom w:val="0"/>
          <w:divBdr>
            <w:top w:val="none" w:sz="0" w:space="0" w:color="auto"/>
            <w:left w:val="none" w:sz="0" w:space="0" w:color="auto"/>
            <w:bottom w:val="none" w:sz="0" w:space="0" w:color="auto"/>
            <w:right w:val="none" w:sz="0" w:space="0" w:color="auto"/>
          </w:divBdr>
        </w:div>
        <w:div w:id="854617395">
          <w:marLeft w:val="0"/>
          <w:marRight w:val="0"/>
          <w:marTop w:val="0"/>
          <w:marBottom w:val="0"/>
          <w:divBdr>
            <w:top w:val="none" w:sz="0" w:space="0" w:color="auto"/>
            <w:left w:val="none" w:sz="0" w:space="0" w:color="auto"/>
            <w:bottom w:val="none" w:sz="0" w:space="0" w:color="auto"/>
            <w:right w:val="none" w:sz="0" w:space="0" w:color="auto"/>
          </w:divBdr>
        </w:div>
        <w:div w:id="936333845">
          <w:marLeft w:val="0"/>
          <w:marRight w:val="0"/>
          <w:marTop w:val="0"/>
          <w:marBottom w:val="0"/>
          <w:divBdr>
            <w:top w:val="none" w:sz="0" w:space="0" w:color="auto"/>
            <w:left w:val="none" w:sz="0" w:space="0" w:color="auto"/>
            <w:bottom w:val="none" w:sz="0" w:space="0" w:color="auto"/>
            <w:right w:val="none" w:sz="0" w:space="0" w:color="auto"/>
          </w:divBdr>
        </w:div>
        <w:div w:id="1045300355">
          <w:marLeft w:val="0"/>
          <w:marRight w:val="0"/>
          <w:marTop w:val="0"/>
          <w:marBottom w:val="0"/>
          <w:divBdr>
            <w:top w:val="none" w:sz="0" w:space="0" w:color="auto"/>
            <w:left w:val="none" w:sz="0" w:space="0" w:color="auto"/>
            <w:bottom w:val="none" w:sz="0" w:space="0" w:color="auto"/>
            <w:right w:val="none" w:sz="0" w:space="0" w:color="auto"/>
          </w:divBdr>
        </w:div>
        <w:div w:id="1068305507">
          <w:marLeft w:val="0"/>
          <w:marRight w:val="0"/>
          <w:marTop w:val="0"/>
          <w:marBottom w:val="0"/>
          <w:divBdr>
            <w:top w:val="none" w:sz="0" w:space="0" w:color="auto"/>
            <w:left w:val="none" w:sz="0" w:space="0" w:color="auto"/>
            <w:bottom w:val="none" w:sz="0" w:space="0" w:color="auto"/>
            <w:right w:val="none" w:sz="0" w:space="0" w:color="auto"/>
          </w:divBdr>
        </w:div>
        <w:div w:id="1131245196">
          <w:marLeft w:val="0"/>
          <w:marRight w:val="0"/>
          <w:marTop w:val="0"/>
          <w:marBottom w:val="0"/>
          <w:divBdr>
            <w:top w:val="none" w:sz="0" w:space="0" w:color="auto"/>
            <w:left w:val="none" w:sz="0" w:space="0" w:color="auto"/>
            <w:bottom w:val="none" w:sz="0" w:space="0" w:color="auto"/>
            <w:right w:val="none" w:sz="0" w:space="0" w:color="auto"/>
          </w:divBdr>
        </w:div>
        <w:div w:id="1157646878">
          <w:marLeft w:val="0"/>
          <w:marRight w:val="0"/>
          <w:marTop w:val="0"/>
          <w:marBottom w:val="0"/>
          <w:divBdr>
            <w:top w:val="none" w:sz="0" w:space="0" w:color="auto"/>
            <w:left w:val="none" w:sz="0" w:space="0" w:color="auto"/>
            <w:bottom w:val="none" w:sz="0" w:space="0" w:color="auto"/>
            <w:right w:val="none" w:sz="0" w:space="0" w:color="auto"/>
          </w:divBdr>
        </w:div>
        <w:div w:id="1272131586">
          <w:marLeft w:val="0"/>
          <w:marRight w:val="0"/>
          <w:marTop w:val="0"/>
          <w:marBottom w:val="0"/>
          <w:divBdr>
            <w:top w:val="none" w:sz="0" w:space="0" w:color="auto"/>
            <w:left w:val="none" w:sz="0" w:space="0" w:color="auto"/>
            <w:bottom w:val="none" w:sz="0" w:space="0" w:color="auto"/>
            <w:right w:val="none" w:sz="0" w:space="0" w:color="auto"/>
          </w:divBdr>
        </w:div>
        <w:div w:id="1364860614">
          <w:marLeft w:val="0"/>
          <w:marRight w:val="0"/>
          <w:marTop w:val="0"/>
          <w:marBottom w:val="0"/>
          <w:divBdr>
            <w:top w:val="none" w:sz="0" w:space="0" w:color="auto"/>
            <w:left w:val="none" w:sz="0" w:space="0" w:color="auto"/>
            <w:bottom w:val="none" w:sz="0" w:space="0" w:color="auto"/>
            <w:right w:val="none" w:sz="0" w:space="0" w:color="auto"/>
          </w:divBdr>
        </w:div>
        <w:div w:id="1424494723">
          <w:marLeft w:val="0"/>
          <w:marRight w:val="0"/>
          <w:marTop w:val="0"/>
          <w:marBottom w:val="0"/>
          <w:divBdr>
            <w:top w:val="none" w:sz="0" w:space="0" w:color="auto"/>
            <w:left w:val="none" w:sz="0" w:space="0" w:color="auto"/>
            <w:bottom w:val="none" w:sz="0" w:space="0" w:color="auto"/>
            <w:right w:val="none" w:sz="0" w:space="0" w:color="auto"/>
          </w:divBdr>
        </w:div>
        <w:div w:id="1448348888">
          <w:marLeft w:val="0"/>
          <w:marRight w:val="0"/>
          <w:marTop w:val="0"/>
          <w:marBottom w:val="0"/>
          <w:divBdr>
            <w:top w:val="none" w:sz="0" w:space="0" w:color="auto"/>
            <w:left w:val="none" w:sz="0" w:space="0" w:color="auto"/>
            <w:bottom w:val="none" w:sz="0" w:space="0" w:color="auto"/>
            <w:right w:val="none" w:sz="0" w:space="0" w:color="auto"/>
          </w:divBdr>
        </w:div>
        <w:div w:id="1481144824">
          <w:marLeft w:val="0"/>
          <w:marRight w:val="0"/>
          <w:marTop w:val="0"/>
          <w:marBottom w:val="0"/>
          <w:divBdr>
            <w:top w:val="none" w:sz="0" w:space="0" w:color="auto"/>
            <w:left w:val="none" w:sz="0" w:space="0" w:color="auto"/>
            <w:bottom w:val="none" w:sz="0" w:space="0" w:color="auto"/>
            <w:right w:val="none" w:sz="0" w:space="0" w:color="auto"/>
          </w:divBdr>
        </w:div>
        <w:div w:id="1617521472">
          <w:marLeft w:val="0"/>
          <w:marRight w:val="0"/>
          <w:marTop w:val="0"/>
          <w:marBottom w:val="0"/>
          <w:divBdr>
            <w:top w:val="none" w:sz="0" w:space="0" w:color="auto"/>
            <w:left w:val="none" w:sz="0" w:space="0" w:color="auto"/>
            <w:bottom w:val="none" w:sz="0" w:space="0" w:color="auto"/>
            <w:right w:val="none" w:sz="0" w:space="0" w:color="auto"/>
          </w:divBdr>
        </w:div>
        <w:div w:id="1638536242">
          <w:marLeft w:val="0"/>
          <w:marRight w:val="0"/>
          <w:marTop w:val="0"/>
          <w:marBottom w:val="0"/>
          <w:divBdr>
            <w:top w:val="none" w:sz="0" w:space="0" w:color="auto"/>
            <w:left w:val="none" w:sz="0" w:space="0" w:color="auto"/>
            <w:bottom w:val="none" w:sz="0" w:space="0" w:color="auto"/>
            <w:right w:val="none" w:sz="0" w:space="0" w:color="auto"/>
          </w:divBdr>
        </w:div>
        <w:div w:id="1644315942">
          <w:marLeft w:val="-75"/>
          <w:marRight w:val="0"/>
          <w:marTop w:val="30"/>
          <w:marBottom w:val="30"/>
          <w:divBdr>
            <w:top w:val="none" w:sz="0" w:space="0" w:color="auto"/>
            <w:left w:val="none" w:sz="0" w:space="0" w:color="auto"/>
            <w:bottom w:val="none" w:sz="0" w:space="0" w:color="auto"/>
            <w:right w:val="none" w:sz="0" w:space="0" w:color="auto"/>
          </w:divBdr>
          <w:divsChild>
            <w:div w:id="92556193">
              <w:marLeft w:val="0"/>
              <w:marRight w:val="0"/>
              <w:marTop w:val="0"/>
              <w:marBottom w:val="0"/>
              <w:divBdr>
                <w:top w:val="none" w:sz="0" w:space="0" w:color="auto"/>
                <w:left w:val="none" w:sz="0" w:space="0" w:color="auto"/>
                <w:bottom w:val="none" w:sz="0" w:space="0" w:color="auto"/>
                <w:right w:val="none" w:sz="0" w:space="0" w:color="auto"/>
              </w:divBdr>
              <w:divsChild>
                <w:div w:id="439571569">
                  <w:marLeft w:val="0"/>
                  <w:marRight w:val="0"/>
                  <w:marTop w:val="0"/>
                  <w:marBottom w:val="0"/>
                  <w:divBdr>
                    <w:top w:val="none" w:sz="0" w:space="0" w:color="auto"/>
                    <w:left w:val="none" w:sz="0" w:space="0" w:color="auto"/>
                    <w:bottom w:val="none" w:sz="0" w:space="0" w:color="auto"/>
                    <w:right w:val="none" w:sz="0" w:space="0" w:color="auto"/>
                  </w:divBdr>
                </w:div>
              </w:divsChild>
            </w:div>
            <w:div w:id="206917959">
              <w:marLeft w:val="0"/>
              <w:marRight w:val="0"/>
              <w:marTop w:val="0"/>
              <w:marBottom w:val="0"/>
              <w:divBdr>
                <w:top w:val="none" w:sz="0" w:space="0" w:color="auto"/>
                <w:left w:val="none" w:sz="0" w:space="0" w:color="auto"/>
                <w:bottom w:val="none" w:sz="0" w:space="0" w:color="auto"/>
                <w:right w:val="none" w:sz="0" w:space="0" w:color="auto"/>
              </w:divBdr>
              <w:divsChild>
                <w:div w:id="1841386489">
                  <w:marLeft w:val="0"/>
                  <w:marRight w:val="0"/>
                  <w:marTop w:val="0"/>
                  <w:marBottom w:val="0"/>
                  <w:divBdr>
                    <w:top w:val="none" w:sz="0" w:space="0" w:color="auto"/>
                    <w:left w:val="none" w:sz="0" w:space="0" w:color="auto"/>
                    <w:bottom w:val="none" w:sz="0" w:space="0" w:color="auto"/>
                    <w:right w:val="none" w:sz="0" w:space="0" w:color="auto"/>
                  </w:divBdr>
                </w:div>
              </w:divsChild>
            </w:div>
            <w:div w:id="280067808">
              <w:marLeft w:val="0"/>
              <w:marRight w:val="0"/>
              <w:marTop w:val="0"/>
              <w:marBottom w:val="0"/>
              <w:divBdr>
                <w:top w:val="none" w:sz="0" w:space="0" w:color="auto"/>
                <w:left w:val="none" w:sz="0" w:space="0" w:color="auto"/>
                <w:bottom w:val="none" w:sz="0" w:space="0" w:color="auto"/>
                <w:right w:val="none" w:sz="0" w:space="0" w:color="auto"/>
              </w:divBdr>
              <w:divsChild>
                <w:div w:id="1291135444">
                  <w:marLeft w:val="0"/>
                  <w:marRight w:val="0"/>
                  <w:marTop w:val="0"/>
                  <w:marBottom w:val="0"/>
                  <w:divBdr>
                    <w:top w:val="none" w:sz="0" w:space="0" w:color="auto"/>
                    <w:left w:val="none" w:sz="0" w:space="0" w:color="auto"/>
                    <w:bottom w:val="none" w:sz="0" w:space="0" w:color="auto"/>
                    <w:right w:val="none" w:sz="0" w:space="0" w:color="auto"/>
                  </w:divBdr>
                </w:div>
                <w:div w:id="1310938896">
                  <w:marLeft w:val="0"/>
                  <w:marRight w:val="0"/>
                  <w:marTop w:val="0"/>
                  <w:marBottom w:val="0"/>
                  <w:divBdr>
                    <w:top w:val="none" w:sz="0" w:space="0" w:color="auto"/>
                    <w:left w:val="none" w:sz="0" w:space="0" w:color="auto"/>
                    <w:bottom w:val="none" w:sz="0" w:space="0" w:color="auto"/>
                    <w:right w:val="none" w:sz="0" w:space="0" w:color="auto"/>
                  </w:divBdr>
                </w:div>
              </w:divsChild>
            </w:div>
            <w:div w:id="355422329">
              <w:marLeft w:val="0"/>
              <w:marRight w:val="0"/>
              <w:marTop w:val="0"/>
              <w:marBottom w:val="0"/>
              <w:divBdr>
                <w:top w:val="none" w:sz="0" w:space="0" w:color="auto"/>
                <w:left w:val="none" w:sz="0" w:space="0" w:color="auto"/>
                <w:bottom w:val="none" w:sz="0" w:space="0" w:color="auto"/>
                <w:right w:val="none" w:sz="0" w:space="0" w:color="auto"/>
              </w:divBdr>
              <w:divsChild>
                <w:div w:id="78447020">
                  <w:marLeft w:val="0"/>
                  <w:marRight w:val="0"/>
                  <w:marTop w:val="0"/>
                  <w:marBottom w:val="0"/>
                  <w:divBdr>
                    <w:top w:val="none" w:sz="0" w:space="0" w:color="auto"/>
                    <w:left w:val="none" w:sz="0" w:space="0" w:color="auto"/>
                    <w:bottom w:val="none" w:sz="0" w:space="0" w:color="auto"/>
                    <w:right w:val="none" w:sz="0" w:space="0" w:color="auto"/>
                  </w:divBdr>
                </w:div>
                <w:div w:id="973415253">
                  <w:marLeft w:val="0"/>
                  <w:marRight w:val="0"/>
                  <w:marTop w:val="0"/>
                  <w:marBottom w:val="0"/>
                  <w:divBdr>
                    <w:top w:val="none" w:sz="0" w:space="0" w:color="auto"/>
                    <w:left w:val="none" w:sz="0" w:space="0" w:color="auto"/>
                    <w:bottom w:val="none" w:sz="0" w:space="0" w:color="auto"/>
                    <w:right w:val="none" w:sz="0" w:space="0" w:color="auto"/>
                  </w:divBdr>
                </w:div>
              </w:divsChild>
            </w:div>
            <w:div w:id="372660514">
              <w:marLeft w:val="0"/>
              <w:marRight w:val="0"/>
              <w:marTop w:val="0"/>
              <w:marBottom w:val="0"/>
              <w:divBdr>
                <w:top w:val="none" w:sz="0" w:space="0" w:color="auto"/>
                <w:left w:val="none" w:sz="0" w:space="0" w:color="auto"/>
                <w:bottom w:val="none" w:sz="0" w:space="0" w:color="auto"/>
                <w:right w:val="none" w:sz="0" w:space="0" w:color="auto"/>
              </w:divBdr>
              <w:divsChild>
                <w:div w:id="279067739">
                  <w:marLeft w:val="0"/>
                  <w:marRight w:val="0"/>
                  <w:marTop w:val="0"/>
                  <w:marBottom w:val="0"/>
                  <w:divBdr>
                    <w:top w:val="none" w:sz="0" w:space="0" w:color="auto"/>
                    <w:left w:val="none" w:sz="0" w:space="0" w:color="auto"/>
                    <w:bottom w:val="none" w:sz="0" w:space="0" w:color="auto"/>
                    <w:right w:val="none" w:sz="0" w:space="0" w:color="auto"/>
                  </w:divBdr>
                </w:div>
              </w:divsChild>
            </w:div>
            <w:div w:id="492911155">
              <w:marLeft w:val="0"/>
              <w:marRight w:val="0"/>
              <w:marTop w:val="0"/>
              <w:marBottom w:val="0"/>
              <w:divBdr>
                <w:top w:val="none" w:sz="0" w:space="0" w:color="auto"/>
                <w:left w:val="none" w:sz="0" w:space="0" w:color="auto"/>
                <w:bottom w:val="none" w:sz="0" w:space="0" w:color="auto"/>
                <w:right w:val="none" w:sz="0" w:space="0" w:color="auto"/>
              </w:divBdr>
              <w:divsChild>
                <w:div w:id="279994786">
                  <w:marLeft w:val="0"/>
                  <w:marRight w:val="0"/>
                  <w:marTop w:val="0"/>
                  <w:marBottom w:val="0"/>
                  <w:divBdr>
                    <w:top w:val="none" w:sz="0" w:space="0" w:color="auto"/>
                    <w:left w:val="none" w:sz="0" w:space="0" w:color="auto"/>
                    <w:bottom w:val="none" w:sz="0" w:space="0" w:color="auto"/>
                    <w:right w:val="none" w:sz="0" w:space="0" w:color="auto"/>
                  </w:divBdr>
                </w:div>
                <w:div w:id="1333875721">
                  <w:marLeft w:val="0"/>
                  <w:marRight w:val="0"/>
                  <w:marTop w:val="0"/>
                  <w:marBottom w:val="0"/>
                  <w:divBdr>
                    <w:top w:val="none" w:sz="0" w:space="0" w:color="auto"/>
                    <w:left w:val="none" w:sz="0" w:space="0" w:color="auto"/>
                    <w:bottom w:val="none" w:sz="0" w:space="0" w:color="auto"/>
                    <w:right w:val="none" w:sz="0" w:space="0" w:color="auto"/>
                  </w:divBdr>
                </w:div>
              </w:divsChild>
            </w:div>
            <w:div w:id="530997490">
              <w:marLeft w:val="0"/>
              <w:marRight w:val="0"/>
              <w:marTop w:val="0"/>
              <w:marBottom w:val="0"/>
              <w:divBdr>
                <w:top w:val="none" w:sz="0" w:space="0" w:color="auto"/>
                <w:left w:val="none" w:sz="0" w:space="0" w:color="auto"/>
                <w:bottom w:val="none" w:sz="0" w:space="0" w:color="auto"/>
                <w:right w:val="none" w:sz="0" w:space="0" w:color="auto"/>
              </w:divBdr>
              <w:divsChild>
                <w:div w:id="625544554">
                  <w:marLeft w:val="0"/>
                  <w:marRight w:val="0"/>
                  <w:marTop w:val="0"/>
                  <w:marBottom w:val="0"/>
                  <w:divBdr>
                    <w:top w:val="none" w:sz="0" w:space="0" w:color="auto"/>
                    <w:left w:val="none" w:sz="0" w:space="0" w:color="auto"/>
                    <w:bottom w:val="none" w:sz="0" w:space="0" w:color="auto"/>
                    <w:right w:val="none" w:sz="0" w:space="0" w:color="auto"/>
                  </w:divBdr>
                </w:div>
              </w:divsChild>
            </w:div>
            <w:div w:id="581717431">
              <w:marLeft w:val="0"/>
              <w:marRight w:val="0"/>
              <w:marTop w:val="0"/>
              <w:marBottom w:val="0"/>
              <w:divBdr>
                <w:top w:val="none" w:sz="0" w:space="0" w:color="auto"/>
                <w:left w:val="none" w:sz="0" w:space="0" w:color="auto"/>
                <w:bottom w:val="none" w:sz="0" w:space="0" w:color="auto"/>
                <w:right w:val="none" w:sz="0" w:space="0" w:color="auto"/>
              </w:divBdr>
              <w:divsChild>
                <w:div w:id="1776368028">
                  <w:marLeft w:val="0"/>
                  <w:marRight w:val="0"/>
                  <w:marTop w:val="0"/>
                  <w:marBottom w:val="0"/>
                  <w:divBdr>
                    <w:top w:val="none" w:sz="0" w:space="0" w:color="auto"/>
                    <w:left w:val="none" w:sz="0" w:space="0" w:color="auto"/>
                    <w:bottom w:val="none" w:sz="0" w:space="0" w:color="auto"/>
                    <w:right w:val="none" w:sz="0" w:space="0" w:color="auto"/>
                  </w:divBdr>
                </w:div>
              </w:divsChild>
            </w:div>
            <w:div w:id="593825432">
              <w:marLeft w:val="0"/>
              <w:marRight w:val="0"/>
              <w:marTop w:val="0"/>
              <w:marBottom w:val="0"/>
              <w:divBdr>
                <w:top w:val="none" w:sz="0" w:space="0" w:color="auto"/>
                <w:left w:val="none" w:sz="0" w:space="0" w:color="auto"/>
                <w:bottom w:val="none" w:sz="0" w:space="0" w:color="auto"/>
                <w:right w:val="none" w:sz="0" w:space="0" w:color="auto"/>
              </w:divBdr>
              <w:divsChild>
                <w:div w:id="1417483910">
                  <w:marLeft w:val="0"/>
                  <w:marRight w:val="0"/>
                  <w:marTop w:val="0"/>
                  <w:marBottom w:val="0"/>
                  <w:divBdr>
                    <w:top w:val="none" w:sz="0" w:space="0" w:color="auto"/>
                    <w:left w:val="none" w:sz="0" w:space="0" w:color="auto"/>
                    <w:bottom w:val="none" w:sz="0" w:space="0" w:color="auto"/>
                    <w:right w:val="none" w:sz="0" w:space="0" w:color="auto"/>
                  </w:divBdr>
                </w:div>
                <w:div w:id="1657105835">
                  <w:marLeft w:val="0"/>
                  <w:marRight w:val="0"/>
                  <w:marTop w:val="0"/>
                  <w:marBottom w:val="0"/>
                  <w:divBdr>
                    <w:top w:val="none" w:sz="0" w:space="0" w:color="auto"/>
                    <w:left w:val="none" w:sz="0" w:space="0" w:color="auto"/>
                    <w:bottom w:val="none" w:sz="0" w:space="0" w:color="auto"/>
                    <w:right w:val="none" w:sz="0" w:space="0" w:color="auto"/>
                  </w:divBdr>
                </w:div>
              </w:divsChild>
            </w:div>
            <w:div w:id="605842857">
              <w:marLeft w:val="0"/>
              <w:marRight w:val="0"/>
              <w:marTop w:val="0"/>
              <w:marBottom w:val="0"/>
              <w:divBdr>
                <w:top w:val="none" w:sz="0" w:space="0" w:color="auto"/>
                <w:left w:val="none" w:sz="0" w:space="0" w:color="auto"/>
                <w:bottom w:val="none" w:sz="0" w:space="0" w:color="auto"/>
                <w:right w:val="none" w:sz="0" w:space="0" w:color="auto"/>
              </w:divBdr>
              <w:divsChild>
                <w:div w:id="955058738">
                  <w:marLeft w:val="0"/>
                  <w:marRight w:val="0"/>
                  <w:marTop w:val="0"/>
                  <w:marBottom w:val="0"/>
                  <w:divBdr>
                    <w:top w:val="none" w:sz="0" w:space="0" w:color="auto"/>
                    <w:left w:val="none" w:sz="0" w:space="0" w:color="auto"/>
                    <w:bottom w:val="none" w:sz="0" w:space="0" w:color="auto"/>
                    <w:right w:val="none" w:sz="0" w:space="0" w:color="auto"/>
                  </w:divBdr>
                </w:div>
              </w:divsChild>
            </w:div>
            <w:div w:id="663822212">
              <w:marLeft w:val="0"/>
              <w:marRight w:val="0"/>
              <w:marTop w:val="0"/>
              <w:marBottom w:val="0"/>
              <w:divBdr>
                <w:top w:val="none" w:sz="0" w:space="0" w:color="auto"/>
                <w:left w:val="none" w:sz="0" w:space="0" w:color="auto"/>
                <w:bottom w:val="none" w:sz="0" w:space="0" w:color="auto"/>
                <w:right w:val="none" w:sz="0" w:space="0" w:color="auto"/>
              </w:divBdr>
              <w:divsChild>
                <w:div w:id="239485001">
                  <w:marLeft w:val="0"/>
                  <w:marRight w:val="0"/>
                  <w:marTop w:val="0"/>
                  <w:marBottom w:val="0"/>
                  <w:divBdr>
                    <w:top w:val="none" w:sz="0" w:space="0" w:color="auto"/>
                    <w:left w:val="none" w:sz="0" w:space="0" w:color="auto"/>
                    <w:bottom w:val="none" w:sz="0" w:space="0" w:color="auto"/>
                    <w:right w:val="none" w:sz="0" w:space="0" w:color="auto"/>
                  </w:divBdr>
                </w:div>
                <w:div w:id="1471704696">
                  <w:marLeft w:val="0"/>
                  <w:marRight w:val="0"/>
                  <w:marTop w:val="0"/>
                  <w:marBottom w:val="0"/>
                  <w:divBdr>
                    <w:top w:val="none" w:sz="0" w:space="0" w:color="auto"/>
                    <w:left w:val="none" w:sz="0" w:space="0" w:color="auto"/>
                    <w:bottom w:val="none" w:sz="0" w:space="0" w:color="auto"/>
                    <w:right w:val="none" w:sz="0" w:space="0" w:color="auto"/>
                  </w:divBdr>
                </w:div>
              </w:divsChild>
            </w:div>
            <w:div w:id="727727664">
              <w:marLeft w:val="0"/>
              <w:marRight w:val="0"/>
              <w:marTop w:val="0"/>
              <w:marBottom w:val="0"/>
              <w:divBdr>
                <w:top w:val="none" w:sz="0" w:space="0" w:color="auto"/>
                <w:left w:val="none" w:sz="0" w:space="0" w:color="auto"/>
                <w:bottom w:val="none" w:sz="0" w:space="0" w:color="auto"/>
                <w:right w:val="none" w:sz="0" w:space="0" w:color="auto"/>
              </w:divBdr>
              <w:divsChild>
                <w:div w:id="305936082">
                  <w:marLeft w:val="0"/>
                  <w:marRight w:val="0"/>
                  <w:marTop w:val="0"/>
                  <w:marBottom w:val="0"/>
                  <w:divBdr>
                    <w:top w:val="none" w:sz="0" w:space="0" w:color="auto"/>
                    <w:left w:val="none" w:sz="0" w:space="0" w:color="auto"/>
                    <w:bottom w:val="none" w:sz="0" w:space="0" w:color="auto"/>
                    <w:right w:val="none" w:sz="0" w:space="0" w:color="auto"/>
                  </w:divBdr>
                </w:div>
                <w:div w:id="665207523">
                  <w:marLeft w:val="0"/>
                  <w:marRight w:val="0"/>
                  <w:marTop w:val="0"/>
                  <w:marBottom w:val="0"/>
                  <w:divBdr>
                    <w:top w:val="none" w:sz="0" w:space="0" w:color="auto"/>
                    <w:left w:val="none" w:sz="0" w:space="0" w:color="auto"/>
                    <w:bottom w:val="none" w:sz="0" w:space="0" w:color="auto"/>
                    <w:right w:val="none" w:sz="0" w:space="0" w:color="auto"/>
                  </w:divBdr>
                </w:div>
              </w:divsChild>
            </w:div>
            <w:div w:id="766383369">
              <w:marLeft w:val="0"/>
              <w:marRight w:val="0"/>
              <w:marTop w:val="0"/>
              <w:marBottom w:val="0"/>
              <w:divBdr>
                <w:top w:val="none" w:sz="0" w:space="0" w:color="auto"/>
                <w:left w:val="none" w:sz="0" w:space="0" w:color="auto"/>
                <w:bottom w:val="none" w:sz="0" w:space="0" w:color="auto"/>
                <w:right w:val="none" w:sz="0" w:space="0" w:color="auto"/>
              </w:divBdr>
              <w:divsChild>
                <w:div w:id="1562473647">
                  <w:marLeft w:val="0"/>
                  <w:marRight w:val="0"/>
                  <w:marTop w:val="0"/>
                  <w:marBottom w:val="0"/>
                  <w:divBdr>
                    <w:top w:val="none" w:sz="0" w:space="0" w:color="auto"/>
                    <w:left w:val="none" w:sz="0" w:space="0" w:color="auto"/>
                    <w:bottom w:val="none" w:sz="0" w:space="0" w:color="auto"/>
                    <w:right w:val="none" w:sz="0" w:space="0" w:color="auto"/>
                  </w:divBdr>
                </w:div>
                <w:div w:id="2147236382">
                  <w:marLeft w:val="0"/>
                  <w:marRight w:val="0"/>
                  <w:marTop w:val="0"/>
                  <w:marBottom w:val="0"/>
                  <w:divBdr>
                    <w:top w:val="none" w:sz="0" w:space="0" w:color="auto"/>
                    <w:left w:val="none" w:sz="0" w:space="0" w:color="auto"/>
                    <w:bottom w:val="none" w:sz="0" w:space="0" w:color="auto"/>
                    <w:right w:val="none" w:sz="0" w:space="0" w:color="auto"/>
                  </w:divBdr>
                </w:div>
              </w:divsChild>
            </w:div>
            <w:div w:id="867789545">
              <w:marLeft w:val="0"/>
              <w:marRight w:val="0"/>
              <w:marTop w:val="0"/>
              <w:marBottom w:val="0"/>
              <w:divBdr>
                <w:top w:val="none" w:sz="0" w:space="0" w:color="auto"/>
                <w:left w:val="none" w:sz="0" w:space="0" w:color="auto"/>
                <w:bottom w:val="none" w:sz="0" w:space="0" w:color="auto"/>
                <w:right w:val="none" w:sz="0" w:space="0" w:color="auto"/>
              </w:divBdr>
              <w:divsChild>
                <w:div w:id="2072074965">
                  <w:marLeft w:val="0"/>
                  <w:marRight w:val="0"/>
                  <w:marTop w:val="0"/>
                  <w:marBottom w:val="0"/>
                  <w:divBdr>
                    <w:top w:val="none" w:sz="0" w:space="0" w:color="auto"/>
                    <w:left w:val="none" w:sz="0" w:space="0" w:color="auto"/>
                    <w:bottom w:val="none" w:sz="0" w:space="0" w:color="auto"/>
                    <w:right w:val="none" w:sz="0" w:space="0" w:color="auto"/>
                  </w:divBdr>
                </w:div>
              </w:divsChild>
            </w:div>
            <w:div w:id="917791720">
              <w:marLeft w:val="0"/>
              <w:marRight w:val="0"/>
              <w:marTop w:val="0"/>
              <w:marBottom w:val="0"/>
              <w:divBdr>
                <w:top w:val="none" w:sz="0" w:space="0" w:color="auto"/>
                <w:left w:val="none" w:sz="0" w:space="0" w:color="auto"/>
                <w:bottom w:val="none" w:sz="0" w:space="0" w:color="auto"/>
                <w:right w:val="none" w:sz="0" w:space="0" w:color="auto"/>
              </w:divBdr>
              <w:divsChild>
                <w:div w:id="29884864">
                  <w:marLeft w:val="0"/>
                  <w:marRight w:val="0"/>
                  <w:marTop w:val="0"/>
                  <w:marBottom w:val="0"/>
                  <w:divBdr>
                    <w:top w:val="none" w:sz="0" w:space="0" w:color="auto"/>
                    <w:left w:val="none" w:sz="0" w:space="0" w:color="auto"/>
                    <w:bottom w:val="none" w:sz="0" w:space="0" w:color="auto"/>
                    <w:right w:val="none" w:sz="0" w:space="0" w:color="auto"/>
                  </w:divBdr>
                </w:div>
              </w:divsChild>
            </w:div>
            <w:div w:id="933593041">
              <w:marLeft w:val="0"/>
              <w:marRight w:val="0"/>
              <w:marTop w:val="0"/>
              <w:marBottom w:val="0"/>
              <w:divBdr>
                <w:top w:val="none" w:sz="0" w:space="0" w:color="auto"/>
                <w:left w:val="none" w:sz="0" w:space="0" w:color="auto"/>
                <w:bottom w:val="none" w:sz="0" w:space="0" w:color="auto"/>
                <w:right w:val="none" w:sz="0" w:space="0" w:color="auto"/>
              </w:divBdr>
              <w:divsChild>
                <w:div w:id="127860871">
                  <w:marLeft w:val="0"/>
                  <w:marRight w:val="0"/>
                  <w:marTop w:val="0"/>
                  <w:marBottom w:val="0"/>
                  <w:divBdr>
                    <w:top w:val="none" w:sz="0" w:space="0" w:color="auto"/>
                    <w:left w:val="none" w:sz="0" w:space="0" w:color="auto"/>
                    <w:bottom w:val="none" w:sz="0" w:space="0" w:color="auto"/>
                    <w:right w:val="none" w:sz="0" w:space="0" w:color="auto"/>
                  </w:divBdr>
                </w:div>
              </w:divsChild>
            </w:div>
            <w:div w:id="1016080767">
              <w:marLeft w:val="0"/>
              <w:marRight w:val="0"/>
              <w:marTop w:val="0"/>
              <w:marBottom w:val="0"/>
              <w:divBdr>
                <w:top w:val="none" w:sz="0" w:space="0" w:color="auto"/>
                <w:left w:val="none" w:sz="0" w:space="0" w:color="auto"/>
                <w:bottom w:val="none" w:sz="0" w:space="0" w:color="auto"/>
                <w:right w:val="none" w:sz="0" w:space="0" w:color="auto"/>
              </w:divBdr>
              <w:divsChild>
                <w:div w:id="385880617">
                  <w:marLeft w:val="0"/>
                  <w:marRight w:val="0"/>
                  <w:marTop w:val="0"/>
                  <w:marBottom w:val="0"/>
                  <w:divBdr>
                    <w:top w:val="none" w:sz="0" w:space="0" w:color="auto"/>
                    <w:left w:val="none" w:sz="0" w:space="0" w:color="auto"/>
                    <w:bottom w:val="none" w:sz="0" w:space="0" w:color="auto"/>
                    <w:right w:val="none" w:sz="0" w:space="0" w:color="auto"/>
                  </w:divBdr>
                </w:div>
              </w:divsChild>
            </w:div>
            <w:div w:id="1161043720">
              <w:marLeft w:val="0"/>
              <w:marRight w:val="0"/>
              <w:marTop w:val="0"/>
              <w:marBottom w:val="0"/>
              <w:divBdr>
                <w:top w:val="none" w:sz="0" w:space="0" w:color="auto"/>
                <w:left w:val="none" w:sz="0" w:space="0" w:color="auto"/>
                <w:bottom w:val="none" w:sz="0" w:space="0" w:color="auto"/>
                <w:right w:val="none" w:sz="0" w:space="0" w:color="auto"/>
              </w:divBdr>
              <w:divsChild>
                <w:div w:id="570309372">
                  <w:marLeft w:val="0"/>
                  <w:marRight w:val="0"/>
                  <w:marTop w:val="0"/>
                  <w:marBottom w:val="0"/>
                  <w:divBdr>
                    <w:top w:val="none" w:sz="0" w:space="0" w:color="auto"/>
                    <w:left w:val="none" w:sz="0" w:space="0" w:color="auto"/>
                    <w:bottom w:val="none" w:sz="0" w:space="0" w:color="auto"/>
                    <w:right w:val="none" w:sz="0" w:space="0" w:color="auto"/>
                  </w:divBdr>
                </w:div>
                <w:div w:id="1878201410">
                  <w:marLeft w:val="0"/>
                  <w:marRight w:val="0"/>
                  <w:marTop w:val="0"/>
                  <w:marBottom w:val="0"/>
                  <w:divBdr>
                    <w:top w:val="none" w:sz="0" w:space="0" w:color="auto"/>
                    <w:left w:val="none" w:sz="0" w:space="0" w:color="auto"/>
                    <w:bottom w:val="none" w:sz="0" w:space="0" w:color="auto"/>
                    <w:right w:val="none" w:sz="0" w:space="0" w:color="auto"/>
                  </w:divBdr>
                </w:div>
              </w:divsChild>
            </w:div>
            <w:div w:id="1182663405">
              <w:marLeft w:val="0"/>
              <w:marRight w:val="0"/>
              <w:marTop w:val="0"/>
              <w:marBottom w:val="0"/>
              <w:divBdr>
                <w:top w:val="none" w:sz="0" w:space="0" w:color="auto"/>
                <w:left w:val="none" w:sz="0" w:space="0" w:color="auto"/>
                <w:bottom w:val="none" w:sz="0" w:space="0" w:color="auto"/>
                <w:right w:val="none" w:sz="0" w:space="0" w:color="auto"/>
              </w:divBdr>
              <w:divsChild>
                <w:div w:id="1794323378">
                  <w:marLeft w:val="0"/>
                  <w:marRight w:val="0"/>
                  <w:marTop w:val="0"/>
                  <w:marBottom w:val="0"/>
                  <w:divBdr>
                    <w:top w:val="none" w:sz="0" w:space="0" w:color="auto"/>
                    <w:left w:val="none" w:sz="0" w:space="0" w:color="auto"/>
                    <w:bottom w:val="none" w:sz="0" w:space="0" w:color="auto"/>
                    <w:right w:val="none" w:sz="0" w:space="0" w:color="auto"/>
                  </w:divBdr>
                </w:div>
              </w:divsChild>
            </w:div>
            <w:div w:id="1298998509">
              <w:marLeft w:val="0"/>
              <w:marRight w:val="0"/>
              <w:marTop w:val="0"/>
              <w:marBottom w:val="0"/>
              <w:divBdr>
                <w:top w:val="none" w:sz="0" w:space="0" w:color="auto"/>
                <w:left w:val="none" w:sz="0" w:space="0" w:color="auto"/>
                <w:bottom w:val="none" w:sz="0" w:space="0" w:color="auto"/>
                <w:right w:val="none" w:sz="0" w:space="0" w:color="auto"/>
              </w:divBdr>
              <w:divsChild>
                <w:div w:id="1310012218">
                  <w:marLeft w:val="0"/>
                  <w:marRight w:val="0"/>
                  <w:marTop w:val="0"/>
                  <w:marBottom w:val="0"/>
                  <w:divBdr>
                    <w:top w:val="none" w:sz="0" w:space="0" w:color="auto"/>
                    <w:left w:val="none" w:sz="0" w:space="0" w:color="auto"/>
                    <w:bottom w:val="none" w:sz="0" w:space="0" w:color="auto"/>
                    <w:right w:val="none" w:sz="0" w:space="0" w:color="auto"/>
                  </w:divBdr>
                </w:div>
              </w:divsChild>
            </w:div>
            <w:div w:id="1362779419">
              <w:marLeft w:val="0"/>
              <w:marRight w:val="0"/>
              <w:marTop w:val="0"/>
              <w:marBottom w:val="0"/>
              <w:divBdr>
                <w:top w:val="none" w:sz="0" w:space="0" w:color="auto"/>
                <w:left w:val="none" w:sz="0" w:space="0" w:color="auto"/>
                <w:bottom w:val="none" w:sz="0" w:space="0" w:color="auto"/>
                <w:right w:val="none" w:sz="0" w:space="0" w:color="auto"/>
              </w:divBdr>
              <w:divsChild>
                <w:div w:id="57215255">
                  <w:marLeft w:val="0"/>
                  <w:marRight w:val="0"/>
                  <w:marTop w:val="0"/>
                  <w:marBottom w:val="0"/>
                  <w:divBdr>
                    <w:top w:val="none" w:sz="0" w:space="0" w:color="auto"/>
                    <w:left w:val="none" w:sz="0" w:space="0" w:color="auto"/>
                    <w:bottom w:val="none" w:sz="0" w:space="0" w:color="auto"/>
                    <w:right w:val="none" w:sz="0" w:space="0" w:color="auto"/>
                  </w:divBdr>
                </w:div>
              </w:divsChild>
            </w:div>
            <w:div w:id="1395742519">
              <w:marLeft w:val="0"/>
              <w:marRight w:val="0"/>
              <w:marTop w:val="0"/>
              <w:marBottom w:val="0"/>
              <w:divBdr>
                <w:top w:val="none" w:sz="0" w:space="0" w:color="auto"/>
                <w:left w:val="none" w:sz="0" w:space="0" w:color="auto"/>
                <w:bottom w:val="none" w:sz="0" w:space="0" w:color="auto"/>
                <w:right w:val="none" w:sz="0" w:space="0" w:color="auto"/>
              </w:divBdr>
              <w:divsChild>
                <w:div w:id="656375238">
                  <w:marLeft w:val="0"/>
                  <w:marRight w:val="0"/>
                  <w:marTop w:val="0"/>
                  <w:marBottom w:val="0"/>
                  <w:divBdr>
                    <w:top w:val="none" w:sz="0" w:space="0" w:color="auto"/>
                    <w:left w:val="none" w:sz="0" w:space="0" w:color="auto"/>
                    <w:bottom w:val="none" w:sz="0" w:space="0" w:color="auto"/>
                    <w:right w:val="none" w:sz="0" w:space="0" w:color="auto"/>
                  </w:divBdr>
                </w:div>
              </w:divsChild>
            </w:div>
            <w:div w:id="1521237481">
              <w:marLeft w:val="0"/>
              <w:marRight w:val="0"/>
              <w:marTop w:val="0"/>
              <w:marBottom w:val="0"/>
              <w:divBdr>
                <w:top w:val="none" w:sz="0" w:space="0" w:color="auto"/>
                <w:left w:val="none" w:sz="0" w:space="0" w:color="auto"/>
                <w:bottom w:val="none" w:sz="0" w:space="0" w:color="auto"/>
                <w:right w:val="none" w:sz="0" w:space="0" w:color="auto"/>
              </w:divBdr>
              <w:divsChild>
                <w:div w:id="162743570">
                  <w:marLeft w:val="0"/>
                  <w:marRight w:val="0"/>
                  <w:marTop w:val="0"/>
                  <w:marBottom w:val="0"/>
                  <w:divBdr>
                    <w:top w:val="none" w:sz="0" w:space="0" w:color="auto"/>
                    <w:left w:val="none" w:sz="0" w:space="0" w:color="auto"/>
                    <w:bottom w:val="none" w:sz="0" w:space="0" w:color="auto"/>
                    <w:right w:val="none" w:sz="0" w:space="0" w:color="auto"/>
                  </w:divBdr>
                </w:div>
              </w:divsChild>
            </w:div>
            <w:div w:id="1542523077">
              <w:marLeft w:val="0"/>
              <w:marRight w:val="0"/>
              <w:marTop w:val="0"/>
              <w:marBottom w:val="0"/>
              <w:divBdr>
                <w:top w:val="none" w:sz="0" w:space="0" w:color="auto"/>
                <w:left w:val="none" w:sz="0" w:space="0" w:color="auto"/>
                <w:bottom w:val="none" w:sz="0" w:space="0" w:color="auto"/>
                <w:right w:val="none" w:sz="0" w:space="0" w:color="auto"/>
              </w:divBdr>
              <w:divsChild>
                <w:div w:id="421878356">
                  <w:marLeft w:val="0"/>
                  <w:marRight w:val="0"/>
                  <w:marTop w:val="0"/>
                  <w:marBottom w:val="0"/>
                  <w:divBdr>
                    <w:top w:val="none" w:sz="0" w:space="0" w:color="auto"/>
                    <w:left w:val="none" w:sz="0" w:space="0" w:color="auto"/>
                    <w:bottom w:val="none" w:sz="0" w:space="0" w:color="auto"/>
                    <w:right w:val="none" w:sz="0" w:space="0" w:color="auto"/>
                  </w:divBdr>
                </w:div>
              </w:divsChild>
            </w:div>
            <w:div w:id="1760715930">
              <w:marLeft w:val="0"/>
              <w:marRight w:val="0"/>
              <w:marTop w:val="0"/>
              <w:marBottom w:val="0"/>
              <w:divBdr>
                <w:top w:val="none" w:sz="0" w:space="0" w:color="auto"/>
                <w:left w:val="none" w:sz="0" w:space="0" w:color="auto"/>
                <w:bottom w:val="none" w:sz="0" w:space="0" w:color="auto"/>
                <w:right w:val="none" w:sz="0" w:space="0" w:color="auto"/>
              </w:divBdr>
              <w:divsChild>
                <w:div w:id="114837278">
                  <w:marLeft w:val="0"/>
                  <w:marRight w:val="0"/>
                  <w:marTop w:val="0"/>
                  <w:marBottom w:val="0"/>
                  <w:divBdr>
                    <w:top w:val="none" w:sz="0" w:space="0" w:color="auto"/>
                    <w:left w:val="none" w:sz="0" w:space="0" w:color="auto"/>
                    <w:bottom w:val="none" w:sz="0" w:space="0" w:color="auto"/>
                    <w:right w:val="none" w:sz="0" w:space="0" w:color="auto"/>
                  </w:divBdr>
                </w:div>
                <w:div w:id="167135524">
                  <w:marLeft w:val="0"/>
                  <w:marRight w:val="0"/>
                  <w:marTop w:val="0"/>
                  <w:marBottom w:val="0"/>
                  <w:divBdr>
                    <w:top w:val="none" w:sz="0" w:space="0" w:color="auto"/>
                    <w:left w:val="none" w:sz="0" w:space="0" w:color="auto"/>
                    <w:bottom w:val="none" w:sz="0" w:space="0" w:color="auto"/>
                    <w:right w:val="none" w:sz="0" w:space="0" w:color="auto"/>
                  </w:divBdr>
                </w:div>
              </w:divsChild>
            </w:div>
            <w:div w:id="1812290288">
              <w:marLeft w:val="0"/>
              <w:marRight w:val="0"/>
              <w:marTop w:val="0"/>
              <w:marBottom w:val="0"/>
              <w:divBdr>
                <w:top w:val="none" w:sz="0" w:space="0" w:color="auto"/>
                <w:left w:val="none" w:sz="0" w:space="0" w:color="auto"/>
                <w:bottom w:val="none" w:sz="0" w:space="0" w:color="auto"/>
                <w:right w:val="none" w:sz="0" w:space="0" w:color="auto"/>
              </w:divBdr>
              <w:divsChild>
                <w:div w:id="1397703611">
                  <w:marLeft w:val="0"/>
                  <w:marRight w:val="0"/>
                  <w:marTop w:val="0"/>
                  <w:marBottom w:val="0"/>
                  <w:divBdr>
                    <w:top w:val="none" w:sz="0" w:space="0" w:color="auto"/>
                    <w:left w:val="none" w:sz="0" w:space="0" w:color="auto"/>
                    <w:bottom w:val="none" w:sz="0" w:space="0" w:color="auto"/>
                    <w:right w:val="none" w:sz="0" w:space="0" w:color="auto"/>
                  </w:divBdr>
                </w:div>
              </w:divsChild>
            </w:div>
            <w:div w:id="1955675947">
              <w:marLeft w:val="0"/>
              <w:marRight w:val="0"/>
              <w:marTop w:val="0"/>
              <w:marBottom w:val="0"/>
              <w:divBdr>
                <w:top w:val="none" w:sz="0" w:space="0" w:color="auto"/>
                <w:left w:val="none" w:sz="0" w:space="0" w:color="auto"/>
                <w:bottom w:val="none" w:sz="0" w:space="0" w:color="auto"/>
                <w:right w:val="none" w:sz="0" w:space="0" w:color="auto"/>
              </w:divBdr>
              <w:divsChild>
                <w:div w:id="108473496">
                  <w:marLeft w:val="0"/>
                  <w:marRight w:val="0"/>
                  <w:marTop w:val="0"/>
                  <w:marBottom w:val="0"/>
                  <w:divBdr>
                    <w:top w:val="none" w:sz="0" w:space="0" w:color="auto"/>
                    <w:left w:val="none" w:sz="0" w:space="0" w:color="auto"/>
                    <w:bottom w:val="none" w:sz="0" w:space="0" w:color="auto"/>
                    <w:right w:val="none" w:sz="0" w:space="0" w:color="auto"/>
                  </w:divBdr>
                </w:div>
                <w:div w:id="1499223976">
                  <w:marLeft w:val="0"/>
                  <w:marRight w:val="0"/>
                  <w:marTop w:val="0"/>
                  <w:marBottom w:val="0"/>
                  <w:divBdr>
                    <w:top w:val="none" w:sz="0" w:space="0" w:color="auto"/>
                    <w:left w:val="none" w:sz="0" w:space="0" w:color="auto"/>
                    <w:bottom w:val="none" w:sz="0" w:space="0" w:color="auto"/>
                    <w:right w:val="none" w:sz="0" w:space="0" w:color="auto"/>
                  </w:divBdr>
                </w:div>
              </w:divsChild>
            </w:div>
            <w:div w:id="2022931133">
              <w:marLeft w:val="0"/>
              <w:marRight w:val="0"/>
              <w:marTop w:val="0"/>
              <w:marBottom w:val="0"/>
              <w:divBdr>
                <w:top w:val="none" w:sz="0" w:space="0" w:color="auto"/>
                <w:left w:val="none" w:sz="0" w:space="0" w:color="auto"/>
                <w:bottom w:val="none" w:sz="0" w:space="0" w:color="auto"/>
                <w:right w:val="none" w:sz="0" w:space="0" w:color="auto"/>
              </w:divBdr>
              <w:divsChild>
                <w:div w:id="1600287084">
                  <w:marLeft w:val="0"/>
                  <w:marRight w:val="0"/>
                  <w:marTop w:val="0"/>
                  <w:marBottom w:val="0"/>
                  <w:divBdr>
                    <w:top w:val="none" w:sz="0" w:space="0" w:color="auto"/>
                    <w:left w:val="none" w:sz="0" w:space="0" w:color="auto"/>
                    <w:bottom w:val="none" w:sz="0" w:space="0" w:color="auto"/>
                    <w:right w:val="none" w:sz="0" w:space="0" w:color="auto"/>
                  </w:divBdr>
                </w:div>
              </w:divsChild>
            </w:div>
            <w:div w:id="2056195038">
              <w:marLeft w:val="0"/>
              <w:marRight w:val="0"/>
              <w:marTop w:val="0"/>
              <w:marBottom w:val="0"/>
              <w:divBdr>
                <w:top w:val="none" w:sz="0" w:space="0" w:color="auto"/>
                <w:left w:val="none" w:sz="0" w:space="0" w:color="auto"/>
                <w:bottom w:val="none" w:sz="0" w:space="0" w:color="auto"/>
                <w:right w:val="none" w:sz="0" w:space="0" w:color="auto"/>
              </w:divBdr>
              <w:divsChild>
                <w:div w:id="1733575287">
                  <w:marLeft w:val="0"/>
                  <w:marRight w:val="0"/>
                  <w:marTop w:val="0"/>
                  <w:marBottom w:val="0"/>
                  <w:divBdr>
                    <w:top w:val="none" w:sz="0" w:space="0" w:color="auto"/>
                    <w:left w:val="none" w:sz="0" w:space="0" w:color="auto"/>
                    <w:bottom w:val="none" w:sz="0" w:space="0" w:color="auto"/>
                    <w:right w:val="none" w:sz="0" w:space="0" w:color="auto"/>
                  </w:divBdr>
                </w:div>
              </w:divsChild>
            </w:div>
            <w:div w:id="2062051713">
              <w:marLeft w:val="0"/>
              <w:marRight w:val="0"/>
              <w:marTop w:val="0"/>
              <w:marBottom w:val="0"/>
              <w:divBdr>
                <w:top w:val="none" w:sz="0" w:space="0" w:color="auto"/>
                <w:left w:val="none" w:sz="0" w:space="0" w:color="auto"/>
                <w:bottom w:val="none" w:sz="0" w:space="0" w:color="auto"/>
                <w:right w:val="none" w:sz="0" w:space="0" w:color="auto"/>
              </w:divBdr>
              <w:divsChild>
                <w:div w:id="1088968787">
                  <w:marLeft w:val="0"/>
                  <w:marRight w:val="0"/>
                  <w:marTop w:val="0"/>
                  <w:marBottom w:val="0"/>
                  <w:divBdr>
                    <w:top w:val="none" w:sz="0" w:space="0" w:color="auto"/>
                    <w:left w:val="none" w:sz="0" w:space="0" w:color="auto"/>
                    <w:bottom w:val="none" w:sz="0" w:space="0" w:color="auto"/>
                    <w:right w:val="none" w:sz="0" w:space="0" w:color="auto"/>
                  </w:divBdr>
                </w:div>
                <w:div w:id="2073919005">
                  <w:marLeft w:val="0"/>
                  <w:marRight w:val="0"/>
                  <w:marTop w:val="0"/>
                  <w:marBottom w:val="0"/>
                  <w:divBdr>
                    <w:top w:val="none" w:sz="0" w:space="0" w:color="auto"/>
                    <w:left w:val="none" w:sz="0" w:space="0" w:color="auto"/>
                    <w:bottom w:val="none" w:sz="0" w:space="0" w:color="auto"/>
                    <w:right w:val="none" w:sz="0" w:space="0" w:color="auto"/>
                  </w:divBdr>
                </w:div>
              </w:divsChild>
            </w:div>
            <w:div w:id="2134210294">
              <w:marLeft w:val="0"/>
              <w:marRight w:val="0"/>
              <w:marTop w:val="0"/>
              <w:marBottom w:val="0"/>
              <w:divBdr>
                <w:top w:val="none" w:sz="0" w:space="0" w:color="auto"/>
                <w:left w:val="none" w:sz="0" w:space="0" w:color="auto"/>
                <w:bottom w:val="none" w:sz="0" w:space="0" w:color="auto"/>
                <w:right w:val="none" w:sz="0" w:space="0" w:color="auto"/>
              </w:divBdr>
              <w:divsChild>
                <w:div w:id="1470828254">
                  <w:marLeft w:val="0"/>
                  <w:marRight w:val="0"/>
                  <w:marTop w:val="0"/>
                  <w:marBottom w:val="0"/>
                  <w:divBdr>
                    <w:top w:val="none" w:sz="0" w:space="0" w:color="auto"/>
                    <w:left w:val="none" w:sz="0" w:space="0" w:color="auto"/>
                    <w:bottom w:val="none" w:sz="0" w:space="0" w:color="auto"/>
                    <w:right w:val="none" w:sz="0" w:space="0" w:color="auto"/>
                  </w:divBdr>
                </w:div>
                <w:div w:id="2041316626">
                  <w:marLeft w:val="0"/>
                  <w:marRight w:val="0"/>
                  <w:marTop w:val="0"/>
                  <w:marBottom w:val="0"/>
                  <w:divBdr>
                    <w:top w:val="none" w:sz="0" w:space="0" w:color="auto"/>
                    <w:left w:val="none" w:sz="0" w:space="0" w:color="auto"/>
                    <w:bottom w:val="none" w:sz="0" w:space="0" w:color="auto"/>
                    <w:right w:val="none" w:sz="0" w:space="0" w:color="auto"/>
                  </w:divBdr>
                </w:div>
              </w:divsChild>
            </w:div>
            <w:div w:id="2143692152">
              <w:marLeft w:val="0"/>
              <w:marRight w:val="0"/>
              <w:marTop w:val="0"/>
              <w:marBottom w:val="0"/>
              <w:divBdr>
                <w:top w:val="none" w:sz="0" w:space="0" w:color="auto"/>
                <w:left w:val="none" w:sz="0" w:space="0" w:color="auto"/>
                <w:bottom w:val="none" w:sz="0" w:space="0" w:color="auto"/>
                <w:right w:val="none" w:sz="0" w:space="0" w:color="auto"/>
              </w:divBdr>
              <w:divsChild>
                <w:div w:id="13773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4697">
          <w:marLeft w:val="0"/>
          <w:marRight w:val="0"/>
          <w:marTop w:val="0"/>
          <w:marBottom w:val="0"/>
          <w:divBdr>
            <w:top w:val="none" w:sz="0" w:space="0" w:color="auto"/>
            <w:left w:val="none" w:sz="0" w:space="0" w:color="auto"/>
            <w:bottom w:val="none" w:sz="0" w:space="0" w:color="auto"/>
            <w:right w:val="none" w:sz="0" w:space="0" w:color="auto"/>
          </w:divBdr>
        </w:div>
        <w:div w:id="1676877509">
          <w:marLeft w:val="0"/>
          <w:marRight w:val="0"/>
          <w:marTop w:val="0"/>
          <w:marBottom w:val="0"/>
          <w:divBdr>
            <w:top w:val="none" w:sz="0" w:space="0" w:color="auto"/>
            <w:left w:val="none" w:sz="0" w:space="0" w:color="auto"/>
            <w:bottom w:val="none" w:sz="0" w:space="0" w:color="auto"/>
            <w:right w:val="none" w:sz="0" w:space="0" w:color="auto"/>
          </w:divBdr>
        </w:div>
        <w:div w:id="1762292780">
          <w:marLeft w:val="0"/>
          <w:marRight w:val="0"/>
          <w:marTop w:val="0"/>
          <w:marBottom w:val="0"/>
          <w:divBdr>
            <w:top w:val="none" w:sz="0" w:space="0" w:color="auto"/>
            <w:left w:val="none" w:sz="0" w:space="0" w:color="auto"/>
            <w:bottom w:val="none" w:sz="0" w:space="0" w:color="auto"/>
            <w:right w:val="none" w:sz="0" w:space="0" w:color="auto"/>
          </w:divBdr>
        </w:div>
        <w:div w:id="1764257463">
          <w:marLeft w:val="0"/>
          <w:marRight w:val="0"/>
          <w:marTop w:val="0"/>
          <w:marBottom w:val="0"/>
          <w:divBdr>
            <w:top w:val="none" w:sz="0" w:space="0" w:color="auto"/>
            <w:left w:val="none" w:sz="0" w:space="0" w:color="auto"/>
            <w:bottom w:val="none" w:sz="0" w:space="0" w:color="auto"/>
            <w:right w:val="none" w:sz="0" w:space="0" w:color="auto"/>
          </w:divBdr>
        </w:div>
        <w:div w:id="1842501308">
          <w:marLeft w:val="0"/>
          <w:marRight w:val="0"/>
          <w:marTop w:val="0"/>
          <w:marBottom w:val="0"/>
          <w:divBdr>
            <w:top w:val="none" w:sz="0" w:space="0" w:color="auto"/>
            <w:left w:val="none" w:sz="0" w:space="0" w:color="auto"/>
            <w:bottom w:val="none" w:sz="0" w:space="0" w:color="auto"/>
            <w:right w:val="none" w:sz="0" w:space="0" w:color="auto"/>
          </w:divBdr>
        </w:div>
        <w:div w:id="1915161398">
          <w:marLeft w:val="0"/>
          <w:marRight w:val="0"/>
          <w:marTop w:val="0"/>
          <w:marBottom w:val="0"/>
          <w:divBdr>
            <w:top w:val="none" w:sz="0" w:space="0" w:color="auto"/>
            <w:left w:val="none" w:sz="0" w:space="0" w:color="auto"/>
            <w:bottom w:val="none" w:sz="0" w:space="0" w:color="auto"/>
            <w:right w:val="none" w:sz="0" w:space="0" w:color="auto"/>
          </w:divBdr>
        </w:div>
        <w:div w:id="2008317245">
          <w:marLeft w:val="0"/>
          <w:marRight w:val="0"/>
          <w:marTop w:val="0"/>
          <w:marBottom w:val="0"/>
          <w:divBdr>
            <w:top w:val="none" w:sz="0" w:space="0" w:color="auto"/>
            <w:left w:val="none" w:sz="0" w:space="0" w:color="auto"/>
            <w:bottom w:val="none" w:sz="0" w:space="0" w:color="auto"/>
            <w:right w:val="none" w:sz="0" w:space="0" w:color="auto"/>
          </w:divBdr>
        </w:div>
        <w:div w:id="2018265680">
          <w:marLeft w:val="0"/>
          <w:marRight w:val="0"/>
          <w:marTop w:val="0"/>
          <w:marBottom w:val="0"/>
          <w:divBdr>
            <w:top w:val="none" w:sz="0" w:space="0" w:color="auto"/>
            <w:left w:val="none" w:sz="0" w:space="0" w:color="auto"/>
            <w:bottom w:val="none" w:sz="0" w:space="0" w:color="auto"/>
            <w:right w:val="none" w:sz="0" w:space="0" w:color="auto"/>
          </w:divBdr>
        </w:div>
        <w:div w:id="2073575087">
          <w:marLeft w:val="0"/>
          <w:marRight w:val="0"/>
          <w:marTop w:val="0"/>
          <w:marBottom w:val="0"/>
          <w:divBdr>
            <w:top w:val="none" w:sz="0" w:space="0" w:color="auto"/>
            <w:left w:val="none" w:sz="0" w:space="0" w:color="auto"/>
            <w:bottom w:val="none" w:sz="0" w:space="0" w:color="auto"/>
            <w:right w:val="none" w:sz="0" w:space="0" w:color="auto"/>
          </w:divBdr>
        </w:div>
        <w:div w:id="2089115851">
          <w:marLeft w:val="0"/>
          <w:marRight w:val="0"/>
          <w:marTop w:val="0"/>
          <w:marBottom w:val="0"/>
          <w:divBdr>
            <w:top w:val="none" w:sz="0" w:space="0" w:color="auto"/>
            <w:left w:val="none" w:sz="0" w:space="0" w:color="auto"/>
            <w:bottom w:val="none" w:sz="0" w:space="0" w:color="auto"/>
            <w:right w:val="none" w:sz="0" w:space="0" w:color="auto"/>
          </w:divBdr>
        </w:div>
        <w:div w:id="2134127037">
          <w:marLeft w:val="0"/>
          <w:marRight w:val="0"/>
          <w:marTop w:val="0"/>
          <w:marBottom w:val="0"/>
          <w:divBdr>
            <w:top w:val="none" w:sz="0" w:space="0" w:color="auto"/>
            <w:left w:val="none" w:sz="0" w:space="0" w:color="auto"/>
            <w:bottom w:val="none" w:sz="0" w:space="0" w:color="auto"/>
            <w:right w:val="none" w:sz="0" w:space="0" w:color="auto"/>
          </w:divBdr>
        </w:div>
      </w:divsChild>
    </w:div>
    <w:div w:id="1221208581">
      <w:bodyDiv w:val="1"/>
      <w:marLeft w:val="0"/>
      <w:marRight w:val="0"/>
      <w:marTop w:val="0"/>
      <w:marBottom w:val="0"/>
      <w:divBdr>
        <w:top w:val="none" w:sz="0" w:space="0" w:color="auto"/>
        <w:left w:val="none" w:sz="0" w:space="0" w:color="auto"/>
        <w:bottom w:val="none" w:sz="0" w:space="0" w:color="auto"/>
        <w:right w:val="none" w:sz="0" w:space="0" w:color="auto"/>
      </w:divBdr>
      <w:divsChild>
        <w:div w:id="66921970">
          <w:marLeft w:val="0"/>
          <w:marRight w:val="0"/>
          <w:marTop w:val="0"/>
          <w:marBottom w:val="0"/>
          <w:divBdr>
            <w:top w:val="none" w:sz="0" w:space="0" w:color="auto"/>
            <w:left w:val="none" w:sz="0" w:space="0" w:color="auto"/>
            <w:bottom w:val="none" w:sz="0" w:space="0" w:color="auto"/>
            <w:right w:val="none" w:sz="0" w:space="0" w:color="auto"/>
          </w:divBdr>
        </w:div>
        <w:div w:id="81069546">
          <w:marLeft w:val="0"/>
          <w:marRight w:val="0"/>
          <w:marTop w:val="0"/>
          <w:marBottom w:val="0"/>
          <w:divBdr>
            <w:top w:val="none" w:sz="0" w:space="0" w:color="auto"/>
            <w:left w:val="none" w:sz="0" w:space="0" w:color="auto"/>
            <w:bottom w:val="none" w:sz="0" w:space="0" w:color="auto"/>
            <w:right w:val="none" w:sz="0" w:space="0" w:color="auto"/>
          </w:divBdr>
        </w:div>
        <w:div w:id="193731210">
          <w:marLeft w:val="0"/>
          <w:marRight w:val="0"/>
          <w:marTop w:val="0"/>
          <w:marBottom w:val="0"/>
          <w:divBdr>
            <w:top w:val="none" w:sz="0" w:space="0" w:color="auto"/>
            <w:left w:val="none" w:sz="0" w:space="0" w:color="auto"/>
            <w:bottom w:val="none" w:sz="0" w:space="0" w:color="auto"/>
            <w:right w:val="none" w:sz="0" w:space="0" w:color="auto"/>
          </w:divBdr>
        </w:div>
        <w:div w:id="267205751">
          <w:marLeft w:val="0"/>
          <w:marRight w:val="0"/>
          <w:marTop w:val="0"/>
          <w:marBottom w:val="0"/>
          <w:divBdr>
            <w:top w:val="none" w:sz="0" w:space="0" w:color="auto"/>
            <w:left w:val="none" w:sz="0" w:space="0" w:color="auto"/>
            <w:bottom w:val="none" w:sz="0" w:space="0" w:color="auto"/>
            <w:right w:val="none" w:sz="0" w:space="0" w:color="auto"/>
          </w:divBdr>
        </w:div>
        <w:div w:id="309483958">
          <w:marLeft w:val="0"/>
          <w:marRight w:val="0"/>
          <w:marTop w:val="0"/>
          <w:marBottom w:val="0"/>
          <w:divBdr>
            <w:top w:val="none" w:sz="0" w:space="0" w:color="auto"/>
            <w:left w:val="none" w:sz="0" w:space="0" w:color="auto"/>
            <w:bottom w:val="none" w:sz="0" w:space="0" w:color="auto"/>
            <w:right w:val="none" w:sz="0" w:space="0" w:color="auto"/>
          </w:divBdr>
        </w:div>
        <w:div w:id="326401728">
          <w:marLeft w:val="-75"/>
          <w:marRight w:val="0"/>
          <w:marTop w:val="30"/>
          <w:marBottom w:val="30"/>
          <w:divBdr>
            <w:top w:val="none" w:sz="0" w:space="0" w:color="auto"/>
            <w:left w:val="none" w:sz="0" w:space="0" w:color="auto"/>
            <w:bottom w:val="none" w:sz="0" w:space="0" w:color="auto"/>
            <w:right w:val="none" w:sz="0" w:space="0" w:color="auto"/>
          </w:divBdr>
          <w:divsChild>
            <w:div w:id="405154842">
              <w:marLeft w:val="0"/>
              <w:marRight w:val="0"/>
              <w:marTop w:val="0"/>
              <w:marBottom w:val="0"/>
              <w:divBdr>
                <w:top w:val="none" w:sz="0" w:space="0" w:color="auto"/>
                <w:left w:val="none" w:sz="0" w:space="0" w:color="auto"/>
                <w:bottom w:val="none" w:sz="0" w:space="0" w:color="auto"/>
                <w:right w:val="none" w:sz="0" w:space="0" w:color="auto"/>
              </w:divBdr>
              <w:divsChild>
                <w:div w:id="571239996">
                  <w:marLeft w:val="0"/>
                  <w:marRight w:val="0"/>
                  <w:marTop w:val="0"/>
                  <w:marBottom w:val="0"/>
                  <w:divBdr>
                    <w:top w:val="none" w:sz="0" w:space="0" w:color="auto"/>
                    <w:left w:val="none" w:sz="0" w:space="0" w:color="auto"/>
                    <w:bottom w:val="none" w:sz="0" w:space="0" w:color="auto"/>
                    <w:right w:val="none" w:sz="0" w:space="0" w:color="auto"/>
                  </w:divBdr>
                </w:div>
              </w:divsChild>
            </w:div>
            <w:div w:id="479926162">
              <w:marLeft w:val="0"/>
              <w:marRight w:val="0"/>
              <w:marTop w:val="0"/>
              <w:marBottom w:val="0"/>
              <w:divBdr>
                <w:top w:val="none" w:sz="0" w:space="0" w:color="auto"/>
                <w:left w:val="none" w:sz="0" w:space="0" w:color="auto"/>
                <w:bottom w:val="none" w:sz="0" w:space="0" w:color="auto"/>
                <w:right w:val="none" w:sz="0" w:space="0" w:color="auto"/>
              </w:divBdr>
              <w:divsChild>
                <w:div w:id="835993105">
                  <w:marLeft w:val="0"/>
                  <w:marRight w:val="0"/>
                  <w:marTop w:val="0"/>
                  <w:marBottom w:val="0"/>
                  <w:divBdr>
                    <w:top w:val="none" w:sz="0" w:space="0" w:color="auto"/>
                    <w:left w:val="none" w:sz="0" w:space="0" w:color="auto"/>
                    <w:bottom w:val="none" w:sz="0" w:space="0" w:color="auto"/>
                    <w:right w:val="none" w:sz="0" w:space="0" w:color="auto"/>
                  </w:divBdr>
                </w:div>
              </w:divsChild>
            </w:div>
            <w:div w:id="531310516">
              <w:marLeft w:val="0"/>
              <w:marRight w:val="0"/>
              <w:marTop w:val="0"/>
              <w:marBottom w:val="0"/>
              <w:divBdr>
                <w:top w:val="none" w:sz="0" w:space="0" w:color="auto"/>
                <w:left w:val="none" w:sz="0" w:space="0" w:color="auto"/>
                <w:bottom w:val="none" w:sz="0" w:space="0" w:color="auto"/>
                <w:right w:val="none" w:sz="0" w:space="0" w:color="auto"/>
              </w:divBdr>
              <w:divsChild>
                <w:div w:id="772045400">
                  <w:marLeft w:val="0"/>
                  <w:marRight w:val="0"/>
                  <w:marTop w:val="0"/>
                  <w:marBottom w:val="0"/>
                  <w:divBdr>
                    <w:top w:val="none" w:sz="0" w:space="0" w:color="auto"/>
                    <w:left w:val="none" w:sz="0" w:space="0" w:color="auto"/>
                    <w:bottom w:val="none" w:sz="0" w:space="0" w:color="auto"/>
                    <w:right w:val="none" w:sz="0" w:space="0" w:color="auto"/>
                  </w:divBdr>
                </w:div>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534780409">
              <w:marLeft w:val="0"/>
              <w:marRight w:val="0"/>
              <w:marTop w:val="0"/>
              <w:marBottom w:val="0"/>
              <w:divBdr>
                <w:top w:val="none" w:sz="0" w:space="0" w:color="auto"/>
                <w:left w:val="none" w:sz="0" w:space="0" w:color="auto"/>
                <w:bottom w:val="none" w:sz="0" w:space="0" w:color="auto"/>
                <w:right w:val="none" w:sz="0" w:space="0" w:color="auto"/>
              </w:divBdr>
              <w:divsChild>
                <w:div w:id="642387397">
                  <w:marLeft w:val="0"/>
                  <w:marRight w:val="0"/>
                  <w:marTop w:val="0"/>
                  <w:marBottom w:val="0"/>
                  <w:divBdr>
                    <w:top w:val="none" w:sz="0" w:space="0" w:color="auto"/>
                    <w:left w:val="none" w:sz="0" w:space="0" w:color="auto"/>
                    <w:bottom w:val="none" w:sz="0" w:space="0" w:color="auto"/>
                    <w:right w:val="none" w:sz="0" w:space="0" w:color="auto"/>
                  </w:divBdr>
                </w:div>
                <w:div w:id="1572302923">
                  <w:marLeft w:val="0"/>
                  <w:marRight w:val="0"/>
                  <w:marTop w:val="0"/>
                  <w:marBottom w:val="0"/>
                  <w:divBdr>
                    <w:top w:val="none" w:sz="0" w:space="0" w:color="auto"/>
                    <w:left w:val="none" w:sz="0" w:space="0" w:color="auto"/>
                    <w:bottom w:val="none" w:sz="0" w:space="0" w:color="auto"/>
                    <w:right w:val="none" w:sz="0" w:space="0" w:color="auto"/>
                  </w:divBdr>
                </w:div>
              </w:divsChild>
            </w:div>
            <w:div w:id="613631440">
              <w:marLeft w:val="0"/>
              <w:marRight w:val="0"/>
              <w:marTop w:val="0"/>
              <w:marBottom w:val="0"/>
              <w:divBdr>
                <w:top w:val="none" w:sz="0" w:space="0" w:color="auto"/>
                <w:left w:val="none" w:sz="0" w:space="0" w:color="auto"/>
                <w:bottom w:val="none" w:sz="0" w:space="0" w:color="auto"/>
                <w:right w:val="none" w:sz="0" w:space="0" w:color="auto"/>
              </w:divBdr>
              <w:divsChild>
                <w:div w:id="1013339571">
                  <w:marLeft w:val="0"/>
                  <w:marRight w:val="0"/>
                  <w:marTop w:val="0"/>
                  <w:marBottom w:val="0"/>
                  <w:divBdr>
                    <w:top w:val="none" w:sz="0" w:space="0" w:color="auto"/>
                    <w:left w:val="none" w:sz="0" w:space="0" w:color="auto"/>
                    <w:bottom w:val="none" w:sz="0" w:space="0" w:color="auto"/>
                    <w:right w:val="none" w:sz="0" w:space="0" w:color="auto"/>
                  </w:divBdr>
                </w:div>
                <w:div w:id="1496216478">
                  <w:marLeft w:val="0"/>
                  <w:marRight w:val="0"/>
                  <w:marTop w:val="0"/>
                  <w:marBottom w:val="0"/>
                  <w:divBdr>
                    <w:top w:val="none" w:sz="0" w:space="0" w:color="auto"/>
                    <w:left w:val="none" w:sz="0" w:space="0" w:color="auto"/>
                    <w:bottom w:val="none" w:sz="0" w:space="0" w:color="auto"/>
                    <w:right w:val="none" w:sz="0" w:space="0" w:color="auto"/>
                  </w:divBdr>
                </w:div>
              </w:divsChild>
            </w:div>
            <w:div w:id="649212308">
              <w:marLeft w:val="0"/>
              <w:marRight w:val="0"/>
              <w:marTop w:val="0"/>
              <w:marBottom w:val="0"/>
              <w:divBdr>
                <w:top w:val="none" w:sz="0" w:space="0" w:color="auto"/>
                <w:left w:val="none" w:sz="0" w:space="0" w:color="auto"/>
                <w:bottom w:val="none" w:sz="0" w:space="0" w:color="auto"/>
                <w:right w:val="none" w:sz="0" w:space="0" w:color="auto"/>
              </w:divBdr>
              <w:divsChild>
                <w:div w:id="1156724180">
                  <w:marLeft w:val="0"/>
                  <w:marRight w:val="0"/>
                  <w:marTop w:val="0"/>
                  <w:marBottom w:val="0"/>
                  <w:divBdr>
                    <w:top w:val="none" w:sz="0" w:space="0" w:color="auto"/>
                    <w:left w:val="none" w:sz="0" w:space="0" w:color="auto"/>
                    <w:bottom w:val="none" w:sz="0" w:space="0" w:color="auto"/>
                    <w:right w:val="none" w:sz="0" w:space="0" w:color="auto"/>
                  </w:divBdr>
                </w:div>
              </w:divsChild>
            </w:div>
            <w:div w:id="732199154">
              <w:marLeft w:val="0"/>
              <w:marRight w:val="0"/>
              <w:marTop w:val="0"/>
              <w:marBottom w:val="0"/>
              <w:divBdr>
                <w:top w:val="none" w:sz="0" w:space="0" w:color="auto"/>
                <w:left w:val="none" w:sz="0" w:space="0" w:color="auto"/>
                <w:bottom w:val="none" w:sz="0" w:space="0" w:color="auto"/>
                <w:right w:val="none" w:sz="0" w:space="0" w:color="auto"/>
              </w:divBdr>
              <w:divsChild>
                <w:div w:id="702022378">
                  <w:marLeft w:val="0"/>
                  <w:marRight w:val="0"/>
                  <w:marTop w:val="0"/>
                  <w:marBottom w:val="0"/>
                  <w:divBdr>
                    <w:top w:val="none" w:sz="0" w:space="0" w:color="auto"/>
                    <w:left w:val="none" w:sz="0" w:space="0" w:color="auto"/>
                    <w:bottom w:val="none" w:sz="0" w:space="0" w:color="auto"/>
                    <w:right w:val="none" w:sz="0" w:space="0" w:color="auto"/>
                  </w:divBdr>
                </w:div>
                <w:div w:id="1135219851">
                  <w:marLeft w:val="0"/>
                  <w:marRight w:val="0"/>
                  <w:marTop w:val="0"/>
                  <w:marBottom w:val="0"/>
                  <w:divBdr>
                    <w:top w:val="none" w:sz="0" w:space="0" w:color="auto"/>
                    <w:left w:val="none" w:sz="0" w:space="0" w:color="auto"/>
                    <w:bottom w:val="none" w:sz="0" w:space="0" w:color="auto"/>
                    <w:right w:val="none" w:sz="0" w:space="0" w:color="auto"/>
                  </w:divBdr>
                </w:div>
              </w:divsChild>
            </w:div>
            <w:div w:id="751656537">
              <w:marLeft w:val="0"/>
              <w:marRight w:val="0"/>
              <w:marTop w:val="0"/>
              <w:marBottom w:val="0"/>
              <w:divBdr>
                <w:top w:val="none" w:sz="0" w:space="0" w:color="auto"/>
                <w:left w:val="none" w:sz="0" w:space="0" w:color="auto"/>
                <w:bottom w:val="none" w:sz="0" w:space="0" w:color="auto"/>
                <w:right w:val="none" w:sz="0" w:space="0" w:color="auto"/>
              </w:divBdr>
              <w:divsChild>
                <w:div w:id="599488228">
                  <w:marLeft w:val="0"/>
                  <w:marRight w:val="0"/>
                  <w:marTop w:val="0"/>
                  <w:marBottom w:val="0"/>
                  <w:divBdr>
                    <w:top w:val="none" w:sz="0" w:space="0" w:color="auto"/>
                    <w:left w:val="none" w:sz="0" w:space="0" w:color="auto"/>
                    <w:bottom w:val="none" w:sz="0" w:space="0" w:color="auto"/>
                    <w:right w:val="none" w:sz="0" w:space="0" w:color="auto"/>
                  </w:divBdr>
                </w:div>
              </w:divsChild>
            </w:div>
            <w:div w:id="756438324">
              <w:marLeft w:val="0"/>
              <w:marRight w:val="0"/>
              <w:marTop w:val="0"/>
              <w:marBottom w:val="0"/>
              <w:divBdr>
                <w:top w:val="none" w:sz="0" w:space="0" w:color="auto"/>
                <w:left w:val="none" w:sz="0" w:space="0" w:color="auto"/>
                <w:bottom w:val="none" w:sz="0" w:space="0" w:color="auto"/>
                <w:right w:val="none" w:sz="0" w:space="0" w:color="auto"/>
              </w:divBdr>
              <w:divsChild>
                <w:div w:id="55596639">
                  <w:marLeft w:val="0"/>
                  <w:marRight w:val="0"/>
                  <w:marTop w:val="0"/>
                  <w:marBottom w:val="0"/>
                  <w:divBdr>
                    <w:top w:val="none" w:sz="0" w:space="0" w:color="auto"/>
                    <w:left w:val="none" w:sz="0" w:space="0" w:color="auto"/>
                    <w:bottom w:val="none" w:sz="0" w:space="0" w:color="auto"/>
                    <w:right w:val="none" w:sz="0" w:space="0" w:color="auto"/>
                  </w:divBdr>
                </w:div>
              </w:divsChild>
            </w:div>
            <w:div w:id="778724366">
              <w:marLeft w:val="0"/>
              <w:marRight w:val="0"/>
              <w:marTop w:val="0"/>
              <w:marBottom w:val="0"/>
              <w:divBdr>
                <w:top w:val="none" w:sz="0" w:space="0" w:color="auto"/>
                <w:left w:val="none" w:sz="0" w:space="0" w:color="auto"/>
                <w:bottom w:val="none" w:sz="0" w:space="0" w:color="auto"/>
                <w:right w:val="none" w:sz="0" w:space="0" w:color="auto"/>
              </w:divBdr>
              <w:divsChild>
                <w:div w:id="148983871">
                  <w:marLeft w:val="0"/>
                  <w:marRight w:val="0"/>
                  <w:marTop w:val="0"/>
                  <w:marBottom w:val="0"/>
                  <w:divBdr>
                    <w:top w:val="none" w:sz="0" w:space="0" w:color="auto"/>
                    <w:left w:val="none" w:sz="0" w:space="0" w:color="auto"/>
                    <w:bottom w:val="none" w:sz="0" w:space="0" w:color="auto"/>
                    <w:right w:val="none" w:sz="0" w:space="0" w:color="auto"/>
                  </w:divBdr>
                </w:div>
              </w:divsChild>
            </w:div>
            <w:div w:id="839657313">
              <w:marLeft w:val="0"/>
              <w:marRight w:val="0"/>
              <w:marTop w:val="0"/>
              <w:marBottom w:val="0"/>
              <w:divBdr>
                <w:top w:val="none" w:sz="0" w:space="0" w:color="auto"/>
                <w:left w:val="none" w:sz="0" w:space="0" w:color="auto"/>
                <w:bottom w:val="none" w:sz="0" w:space="0" w:color="auto"/>
                <w:right w:val="none" w:sz="0" w:space="0" w:color="auto"/>
              </w:divBdr>
              <w:divsChild>
                <w:div w:id="1551307952">
                  <w:marLeft w:val="0"/>
                  <w:marRight w:val="0"/>
                  <w:marTop w:val="0"/>
                  <w:marBottom w:val="0"/>
                  <w:divBdr>
                    <w:top w:val="none" w:sz="0" w:space="0" w:color="auto"/>
                    <w:left w:val="none" w:sz="0" w:space="0" w:color="auto"/>
                    <w:bottom w:val="none" w:sz="0" w:space="0" w:color="auto"/>
                    <w:right w:val="none" w:sz="0" w:space="0" w:color="auto"/>
                  </w:divBdr>
                </w:div>
              </w:divsChild>
            </w:div>
            <w:div w:id="1035347234">
              <w:marLeft w:val="0"/>
              <w:marRight w:val="0"/>
              <w:marTop w:val="0"/>
              <w:marBottom w:val="0"/>
              <w:divBdr>
                <w:top w:val="none" w:sz="0" w:space="0" w:color="auto"/>
                <w:left w:val="none" w:sz="0" w:space="0" w:color="auto"/>
                <w:bottom w:val="none" w:sz="0" w:space="0" w:color="auto"/>
                <w:right w:val="none" w:sz="0" w:space="0" w:color="auto"/>
              </w:divBdr>
              <w:divsChild>
                <w:div w:id="42291324">
                  <w:marLeft w:val="0"/>
                  <w:marRight w:val="0"/>
                  <w:marTop w:val="0"/>
                  <w:marBottom w:val="0"/>
                  <w:divBdr>
                    <w:top w:val="none" w:sz="0" w:space="0" w:color="auto"/>
                    <w:left w:val="none" w:sz="0" w:space="0" w:color="auto"/>
                    <w:bottom w:val="none" w:sz="0" w:space="0" w:color="auto"/>
                    <w:right w:val="none" w:sz="0" w:space="0" w:color="auto"/>
                  </w:divBdr>
                </w:div>
              </w:divsChild>
            </w:div>
            <w:div w:id="1125734300">
              <w:marLeft w:val="0"/>
              <w:marRight w:val="0"/>
              <w:marTop w:val="0"/>
              <w:marBottom w:val="0"/>
              <w:divBdr>
                <w:top w:val="none" w:sz="0" w:space="0" w:color="auto"/>
                <w:left w:val="none" w:sz="0" w:space="0" w:color="auto"/>
                <w:bottom w:val="none" w:sz="0" w:space="0" w:color="auto"/>
                <w:right w:val="none" w:sz="0" w:space="0" w:color="auto"/>
              </w:divBdr>
              <w:divsChild>
                <w:div w:id="403142276">
                  <w:marLeft w:val="0"/>
                  <w:marRight w:val="0"/>
                  <w:marTop w:val="0"/>
                  <w:marBottom w:val="0"/>
                  <w:divBdr>
                    <w:top w:val="none" w:sz="0" w:space="0" w:color="auto"/>
                    <w:left w:val="none" w:sz="0" w:space="0" w:color="auto"/>
                    <w:bottom w:val="none" w:sz="0" w:space="0" w:color="auto"/>
                    <w:right w:val="none" w:sz="0" w:space="0" w:color="auto"/>
                  </w:divBdr>
                </w:div>
              </w:divsChild>
            </w:div>
            <w:div w:id="1141313541">
              <w:marLeft w:val="0"/>
              <w:marRight w:val="0"/>
              <w:marTop w:val="0"/>
              <w:marBottom w:val="0"/>
              <w:divBdr>
                <w:top w:val="none" w:sz="0" w:space="0" w:color="auto"/>
                <w:left w:val="none" w:sz="0" w:space="0" w:color="auto"/>
                <w:bottom w:val="none" w:sz="0" w:space="0" w:color="auto"/>
                <w:right w:val="none" w:sz="0" w:space="0" w:color="auto"/>
              </w:divBdr>
              <w:divsChild>
                <w:div w:id="592595398">
                  <w:marLeft w:val="0"/>
                  <w:marRight w:val="0"/>
                  <w:marTop w:val="0"/>
                  <w:marBottom w:val="0"/>
                  <w:divBdr>
                    <w:top w:val="none" w:sz="0" w:space="0" w:color="auto"/>
                    <w:left w:val="none" w:sz="0" w:space="0" w:color="auto"/>
                    <w:bottom w:val="none" w:sz="0" w:space="0" w:color="auto"/>
                    <w:right w:val="none" w:sz="0" w:space="0" w:color="auto"/>
                  </w:divBdr>
                </w:div>
                <w:div w:id="1748378364">
                  <w:marLeft w:val="0"/>
                  <w:marRight w:val="0"/>
                  <w:marTop w:val="0"/>
                  <w:marBottom w:val="0"/>
                  <w:divBdr>
                    <w:top w:val="none" w:sz="0" w:space="0" w:color="auto"/>
                    <w:left w:val="none" w:sz="0" w:space="0" w:color="auto"/>
                    <w:bottom w:val="none" w:sz="0" w:space="0" w:color="auto"/>
                    <w:right w:val="none" w:sz="0" w:space="0" w:color="auto"/>
                  </w:divBdr>
                </w:div>
              </w:divsChild>
            </w:div>
            <w:div w:id="1214074303">
              <w:marLeft w:val="0"/>
              <w:marRight w:val="0"/>
              <w:marTop w:val="0"/>
              <w:marBottom w:val="0"/>
              <w:divBdr>
                <w:top w:val="none" w:sz="0" w:space="0" w:color="auto"/>
                <w:left w:val="none" w:sz="0" w:space="0" w:color="auto"/>
                <w:bottom w:val="none" w:sz="0" w:space="0" w:color="auto"/>
                <w:right w:val="none" w:sz="0" w:space="0" w:color="auto"/>
              </w:divBdr>
              <w:divsChild>
                <w:div w:id="119228173">
                  <w:marLeft w:val="0"/>
                  <w:marRight w:val="0"/>
                  <w:marTop w:val="0"/>
                  <w:marBottom w:val="0"/>
                  <w:divBdr>
                    <w:top w:val="none" w:sz="0" w:space="0" w:color="auto"/>
                    <w:left w:val="none" w:sz="0" w:space="0" w:color="auto"/>
                    <w:bottom w:val="none" w:sz="0" w:space="0" w:color="auto"/>
                    <w:right w:val="none" w:sz="0" w:space="0" w:color="auto"/>
                  </w:divBdr>
                </w:div>
              </w:divsChild>
            </w:div>
            <w:div w:id="1269584193">
              <w:marLeft w:val="0"/>
              <w:marRight w:val="0"/>
              <w:marTop w:val="0"/>
              <w:marBottom w:val="0"/>
              <w:divBdr>
                <w:top w:val="none" w:sz="0" w:space="0" w:color="auto"/>
                <w:left w:val="none" w:sz="0" w:space="0" w:color="auto"/>
                <w:bottom w:val="none" w:sz="0" w:space="0" w:color="auto"/>
                <w:right w:val="none" w:sz="0" w:space="0" w:color="auto"/>
              </w:divBdr>
              <w:divsChild>
                <w:div w:id="2046368665">
                  <w:marLeft w:val="0"/>
                  <w:marRight w:val="0"/>
                  <w:marTop w:val="0"/>
                  <w:marBottom w:val="0"/>
                  <w:divBdr>
                    <w:top w:val="none" w:sz="0" w:space="0" w:color="auto"/>
                    <w:left w:val="none" w:sz="0" w:space="0" w:color="auto"/>
                    <w:bottom w:val="none" w:sz="0" w:space="0" w:color="auto"/>
                    <w:right w:val="none" w:sz="0" w:space="0" w:color="auto"/>
                  </w:divBdr>
                </w:div>
              </w:divsChild>
            </w:div>
            <w:div w:id="1354183844">
              <w:marLeft w:val="0"/>
              <w:marRight w:val="0"/>
              <w:marTop w:val="0"/>
              <w:marBottom w:val="0"/>
              <w:divBdr>
                <w:top w:val="none" w:sz="0" w:space="0" w:color="auto"/>
                <w:left w:val="none" w:sz="0" w:space="0" w:color="auto"/>
                <w:bottom w:val="none" w:sz="0" w:space="0" w:color="auto"/>
                <w:right w:val="none" w:sz="0" w:space="0" w:color="auto"/>
              </w:divBdr>
              <w:divsChild>
                <w:div w:id="1032996824">
                  <w:marLeft w:val="0"/>
                  <w:marRight w:val="0"/>
                  <w:marTop w:val="0"/>
                  <w:marBottom w:val="0"/>
                  <w:divBdr>
                    <w:top w:val="none" w:sz="0" w:space="0" w:color="auto"/>
                    <w:left w:val="none" w:sz="0" w:space="0" w:color="auto"/>
                    <w:bottom w:val="none" w:sz="0" w:space="0" w:color="auto"/>
                    <w:right w:val="none" w:sz="0" w:space="0" w:color="auto"/>
                  </w:divBdr>
                </w:div>
              </w:divsChild>
            </w:div>
            <w:div w:id="1361710372">
              <w:marLeft w:val="0"/>
              <w:marRight w:val="0"/>
              <w:marTop w:val="0"/>
              <w:marBottom w:val="0"/>
              <w:divBdr>
                <w:top w:val="none" w:sz="0" w:space="0" w:color="auto"/>
                <w:left w:val="none" w:sz="0" w:space="0" w:color="auto"/>
                <w:bottom w:val="none" w:sz="0" w:space="0" w:color="auto"/>
                <w:right w:val="none" w:sz="0" w:space="0" w:color="auto"/>
              </w:divBdr>
              <w:divsChild>
                <w:div w:id="270211723">
                  <w:marLeft w:val="0"/>
                  <w:marRight w:val="0"/>
                  <w:marTop w:val="0"/>
                  <w:marBottom w:val="0"/>
                  <w:divBdr>
                    <w:top w:val="none" w:sz="0" w:space="0" w:color="auto"/>
                    <w:left w:val="none" w:sz="0" w:space="0" w:color="auto"/>
                    <w:bottom w:val="none" w:sz="0" w:space="0" w:color="auto"/>
                    <w:right w:val="none" w:sz="0" w:space="0" w:color="auto"/>
                  </w:divBdr>
                </w:div>
              </w:divsChild>
            </w:div>
            <w:div w:id="1450858402">
              <w:marLeft w:val="0"/>
              <w:marRight w:val="0"/>
              <w:marTop w:val="0"/>
              <w:marBottom w:val="0"/>
              <w:divBdr>
                <w:top w:val="none" w:sz="0" w:space="0" w:color="auto"/>
                <w:left w:val="none" w:sz="0" w:space="0" w:color="auto"/>
                <w:bottom w:val="none" w:sz="0" w:space="0" w:color="auto"/>
                <w:right w:val="none" w:sz="0" w:space="0" w:color="auto"/>
              </w:divBdr>
              <w:divsChild>
                <w:div w:id="1206679496">
                  <w:marLeft w:val="0"/>
                  <w:marRight w:val="0"/>
                  <w:marTop w:val="0"/>
                  <w:marBottom w:val="0"/>
                  <w:divBdr>
                    <w:top w:val="none" w:sz="0" w:space="0" w:color="auto"/>
                    <w:left w:val="none" w:sz="0" w:space="0" w:color="auto"/>
                    <w:bottom w:val="none" w:sz="0" w:space="0" w:color="auto"/>
                    <w:right w:val="none" w:sz="0" w:space="0" w:color="auto"/>
                  </w:divBdr>
                </w:div>
                <w:div w:id="1277252249">
                  <w:marLeft w:val="0"/>
                  <w:marRight w:val="0"/>
                  <w:marTop w:val="0"/>
                  <w:marBottom w:val="0"/>
                  <w:divBdr>
                    <w:top w:val="none" w:sz="0" w:space="0" w:color="auto"/>
                    <w:left w:val="none" w:sz="0" w:space="0" w:color="auto"/>
                    <w:bottom w:val="none" w:sz="0" w:space="0" w:color="auto"/>
                    <w:right w:val="none" w:sz="0" w:space="0" w:color="auto"/>
                  </w:divBdr>
                </w:div>
              </w:divsChild>
            </w:div>
            <w:div w:id="1567758471">
              <w:marLeft w:val="0"/>
              <w:marRight w:val="0"/>
              <w:marTop w:val="0"/>
              <w:marBottom w:val="0"/>
              <w:divBdr>
                <w:top w:val="none" w:sz="0" w:space="0" w:color="auto"/>
                <w:left w:val="none" w:sz="0" w:space="0" w:color="auto"/>
                <w:bottom w:val="none" w:sz="0" w:space="0" w:color="auto"/>
                <w:right w:val="none" w:sz="0" w:space="0" w:color="auto"/>
              </w:divBdr>
              <w:divsChild>
                <w:div w:id="1061446026">
                  <w:marLeft w:val="0"/>
                  <w:marRight w:val="0"/>
                  <w:marTop w:val="0"/>
                  <w:marBottom w:val="0"/>
                  <w:divBdr>
                    <w:top w:val="none" w:sz="0" w:space="0" w:color="auto"/>
                    <w:left w:val="none" w:sz="0" w:space="0" w:color="auto"/>
                    <w:bottom w:val="none" w:sz="0" w:space="0" w:color="auto"/>
                    <w:right w:val="none" w:sz="0" w:space="0" w:color="auto"/>
                  </w:divBdr>
                </w:div>
                <w:div w:id="2099404482">
                  <w:marLeft w:val="0"/>
                  <w:marRight w:val="0"/>
                  <w:marTop w:val="0"/>
                  <w:marBottom w:val="0"/>
                  <w:divBdr>
                    <w:top w:val="none" w:sz="0" w:space="0" w:color="auto"/>
                    <w:left w:val="none" w:sz="0" w:space="0" w:color="auto"/>
                    <w:bottom w:val="none" w:sz="0" w:space="0" w:color="auto"/>
                    <w:right w:val="none" w:sz="0" w:space="0" w:color="auto"/>
                  </w:divBdr>
                </w:div>
              </w:divsChild>
            </w:div>
            <w:div w:id="1588921689">
              <w:marLeft w:val="0"/>
              <w:marRight w:val="0"/>
              <w:marTop w:val="0"/>
              <w:marBottom w:val="0"/>
              <w:divBdr>
                <w:top w:val="none" w:sz="0" w:space="0" w:color="auto"/>
                <w:left w:val="none" w:sz="0" w:space="0" w:color="auto"/>
                <w:bottom w:val="none" w:sz="0" w:space="0" w:color="auto"/>
                <w:right w:val="none" w:sz="0" w:space="0" w:color="auto"/>
              </w:divBdr>
              <w:divsChild>
                <w:div w:id="358703417">
                  <w:marLeft w:val="0"/>
                  <w:marRight w:val="0"/>
                  <w:marTop w:val="0"/>
                  <w:marBottom w:val="0"/>
                  <w:divBdr>
                    <w:top w:val="none" w:sz="0" w:space="0" w:color="auto"/>
                    <w:left w:val="none" w:sz="0" w:space="0" w:color="auto"/>
                    <w:bottom w:val="none" w:sz="0" w:space="0" w:color="auto"/>
                    <w:right w:val="none" w:sz="0" w:space="0" w:color="auto"/>
                  </w:divBdr>
                </w:div>
                <w:div w:id="1732000719">
                  <w:marLeft w:val="0"/>
                  <w:marRight w:val="0"/>
                  <w:marTop w:val="0"/>
                  <w:marBottom w:val="0"/>
                  <w:divBdr>
                    <w:top w:val="none" w:sz="0" w:space="0" w:color="auto"/>
                    <w:left w:val="none" w:sz="0" w:space="0" w:color="auto"/>
                    <w:bottom w:val="none" w:sz="0" w:space="0" w:color="auto"/>
                    <w:right w:val="none" w:sz="0" w:space="0" w:color="auto"/>
                  </w:divBdr>
                </w:div>
              </w:divsChild>
            </w:div>
            <w:div w:id="1618367991">
              <w:marLeft w:val="0"/>
              <w:marRight w:val="0"/>
              <w:marTop w:val="0"/>
              <w:marBottom w:val="0"/>
              <w:divBdr>
                <w:top w:val="none" w:sz="0" w:space="0" w:color="auto"/>
                <w:left w:val="none" w:sz="0" w:space="0" w:color="auto"/>
                <w:bottom w:val="none" w:sz="0" w:space="0" w:color="auto"/>
                <w:right w:val="none" w:sz="0" w:space="0" w:color="auto"/>
              </w:divBdr>
              <w:divsChild>
                <w:div w:id="55325141">
                  <w:marLeft w:val="0"/>
                  <w:marRight w:val="0"/>
                  <w:marTop w:val="0"/>
                  <w:marBottom w:val="0"/>
                  <w:divBdr>
                    <w:top w:val="none" w:sz="0" w:space="0" w:color="auto"/>
                    <w:left w:val="none" w:sz="0" w:space="0" w:color="auto"/>
                    <w:bottom w:val="none" w:sz="0" w:space="0" w:color="auto"/>
                    <w:right w:val="none" w:sz="0" w:space="0" w:color="auto"/>
                  </w:divBdr>
                </w:div>
                <w:div w:id="494759317">
                  <w:marLeft w:val="0"/>
                  <w:marRight w:val="0"/>
                  <w:marTop w:val="0"/>
                  <w:marBottom w:val="0"/>
                  <w:divBdr>
                    <w:top w:val="none" w:sz="0" w:space="0" w:color="auto"/>
                    <w:left w:val="none" w:sz="0" w:space="0" w:color="auto"/>
                    <w:bottom w:val="none" w:sz="0" w:space="0" w:color="auto"/>
                    <w:right w:val="none" w:sz="0" w:space="0" w:color="auto"/>
                  </w:divBdr>
                </w:div>
              </w:divsChild>
            </w:div>
            <w:div w:id="1722316265">
              <w:marLeft w:val="0"/>
              <w:marRight w:val="0"/>
              <w:marTop w:val="0"/>
              <w:marBottom w:val="0"/>
              <w:divBdr>
                <w:top w:val="none" w:sz="0" w:space="0" w:color="auto"/>
                <w:left w:val="none" w:sz="0" w:space="0" w:color="auto"/>
                <w:bottom w:val="none" w:sz="0" w:space="0" w:color="auto"/>
                <w:right w:val="none" w:sz="0" w:space="0" w:color="auto"/>
              </w:divBdr>
              <w:divsChild>
                <w:div w:id="2090273875">
                  <w:marLeft w:val="0"/>
                  <w:marRight w:val="0"/>
                  <w:marTop w:val="0"/>
                  <w:marBottom w:val="0"/>
                  <w:divBdr>
                    <w:top w:val="none" w:sz="0" w:space="0" w:color="auto"/>
                    <w:left w:val="none" w:sz="0" w:space="0" w:color="auto"/>
                    <w:bottom w:val="none" w:sz="0" w:space="0" w:color="auto"/>
                    <w:right w:val="none" w:sz="0" w:space="0" w:color="auto"/>
                  </w:divBdr>
                </w:div>
              </w:divsChild>
            </w:div>
            <w:div w:id="1735542313">
              <w:marLeft w:val="0"/>
              <w:marRight w:val="0"/>
              <w:marTop w:val="0"/>
              <w:marBottom w:val="0"/>
              <w:divBdr>
                <w:top w:val="none" w:sz="0" w:space="0" w:color="auto"/>
                <w:left w:val="none" w:sz="0" w:space="0" w:color="auto"/>
                <w:bottom w:val="none" w:sz="0" w:space="0" w:color="auto"/>
                <w:right w:val="none" w:sz="0" w:space="0" w:color="auto"/>
              </w:divBdr>
              <w:divsChild>
                <w:div w:id="1952860778">
                  <w:marLeft w:val="0"/>
                  <w:marRight w:val="0"/>
                  <w:marTop w:val="0"/>
                  <w:marBottom w:val="0"/>
                  <w:divBdr>
                    <w:top w:val="none" w:sz="0" w:space="0" w:color="auto"/>
                    <w:left w:val="none" w:sz="0" w:space="0" w:color="auto"/>
                    <w:bottom w:val="none" w:sz="0" w:space="0" w:color="auto"/>
                    <w:right w:val="none" w:sz="0" w:space="0" w:color="auto"/>
                  </w:divBdr>
                </w:div>
              </w:divsChild>
            </w:div>
            <w:div w:id="1776435908">
              <w:marLeft w:val="0"/>
              <w:marRight w:val="0"/>
              <w:marTop w:val="0"/>
              <w:marBottom w:val="0"/>
              <w:divBdr>
                <w:top w:val="none" w:sz="0" w:space="0" w:color="auto"/>
                <w:left w:val="none" w:sz="0" w:space="0" w:color="auto"/>
                <w:bottom w:val="none" w:sz="0" w:space="0" w:color="auto"/>
                <w:right w:val="none" w:sz="0" w:space="0" w:color="auto"/>
              </w:divBdr>
              <w:divsChild>
                <w:div w:id="1622689833">
                  <w:marLeft w:val="0"/>
                  <w:marRight w:val="0"/>
                  <w:marTop w:val="0"/>
                  <w:marBottom w:val="0"/>
                  <w:divBdr>
                    <w:top w:val="none" w:sz="0" w:space="0" w:color="auto"/>
                    <w:left w:val="none" w:sz="0" w:space="0" w:color="auto"/>
                    <w:bottom w:val="none" w:sz="0" w:space="0" w:color="auto"/>
                    <w:right w:val="none" w:sz="0" w:space="0" w:color="auto"/>
                  </w:divBdr>
                </w:div>
              </w:divsChild>
            </w:div>
            <w:div w:id="1864123966">
              <w:marLeft w:val="0"/>
              <w:marRight w:val="0"/>
              <w:marTop w:val="0"/>
              <w:marBottom w:val="0"/>
              <w:divBdr>
                <w:top w:val="none" w:sz="0" w:space="0" w:color="auto"/>
                <w:left w:val="none" w:sz="0" w:space="0" w:color="auto"/>
                <w:bottom w:val="none" w:sz="0" w:space="0" w:color="auto"/>
                <w:right w:val="none" w:sz="0" w:space="0" w:color="auto"/>
              </w:divBdr>
              <w:divsChild>
                <w:div w:id="1447582796">
                  <w:marLeft w:val="0"/>
                  <w:marRight w:val="0"/>
                  <w:marTop w:val="0"/>
                  <w:marBottom w:val="0"/>
                  <w:divBdr>
                    <w:top w:val="none" w:sz="0" w:space="0" w:color="auto"/>
                    <w:left w:val="none" w:sz="0" w:space="0" w:color="auto"/>
                    <w:bottom w:val="none" w:sz="0" w:space="0" w:color="auto"/>
                    <w:right w:val="none" w:sz="0" w:space="0" w:color="auto"/>
                  </w:divBdr>
                </w:div>
                <w:div w:id="1524587485">
                  <w:marLeft w:val="0"/>
                  <w:marRight w:val="0"/>
                  <w:marTop w:val="0"/>
                  <w:marBottom w:val="0"/>
                  <w:divBdr>
                    <w:top w:val="none" w:sz="0" w:space="0" w:color="auto"/>
                    <w:left w:val="none" w:sz="0" w:space="0" w:color="auto"/>
                    <w:bottom w:val="none" w:sz="0" w:space="0" w:color="auto"/>
                    <w:right w:val="none" w:sz="0" w:space="0" w:color="auto"/>
                  </w:divBdr>
                </w:div>
              </w:divsChild>
            </w:div>
            <w:div w:id="1879662993">
              <w:marLeft w:val="0"/>
              <w:marRight w:val="0"/>
              <w:marTop w:val="0"/>
              <w:marBottom w:val="0"/>
              <w:divBdr>
                <w:top w:val="none" w:sz="0" w:space="0" w:color="auto"/>
                <w:left w:val="none" w:sz="0" w:space="0" w:color="auto"/>
                <w:bottom w:val="none" w:sz="0" w:space="0" w:color="auto"/>
                <w:right w:val="none" w:sz="0" w:space="0" w:color="auto"/>
              </w:divBdr>
              <w:divsChild>
                <w:div w:id="985475268">
                  <w:marLeft w:val="0"/>
                  <w:marRight w:val="0"/>
                  <w:marTop w:val="0"/>
                  <w:marBottom w:val="0"/>
                  <w:divBdr>
                    <w:top w:val="none" w:sz="0" w:space="0" w:color="auto"/>
                    <w:left w:val="none" w:sz="0" w:space="0" w:color="auto"/>
                    <w:bottom w:val="none" w:sz="0" w:space="0" w:color="auto"/>
                    <w:right w:val="none" w:sz="0" w:space="0" w:color="auto"/>
                  </w:divBdr>
                </w:div>
              </w:divsChild>
            </w:div>
            <w:div w:id="1957180289">
              <w:marLeft w:val="0"/>
              <w:marRight w:val="0"/>
              <w:marTop w:val="0"/>
              <w:marBottom w:val="0"/>
              <w:divBdr>
                <w:top w:val="none" w:sz="0" w:space="0" w:color="auto"/>
                <w:left w:val="none" w:sz="0" w:space="0" w:color="auto"/>
                <w:bottom w:val="none" w:sz="0" w:space="0" w:color="auto"/>
                <w:right w:val="none" w:sz="0" w:space="0" w:color="auto"/>
              </w:divBdr>
              <w:divsChild>
                <w:div w:id="180627129">
                  <w:marLeft w:val="0"/>
                  <w:marRight w:val="0"/>
                  <w:marTop w:val="0"/>
                  <w:marBottom w:val="0"/>
                  <w:divBdr>
                    <w:top w:val="none" w:sz="0" w:space="0" w:color="auto"/>
                    <w:left w:val="none" w:sz="0" w:space="0" w:color="auto"/>
                    <w:bottom w:val="none" w:sz="0" w:space="0" w:color="auto"/>
                    <w:right w:val="none" w:sz="0" w:space="0" w:color="auto"/>
                  </w:divBdr>
                </w:div>
                <w:div w:id="214314494">
                  <w:marLeft w:val="0"/>
                  <w:marRight w:val="0"/>
                  <w:marTop w:val="0"/>
                  <w:marBottom w:val="0"/>
                  <w:divBdr>
                    <w:top w:val="none" w:sz="0" w:space="0" w:color="auto"/>
                    <w:left w:val="none" w:sz="0" w:space="0" w:color="auto"/>
                    <w:bottom w:val="none" w:sz="0" w:space="0" w:color="auto"/>
                    <w:right w:val="none" w:sz="0" w:space="0" w:color="auto"/>
                  </w:divBdr>
                </w:div>
              </w:divsChild>
            </w:div>
            <w:div w:id="1969777993">
              <w:marLeft w:val="0"/>
              <w:marRight w:val="0"/>
              <w:marTop w:val="0"/>
              <w:marBottom w:val="0"/>
              <w:divBdr>
                <w:top w:val="none" w:sz="0" w:space="0" w:color="auto"/>
                <w:left w:val="none" w:sz="0" w:space="0" w:color="auto"/>
                <w:bottom w:val="none" w:sz="0" w:space="0" w:color="auto"/>
                <w:right w:val="none" w:sz="0" w:space="0" w:color="auto"/>
              </w:divBdr>
              <w:divsChild>
                <w:div w:id="1623925669">
                  <w:marLeft w:val="0"/>
                  <w:marRight w:val="0"/>
                  <w:marTop w:val="0"/>
                  <w:marBottom w:val="0"/>
                  <w:divBdr>
                    <w:top w:val="none" w:sz="0" w:space="0" w:color="auto"/>
                    <w:left w:val="none" w:sz="0" w:space="0" w:color="auto"/>
                    <w:bottom w:val="none" w:sz="0" w:space="0" w:color="auto"/>
                    <w:right w:val="none" w:sz="0" w:space="0" w:color="auto"/>
                  </w:divBdr>
                </w:div>
              </w:divsChild>
            </w:div>
            <w:div w:id="1971092114">
              <w:marLeft w:val="0"/>
              <w:marRight w:val="0"/>
              <w:marTop w:val="0"/>
              <w:marBottom w:val="0"/>
              <w:divBdr>
                <w:top w:val="none" w:sz="0" w:space="0" w:color="auto"/>
                <w:left w:val="none" w:sz="0" w:space="0" w:color="auto"/>
                <w:bottom w:val="none" w:sz="0" w:space="0" w:color="auto"/>
                <w:right w:val="none" w:sz="0" w:space="0" w:color="auto"/>
              </w:divBdr>
              <w:divsChild>
                <w:div w:id="657466677">
                  <w:marLeft w:val="0"/>
                  <w:marRight w:val="0"/>
                  <w:marTop w:val="0"/>
                  <w:marBottom w:val="0"/>
                  <w:divBdr>
                    <w:top w:val="none" w:sz="0" w:space="0" w:color="auto"/>
                    <w:left w:val="none" w:sz="0" w:space="0" w:color="auto"/>
                    <w:bottom w:val="none" w:sz="0" w:space="0" w:color="auto"/>
                    <w:right w:val="none" w:sz="0" w:space="0" w:color="auto"/>
                  </w:divBdr>
                </w:div>
              </w:divsChild>
            </w:div>
            <w:div w:id="1987053416">
              <w:marLeft w:val="0"/>
              <w:marRight w:val="0"/>
              <w:marTop w:val="0"/>
              <w:marBottom w:val="0"/>
              <w:divBdr>
                <w:top w:val="none" w:sz="0" w:space="0" w:color="auto"/>
                <w:left w:val="none" w:sz="0" w:space="0" w:color="auto"/>
                <w:bottom w:val="none" w:sz="0" w:space="0" w:color="auto"/>
                <w:right w:val="none" w:sz="0" w:space="0" w:color="auto"/>
              </w:divBdr>
              <w:divsChild>
                <w:div w:id="840005930">
                  <w:marLeft w:val="0"/>
                  <w:marRight w:val="0"/>
                  <w:marTop w:val="0"/>
                  <w:marBottom w:val="0"/>
                  <w:divBdr>
                    <w:top w:val="none" w:sz="0" w:space="0" w:color="auto"/>
                    <w:left w:val="none" w:sz="0" w:space="0" w:color="auto"/>
                    <w:bottom w:val="none" w:sz="0" w:space="0" w:color="auto"/>
                    <w:right w:val="none" w:sz="0" w:space="0" w:color="auto"/>
                  </w:divBdr>
                </w:div>
                <w:div w:id="1473055389">
                  <w:marLeft w:val="0"/>
                  <w:marRight w:val="0"/>
                  <w:marTop w:val="0"/>
                  <w:marBottom w:val="0"/>
                  <w:divBdr>
                    <w:top w:val="none" w:sz="0" w:space="0" w:color="auto"/>
                    <w:left w:val="none" w:sz="0" w:space="0" w:color="auto"/>
                    <w:bottom w:val="none" w:sz="0" w:space="0" w:color="auto"/>
                    <w:right w:val="none" w:sz="0" w:space="0" w:color="auto"/>
                  </w:divBdr>
                </w:div>
              </w:divsChild>
            </w:div>
            <w:div w:id="2101758717">
              <w:marLeft w:val="0"/>
              <w:marRight w:val="0"/>
              <w:marTop w:val="0"/>
              <w:marBottom w:val="0"/>
              <w:divBdr>
                <w:top w:val="none" w:sz="0" w:space="0" w:color="auto"/>
                <w:left w:val="none" w:sz="0" w:space="0" w:color="auto"/>
                <w:bottom w:val="none" w:sz="0" w:space="0" w:color="auto"/>
                <w:right w:val="none" w:sz="0" w:space="0" w:color="auto"/>
              </w:divBdr>
              <w:divsChild>
                <w:div w:id="3183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1049">
          <w:marLeft w:val="0"/>
          <w:marRight w:val="0"/>
          <w:marTop w:val="0"/>
          <w:marBottom w:val="0"/>
          <w:divBdr>
            <w:top w:val="none" w:sz="0" w:space="0" w:color="auto"/>
            <w:left w:val="none" w:sz="0" w:space="0" w:color="auto"/>
            <w:bottom w:val="none" w:sz="0" w:space="0" w:color="auto"/>
            <w:right w:val="none" w:sz="0" w:space="0" w:color="auto"/>
          </w:divBdr>
        </w:div>
        <w:div w:id="471407277">
          <w:marLeft w:val="0"/>
          <w:marRight w:val="0"/>
          <w:marTop w:val="0"/>
          <w:marBottom w:val="0"/>
          <w:divBdr>
            <w:top w:val="none" w:sz="0" w:space="0" w:color="auto"/>
            <w:left w:val="none" w:sz="0" w:space="0" w:color="auto"/>
            <w:bottom w:val="none" w:sz="0" w:space="0" w:color="auto"/>
            <w:right w:val="none" w:sz="0" w:space="0" w:color="auto"/>
          </w:divBdr>
        </w:div>
        <w:div w:id="508444564">
          <w:marLeft w:val="0"/>
          <w:marRight w:val="0"/>
          <w:marTop w:val="0"/>
          <w:marBottom w:val="0"/>
          <w:divBdr>
            <w:top w:val="none" w:sz="0" w:space="0" w:color="auto"/>
            <w:left w:val="none" w:sz="0" w:space="0" w:color="auto"/>
            <w:bottom w:val="none" w:sz="0" w:space="0" w:color="auto"/>
            <w:right w:val="none" w:sz="0" w:space="0" w:color="auto"/>
          </w:divBdr>
        </w:div>
        <w:div w:id="553930677">
          <w:marLeft w:val="0"/>
          <w:marRight w:val="0"/>
          <w:marTop w:val="0"/>
          <w:marBottom w:val="0"/>
          <w:divBdr>
            <w:top w:val="none" w:sz="0" w:space="0" w:color="auto"/>
            <w:left w:val="none" w:sz="0" w:space="0" w:color="auto"/>
            <w:bottom w:val="none" w:sz="0" w:space="0" w:color="auto"/>
            <w:right w:val="none" w:sz="0" w:space="0" w:color="auto"/>
          </w:divBdr>
        </w:div>
        <w:div w:id="600644053">
          <w:marLeft w:val="0"/>
          <w:marRight w:val="0"/>
          <w:marTop w:val="0"/>
          <w:marBottom w:val="0"/>
          <w:divBdr>
            <w:top w:val="none" w:sz="0" w:space="0" w:color="auto"/>
            <w:left w:val="none" w:sz="0" w:space="0" w:color="auto"/>
            <w:bottom w:val="none" w:sz="0" w:space="0" w:color="auto"/>
            <w:right w:val="none" w:sz="0" w:space="0" w:color="auto"/>
          </w:divBdr>
        </w:div>
        <w:div w:id="603004805">
          <w:marLeft w:val="0"/>
          <w:marRight w:val="0"/>
          <w:marTop w:val="0"/>
          <w:marBottom w:val="0"/>
          <w:divBdr>
            <w:top w:val="none" w:sz="0" w:space="0" w:color="auto"/>
            <w:left w:val="none" w:sz="0" w:space="0" w:color="auto"/>
            <w:bottom w:val="none" w:sz="0" w:space="0" w:color="auto"/>
            <w:right w:val="none" w:sz="0" w:space="0" w:color="auto"/>
          </w:divBdr>
        </w:div>
        <w:div w:id="740450919">
          <w:marLeft w:val="0"/>
          <w:marRight w:val="0"/>
          <w:marTop w:val="0"/>
          <w:marBottom w:val="0"/>
          <w:divBdr>
            <w:top w:val="none" w:sz="0" w:space="0" w:color="auto"/>
            <w:left w:val="none" w:sz="0" w:space="0" w:color="auto"/>
            <w:bottom w:val="none" w:sz="0" w:space="0" w:color="auto"/>
            <w:right w:val="none" w:sz="0" w:space="0" w:color="auto"/>
          </w:divBdr>
        </w:div>
        <w:div w:id="862978697">
          <w:marLeft w:val="0"/>
          <w:marRight w:val="0"/>
          <w:marTop w:val="0"/>
          <w:marBottom w:val="0"/>
          <w:divBdr>
            <w:top w:val="none" w:sz="0" w:space="0" w:color="auto"/>
            <w:left w:val="none" w:sz="0" w:space="0" w:color="auto"/>
            <w:bottom w:val="none" w:sz="0" w:space="0" w:color="auto"/>
            <w:right w:val="none" w:sz="0" w:space="0" w:color="auto"/>
          </w:divBdr>
        </w:div>
        <w:div w:id="1000277875">
          <w:marLeft w:val="0"/>
          <w:marRight w:val="0"/>
          <w:marTop w:val="0"/>
          <w:marBottom w:val="0"/>
          <w:divBdr>
            <w:top w:val="none" w:sz="0" w:space="0" w:color="auto"/>
            <w:left w:val="none" w:sz="0" w:space="0" w:color="auto"/>
            <w:bottom w:val="none" w:sz="0" w:space="0" w:color="auto"/>
            <w:right w:val="none" w:sz="0" w:space="0" w:color="auto"/>
          </w:divBdr>
        </w:div>
        <w:div w:id="1028488803">
          <w:marLeft w:val="0"/>
          <w:marRight w:val="0"/>
          <w:marTop w:val="0"/>
          <w:marBottom w:val="0"/>
          <w:divBdr>
            <w:top w:val="none" w:sz="0" w:space="0" w:color="auto"/>
            <w:left w:val="none" w:sz="0" w:space="0" w:color="auto"/>
            <w:bottom w:val="none" w:sz="0" w:space="0" w:color="auto"/>
            <w:right w:val="none" w:sz="0" w:space="0" w:color="auto"/>
          </w:divBdr>
        </w:div>
        <w:div w:id="1051803435">
          <w:marLeft w:val="0"/>
          <w:marRight w:val="0"/>
          <w:marTop w:val="0"/>
          <w:marBottom w:val="0"/>
          <w:divBdr>
            <w:top w:val="none" w:sz="0" w:space="0" w:color="auto"/>
            <w:left w:val="none" w:sz="0" w:space="0" w:color="auto"/>
            <w:bottom w:val="none" w:sz="0" w:space="0" w:color="auto"/>
            <w:right w:val="none" w:sz="0" w:space="0" w:color="auto"/>
          </w:divBdr>
        </w:div>
        <w:div w:id="1120686523">
          <w:marLeft w:val="0"/>
          <w:marRight w:val="0"/>
          <w:marTop w:val="0"/>
          <w:marBottom w:val="0"/>
          <w:divBdr>
            <w:top w:val="none" w:sz="0" w:space="0" w:color="auto"/>
            <w:left w:val="none" w:sz="0" w:space="0" w:color="auto"/>
            <w:bottom w:val="none" w:sz="0" w:space="0" w:color="auto"/>
            <w:right w:val="none" w:sz="0" w:space="0" w:color="auto"/>
          </w:divBdr>
        </w:div>
        <w:div w:id="1240409713">
          <w:marLeft w:val="0"/>
          <w:marRight w:val="0"/>
          <w:marTop w:val="0"/>
          <w:marBottom w:val="0"/>
          <w:divBdr>
            <w:top w:val="none" w:sz="0" w:space="0" w:color="auto"/>
            <w:left w:val="none" w:sz="0" w:space="0" w:color="auto"/>
            <w:bottom w:val="none" w:sz="0" w:space="0" w:color="auto"/>
            <w:right w:val="none" w:sz="0" w:space="0" w:color="auto"/>
          </w:divBdr>
        </w:div>
        <w:div w:id="1292397249">
          <w:marLeft w:val="0"/>
          <w:marRight w:val="0"/>
          <w:marTop w:val="0"/>
          <w:marBottom w:val="0"/>
          <w:divBdr>
            <w:top w:val="none" w:sz="0" w:space="0" w:color="auto"/>
            <w:left w:val="none" w:sz="0" w:space="0" w:color="auto"/>
            <w:bottom w:val="none" w:sz="0" w:space="0" w:color="auto"/>
            <w:right w:val="none" w:sz="0" w:space="0" w:color="auto"/>
          </w:divBdr>
        </w:div>
        <w:div w:id="1359549675">
          <w:marLeft w:val="0"/>
          <w:marRight w:val="0"/>
          <w:marTop w:val="0"/>
          <w:marBottom w:val="0"/>
          <w:divBdr>
            <w:top w:val="none" w:sz="0" w:space="0" w:color="auto"/>
            <w:left w:val="none" w:sz="0" w:space="0" w:color="auto"/>
            <w:bottom w:val="none" w:sz="0" w:space="0" w:color="auto"/>
            <w:right w:val="none" w:sz="0" w:space="0" w:color="auto"/>
          </w:divBdr>
        </w:div>
        <w:div w:id="1419017377">
          <w:marLeft w:val="0"/>
          <w:marRight w:val="0"/>
          <w:marTop w:val="0"/>
          <w:marBottom w:val="0"/>
          <w:divBdr>
            <w:top w:val="none" w:sz="0" w:space="0" w:color="auto"/>
            <w:left w:val="none" w:sz="0" w:space="0" w:color="auto"/>
            <w:bottom w:val="none" w:sz="0" w:space="0" w:color="auto"/>
            <w:right w:val="none" w:sz="0" w:space="0" w:color="auto"/>
          </w:divBdr>
        </w:div>
        <w:div w:id="1507868835">
          <w:marLeft w:val="0"/>
          <w:marRight w:val="0"/>
          <w:marTop w:val="0"/>
          <w:marBottom w:val="0"/>
          <w:divBdr>
            <w:top w:val="none" w:sz="0" w:space="0" w:color="auto"/>
            <w:left w:val="none" w:sz="0" w:space="0" w:color="auto"/>
            <w:bottom w:val="none" w:sz="0" w:space="0" w:color="auto"/>
            <w:right w:val="none" w:sz="0" w:space="0" w:color="auto"/>
          </w:divBdr>
        </w:div>
        <w:div w:id="1565414835">
          <w:marLeft w:val="0"/>
          <w:marRight w:val="0"/>
          <w:marTop w:val="0"/>
          <w:marBottom w:val="0"/>
          <w:divBdr>
            <w:top w:val="none" w:sz="0" w:space="0" w:color="auto"/>
            <w:left w:val="none" w:sz="0" w:space="0" w:color="auto"/>
            <w:bottom w:val="none" w:sz="0" w:space="0" w:color="auto"/>
            <w:right w:val="none" w:sz="0" w:space="0" w:color="auto"/>
          </w:divBdr>
        </w:div>
        <w:div w:id="1566800190">
          <w:marLeft w:val="0"/>
          <w:marRight w:val="0"/>
          <w:marTop w:val="0"/>
          <w:marBottom w:val="0"/>
          <w:divBdr>
            <w:top w:val="none" w:sz="0" w:space="0" w:color="auto"/>
            <w:left w:val="none" w:sz="0" w:space="0" w:color="auto"/>
            <w:bottom w:val="none" w:sz="0" w:space="0" w:color="auto"/>
            <w:right w:val="none" w:sz="0" w:space="0" w:color="auto"/>
          </w:divBdr>
        </w:div>
        <w:div w:id="1618834905">
          <w:marLeft w:val="0"/>
          <w:marRight w:val="0"/>
          <w:marTop w:val="0"/>
          <w:marBottom w:val="0"/>
          <w:divBdr>
            <w:top w:val="none" w:sz="0" w:space="0" w:color="auto"/>
            <w:left w:val="none" w:sz="0" w:space="0" w:color="auto"/>
            <w:bottom w:val="none" w:sz="0" w:space="0" w:color="auto"/>
            <w:right w:val="none" w:sz="0" w:space="0" w:color="auto"/>
          </w:divBdr>
        </w:div>
        <w:div w:id="1771272448">
          <w:marLeft w:val="0"/>
          <w:marRight w:val="0"/>
          <w:marTop w:val="0"/>
          <w:marBottom w:val="0"/>
          <w:divBdr>
            <w:top w:val="none" w:sz="0" w:space="0" w:color="auto"/>
            <w:left w:val="none" w:sz="0" w:space="0" w:color="auto"/>
            <w:bottom w:val="none" w:sz="0" w:space="0" w:color="auto"/>
            <w:right w:val="none" w:sz="0" w:space="0" w:color="auto"/>
          </w:divBdr>
        </w:div>
        <w:div w:id="1803497557">
          <w:marLeft w:val="0"/>
          <w:marRight w:val="0"/>
          <w:marTop w:val="0"/>
          <w:marBottom w:val="0"/>
          <w:divBdr>
            <w:top w:val="none" w:sz="0" w:space="0" w:color="auto"/>
            <w:left w:val="none" w:sz="0" w:space="0" w:color="auto"/>
            <w:bottom w:val="none" w:sz="0" w:space="0" w:color="auto"/>
            <w:right w:val="none" w:sz="0" w:space="0" w:color="auto"/>
          </w:divBdr>
        </w:div>
        <w:div w:id="1954627422">
          <w:marLeft w:val="0"/>
          <w:marRight w:val="0"/>
          <w:marTop w:val="0"/>
          <w:marBottom w:val="0"/>
          <w:divBdr>
            <w:top w:val="none" w:sz="0" w:space="0" w:color="auto"/>
            <w:left w:val="none" w:sz="0" w:space="0" w:color="auto"/>
            <w:bottom w:val="none" w:sz="0" w:space="0" w:color="auto"/>
            <w:right w:val="none" w:sz="0" w:space="0" w:color="auto"/>
          </w:divBdr>
        </w:div>
        <w:div w:id="1985623067">
          <w:marLeft w:val="0"/>
          <w:marRight w:val="0"/>
          <w:marTop w:val="0"/>
          <w:marBottom w:val="0"/>
          <w:divBdr>
            <w:top w:val="none" w:sz="0" w:space="0" w:color="auto"/>
            <w:left w:val="none" w:sz="0" w:space="0" w:color="auto"/>
            <w:bottom w:val="none" w:sz="0" w:space="0" w:color="auto"/>
            <w:right w:val="none" w:sz="0" w:space="0" w:color="auto"/>
          </w:divBdr>
        </w:div>
        <w:div w:id="2091612670">
          <w:marLeft w:val="0"/>
          <w:marRight w:val="0"/>
          <w:marTop w:val="0"/>
          <w:marBottom w:val="0"/>
          <w:divBdr>
            <w:top w:val="none" w:sz="0" w:space="0" w:color="auto"/>
            <w:left w:val="none" w:sz="0" w:space="0" w:color="auto"/>
            <w:bottom w:val="none" w:sz="0" w:space="0" w:color="auto"/>
            <w:right w:val="none" w:sz="0" w:space="0" w:color="auto"/>
          </w:divBdr>
        </w:div>
      </w:divsChild>
    </w:div>
    <w:div w:id="1274630304">
      <w:bodyDiv w:val="1"/>
      <w:marLeft w:val="0"/>
      <w:marRight w:val="0"/>
      <w:marTop w:val="0"/>
      <w:marBottom w:val="0"/>
      <w:divBdr>
        <w:top w:val="none" w:sz="0" w:space="0" w:color="auto"/>
        <w:left w:val="none" w:sz="0" w:space="0" w:color="auto"/>
        <w:bottom w:val="none" w:sz="0" w:space="0" w:color="auto"/>
        <w:right w:val="none" w:sz="0" w:space="0" w:color="auto"/>
      </w:divBdr>
      <w:divsChild>
        <w:div w:id="1397268">
          <w:marLeft w:val="0"/>
          <w:marRight w:val="0"/>
          <w:marTop w:val="0"/>
          <w:marBottom w:val="0"/>
          <w:divBdr>
            <w:top w:val="none" w:sz="0" w:space="0" w:color="auto"/>
            <w:left w:val="none" w:sz="0" w:space="0" w:color="auto"/>
            <w:bottom w:val="none" w:sz="0" w:space="0" w:color="auto"/>
            <w:right w:val="none" w:sz="0" w:space="0" w:color="auto"/>
          </w:divBdr>
        </w:div>
        <w:div w:id="114298895">
          <w:marLeft w:val="0"/>
          <w:marRight w:val="0"/>
          <w:marTop w:val="0"/>
          <w:marBottom w:val="0"/>
          <w:divBdr>
            <w:top w:val="none" w:sz="0" w:space="0" w:color="auto"/>
            <w:left w:val="none" w:sz="0" w:space="0" w:color="auto"/>
            <w:bottom w:val="none" w:sz="0" w:space="0" w:color="auto"/>
            <w:right w:val="none" w:sz="0" w:space="0" w:color="auto"/>
          </w:divBdr>
        </w:div>
        <w:div w:id="175466577">
          <w:marLeft w:val="0"/>
          <w:marRight w:val="0"/>
          <w:marTop w:val="0"/>
          <w:marBottom w:val="0"/>
          <w:divBdr>
            <w:top w:val="none" w:sz="0" w:space="0" w:color="auto"/>
            <w:left w:val="none" w:sz="0" w:space="0" w:color="auto"/>
            <w:bottom w:val="none" w:sz="0" w:space="0" w:color="auto"/>
            <w:right w:val="none" w:sz="0" w:space="0" w:color="auto"/>
          </w:divBdr>
        </w:div>
        <w:div w:id="273827331">
          <w:marLeft w:val="0"/>
          <w:marRight w:val="0"/>
          <w:marTop w:val="0"/>
          <w:marBottom w:val="0"/>
          <w:divBdr>
            <w:top w:val="none" w:sz="0" w:space="0" w:color="auto"/>
            <w:left w:val="none" w:sz="0" w:space="0" w:color="auto"/>
            <w:bottom w:val="none" w:sz="0" w:space="0" w:color="auto"/>
            <w:right w:val="none" w:sz="0" w:space="0" w:color="auto"/>
          </w:divBdr>
        </w:div>
        <w:div w:id="345524767">
          <w:marLeft w:val="0"/>
          <w:marRight w:val="0"/>
          <w:marTop w:val="0"/>
          <w:marBottom w:val="0"/>
          <w:divBdr>
            <w:top w:val="none" w:sz="0" w:space="0" w:color="auto"/>
            <w:left w:val="none" w:sz="0" w:space="0" w:color="auto"/>
            <w:bottom w:val="none" w:sz="0" w:space="0" w:color="auto"/>
            <w:right w:val="none" w:sz="0" w:space="0" w:color="auto"/>
          </w:divBdr>
        </w:div>
        <w:div w:id="409235689">
          <w:marLeft w:val="0"/>
          <w:marRight w:val="0"/>
          <w:marTop w:val="0"/>
          <w:marBottom w:val="0"/>
          <w:divBdr>
            <w:top w:val="none" w:sz="0" w:space="0" w:color="auto"/>
            <w:left w:val="none" w:sz="0" w:space="0" w:color="auto"/>
            <w:bottom w:val="none" w:sz="0" w:space="0" w:color="auto"/>
            <w:right w:val="none" w:sz="0" w:space="0" w:color="auto"/>
          </w:divBdr>
        </w:div>
        <w:div w:id="837967131">
          <w:marLeft w:val="0"/>
          <w:marRight w:val="0"/>
          <w:marTop w:val="0"/>
          <w:marBottom w:val="0"/>
          <w:divBdr>
            <w:top w:val="none" w:sz="0" w:space="0" w:color="auto"/>
            <w:left w:val="none" w:sz="0" w:space="0" w:color="auto"/>
            <w:bottom w:val="none" w:sz="0" w:space="0" w:color="auto"/>
            <w:right w:val="none" w:sz="0" w:space="0" w:color="auto"/>
          </w:divBdr>
        </w:div>
        <w:div w:id="1159426789">
          <w:marLeft w:val="0"/>
          <w:marRight w:val="0"/>
          <w:marTop w:val="0"/>
          <w:marBottom w:val="0"/>
          <w:divBdr>
            <w:top w:val="none" w:sz="0" w:space="0" w:color="auto"/>
            <w:left w:val="none" w:sz="0" w:space="0" w:color="auto"/>
            <w:bottom w:val="none" w:sz="0" w:space="0" w:color="auto"/>
            <w:right w:val="none" w:sz="0" w:space="0" w:color="auto"/>
          </w:divBdr>
        </w:div>
        <w:div w:id="1184588356">
          <w:marLeft w:val="0"/>
          <w:marRight w:val="0"/>
          <w:marTop w:val="0"/>
          <w:marBottom w:val="0"/>
          <w:divBdr>
            <w:top w:val="none" w:sz="0" w:space="0" w:color="auto"/>
            <w:left w:val="none" w:sz="0" w:space="0" w:color="auto"/>
            <w:bottom w:val="none" w:sz="0" w:space="0" w:color="auto"/>
            <w:right w:val="none" w:sz="0" w:space="0" w:color="auto"/>
          </w:divBdr>
        </w:div>
        <w:div w:id="1273442026">
          <w:marLeft w:val="0"/>
          <w:marRight w:val="0"/>
          <w:marTop w:val="0"/>
          <w:marBottom w:val="0"/>
          <w:divBdr>
            <w:top w:val="none" w:sz="0" w:space="0" w:color="auto"/>
            <w:left w:val="none" w:sz="0" w:space="0" w:color="auto"/>
            <w:bottom w:val="none" w:sz="0" w:space="0" w:color="auto"/>
            <w:right w:val="none" w:sz="0" w:space="0" w:color="auto"/>
          </w:divBdr>
        </w:div>
        <w:div w:id="1388185789">
          <w:marLeft w:val="0"/>
          <w:marRight w:val="0"/>
          <w:marTop w:val="0"/>
          <w:marBottom w:val="0"/>
          <w:divBdr>
            <w:top w:val="none" w:sz="0" w:space="0" w:color="auto"/>
            <w:left w:val="none" w:sz="0" w:space="0" w:color="auto"/>
            <w:bottom w:val="none" w:sz="0" w:space="0" w:color="auto"/>
            <w:right w:val="none" w:sz="0" w:space="0" w:color="auto"/>
          </w:divBdr>
        </w:div>
        <w:div w:id="1412312997">
          <w:marLeft w:val="0"/>
          <w:marRight w:val="0"/>
          <w:marTop w:val="0"/>
          <w:marBottom w:val="0"/>
          <w:divBdr>
            <w:top w:val="none" w:sz="0" w:space="0" w:color="auto"/>
            <w:left w:val="none" w:sz="0" w:space="0" w:color="auto"/>
            <w:bottom w:val="none" w:sz="0" w:space="0" w:color="auto"/>
            <w:right w:val="none" w:sz="0" w:space="0" w:color="auto"/>
          </w:divBdr>
        </w:div>
        <w:div w:id="1588228378">
          <w:marLeft w:val="0"/>
          <w:marRight w:val="0"/>
          <w:marTop w:val="0"/>
          <w:marBottom w:val="0"/>
          <w:divBdr>
            <w:top w:val="none" w:sz="0" w:space="0" w:color="auto"/>
            <w:left w:val="none" w:sz="0" w:space="0" w:color="auto"/>
            <w:bottom w:val="none" w:sz="0" w:space="0" w:color="auto"/>
            <w:right w:val="none" w:sz="0" w:space="0" w:color="auto"/>
          </w:divBdr>
        </w:div>
        <w:div w:id="1632131038">
          <w:marLeft w:val="0"/>
          <w:marRight w:val="0"/>
          <w:marTop w:val="0"/>
          <w:marBottom w:val="0"/>
          <w:divBdr>
            <w:top w:val="none" w:sz="0" w:space="0" w:color="auto"/>
            <w:left w:val="none" w:sz="0" w:space="0" w:color="auto"/>
            <w:bottom w:val="none" w:sz="0" w:space="0" w:color="auto"/>
            <w:right w:val="none" w:sz="0" w:space="0" w:color="auto"/>
          </w:divBdr>
        </w:div>
        <w:div w:id="1808741526">
          <w:marLeft w:val="0"/>
          <w:marRight w:val="0"/>
          <w:marTop w:val="0"/>
          <w:marBottom w:val="0"/>
          <w:divBdr>
            <w:top w:val="none" w:sz="0" w:space="0" w:color="auto"/>
            <w:left w:val="none" w:sz="0" w:space="0" w:color="auto"/>
            <w:bottom w:val="none" w:sz="0" w:space="0" w:color="auto"/>
            <w:right w:val="none" w:sz="0" w:space="0" w:color="auto"/>
          </w:divBdr>
        </w:div>
        <w:div w:id="1816215281">
          <w:marLeft w:val="0"/>
          <w:marRight w:val="0"/>
          <w:marTop w:val="0"/>
          <w:marBottom w:val="0"/>
          <w:divBdr>
            <w:top w:val="none" w:sz="0" w:space="0" w:color="auto"/>
            <w:left w:val="none" w:sz="0" w:space="0" w:color="auto"/>
            <w:bottom w:val="none" w:sz="0" w:space="0" w:color="auto"/>
            <w:right w:val="none" w:sz="0" w:space="0" w:color="auto"/>
          </w:divBdr>
        </w:div>
        <w:div w:id="1889566567">
          <w:marLeft w:val="0"/>
          <w:marRight w:val="0"/>
          <w:marTop w:val="0"/>
          <w:marBottom w:val="0"/>
          <w:divBdr>
            <w:top w:val="none" w:sz="0" w:space="0" w:color="auto"/>
            <w:left w:val="none" w:sz="0" w:space="0" w:color="auto"/>
            <w:bottom w:val="none" w:sz="0" w:space="0" w:color="auto"/>
            <w:right w:val="none" w:sz="0" w:space="0" w:color="auto"/>
          </w:divBdr>
        </w:div>
        <w:div w:id="2013682956">
          <w:marLeft w:val="0"/>
          <w:marRight w:val="0"/>
          <w:marTop w:val="0"/>
          <w:marBottom w:val="0"/>
          <w:divBdr>
            <w:top w:val="none" w:sz="0" w:space="0" w:color="auto"/>
            <w:left w:val="none" w:sz="0" w:space="0" w:color="auto"/>
            <w:bottom w:val="none" w:sz="0" w:space="0" w:color="auto"/>
            <w:right w:val="none" w:sz="0" w:space="0" w:color="auto"/>
          </w:divBdr>
        </w:div>
        <w:div w:id="2139835523">
          <w:marLeft w:val="0"/>
          <w:marRight w:val="0"/>
          <w:marTop w:val="0"/>
          <w:marBottom w:val="0"/>
          <w:divBdr>
            <w:top w:val="none" w:sz="0" w:space="0" w:color="auto"/>
            <w:left w:val="none" w:sz="0" w:space="0" w:color="auto"/>
            <w:bottom w:val="none" w:sz="0" w:space="0" w:color="auto"/>
            <w:right w:val="none" w:sz="0" w:space="0" w:color="auto"/>
          </w:divBdr>
        </w:div>
      </w:divsChild>
    </w:div>
    <w:div w:id="1316644336">
      <w:bodyDiv w:val="1"/>
      <w:marLeft w:val="0"/>
      <w:marRight w:val="0"/>
      <w:marTop w:val="0"/>
      <w:marBottom w:val="0"/>
      <w:divBdr>
        <w:top w:val="none" w:sz="0" w:space="0" w:color="auto"/>
        <w:left w:val="none" w:sz="0" w:space="0" w:color="auto"/>
        <w:bottom w:val="none" w:sz="0" w:space="0" w:color="auto"/>
        <w:right w:val="none" w:sz="0" w:space="0" w:color="auto"/>
      </w:divBdr>
      <w:divsChild>
        <w:div w:id="801340891">
          <w:marLeft w:val="0"/>
          <w:marRight w:val="0"/>
          <w:marTop w:val="0"/>
          <w:marBottom w:val="0"/>
          <w:divBdr>
            <w:top w:val="none" w:sz="0" w:space="0" w:color="auto"/>
            <w:left w:val="none" w:sz="0" w:space="0" w:color="auto"/>
            <w:bottom w:val="none" w:sz="0" w:space="0" w:color="auto"/>
            <w:right w:val="none" w:sz="0" w:space="0" w:color="auto"/>
          </w:divBdr>
        </w:div>
        <w:div w:id="1677415486">
          <w:marLeft w:val="0"/>
          <w:marRight w:val="0"/>
          <w:marTop w:val="0"/>
          <w:marBottom w:val="0"/>
          <w:divBdr>
            <w:top w:val="none" w:sz="0" w:space="0" w:color="auto"/>
            <w:left w:val="none" w:sz="0" w:space="0" w:color="auto"/>
            <w:bottom w:val="none" w:sz="0" w:space="0" w:color="auto"/>
            <w:right w:val="none" w:sz="0" w:space="0" w:color="auto"/>
          </w:divBdr>
        </w:div>
        <w:div w:id="1939369870">
          <w:marLeft w:val="0"/>
          <w:marRight w:val="0"/>
          <w:marTop w:val="0"/>
          <w:marBottom w:val="0"/>
          <w:divBdr>
            <w:top w:val="none" w:sz="0" w:space="0" w:color="auto"/>
            <w:left w:val="none" w:sz="0" w:space="0" w:color="auto"/>
            <w:bottom w:val="none" w:sz="0" w:space="0" w:color="auto"/>
            <w:right w:val="none" w:sz="0" w:space="0" w:color="auto"/>
          </w:divBdr>
        </w:div>
      </w:divsChild>
    </w:div>
    <w:div w:id="1360814820">
      <w:bodyDiv w:val="1"/>
      <w:marLeft w:val="0"/>
      <w:marRight w:val="0"/>
      <w:marTop w:val="0"/>
      <w:marBottom w:val="0"/>
      <w:divBdr>
        <w:top w:val="none" w:sz="0" w:space="0" w:color="auto"/>
        <w:left w:val="none" w:sz="0" w:space="0" w:color="auto"/>
        <w:bottom w:val="none" w:sz="0" w:space="0" w:color="auto"/>
        <w:right w:val="none" w:sz="0" w:space="0" w:color="auto"/>
      </w:divBdr>
      <w:divsChild>
        <w:div w:id="27490552">
          <w:marLeft w:val="0"/>
          <w:marRight w:val="0"/>
          <w:marTop w:val="0"/>
          <w:marBottom w:val="0"/>
          <w:divBdr>
            <w:top w:val="none" w:sz="0" w:space="0" w:color="auto"/>
            <w:left w:val="none" w:sz="0" w:space="0" w:color="auto"/>
            <w:bottom w:val="none" w:sz="0" w:space="0" w:color="auto"/>
            <w:right w:val="none" w:sz="0" w:space="0" w:color="auto"/>
          </w:divBdr>
          <w:divsChild>
            <w:div w:id="348795657">
              <w:marLeft w:val="0"/>
              <w:marRight w:val="0"/>
              <w:marTop w:val="0"/>
              <w:marBottom w:val="0"/>
              <w:divBdr>
                <w:top w:val="none" w:sz="0" w:space="0" w:color="auto"/>
                <w:left w:val="none" w:sz="0" w:space="0" w:color="auto"/>
                <w:bottom w:val="none" w:sz="0" w:space="0" w:color="auto"/>
                <w:right w:val="none" w:sz="0" w:space="0" w:color="auto"/>
              </w:divBdr>
            </w:div>
            <w:div w:id="396633717">
              <w:marLeft w:val="0"/>
              <w:marRight w:val="0"/>
              <w:marTop w:val="0"/>
              <w:marBottom w:val="0"/>
              <w:divBdr>
                <w:top w:val="none" w:sz="0" w:space="0" w:color="auto"/>
                <w:left w:val="none" w:sz="0" w:space="0" w:color="auto"/>
                <w:bottom w:val="none" w:sz="0" w:space="0" w:color="auto"/>
                <w:right w:val="none" w:sz="0" w:space="0" w:color="auto"/>
              </w:divBdr>
            </w:div>
            <w:div w:id="434717604">
              <w:marLeft w:val="0"/>
              <w:marRight w:val="0"/>
              <w:marTop w:val="0"/>
              <w:marBottom w:val="0"/>
              <w:divBdr>
                <w:top w:val="none" w:sz="0" w:space="0" w:color="auto"/>
                <w:left w:val="none" w:sz="0" w:space="0" w:color="auto"/>
                <w:bottom w:val="none" w:sz="0" w:space="0" w:color="auto"/>
                <w:right w:val="none" w:sz="0" w:space="0" w:color="auto"/>
              </w:divBdr>
            </w:div>
            <w:div w:id="626008324">
              <w:marLeft w:val="0"/>
              <w:marRight w:val="0"/>
              <w:marTop w:val="0"/>
              <w:marBottom w:val="0"/>
              <w:divBdr>
                <w:top w:val="none" w:sz="0" w:space="0" w:color="auto"/>
                <w:left w:val="none" w:sz="0" w:space="0" w:color="auto"/>
                <w:bottom w:val="none" w:sz="0" w:space="0" w:color="auto"/>
                <w:right w:val="none" w:sz="0" w:space="0" w:color="auto"/>
              </w:divBdr>
            </w:div>
            <w:div w:id="627249657">
              <w:marLeft w:val="0"/>
              <w:marRight w:val="0"/>
              <w:marTop w:val="0"/>
              <w:marBottom w:val="0"/>
              <w:divBdr>
                <w:top w:val="none" w:sz="0" w:space="0" w:color="auto"/>
                <w:left w:val="none" w:sz="0" w:space="0" w:color="auto"/>
                <w:bottom w:val="none" w:sz="0" w:space="0" w:color="auto"/>
                <w:right w:val="none" w:sz="0" w:space="0" w:color="auto"/>
              </w:divBdr>
            </w:div>
            <w:div w:id="653873999">
              <w:marLeft w:val="0"/>
              <w:marRight w:val="0"/>
              <w:marTop w:val="0"/>
              <w:marBottom w:val="0"/>
              <w:divBdr>
                <w:top w:val="none" w:sz="0" w:space="0" w:color="auto"/>
                <w:left w:val="none" w:sz="0" w:space="0" w:color="auto"/>
                <w:bottom w:val="none" w:sz="0" w:space="0" w:color="auto"/>
                <w:right w:val="none" w:sz="0" w:space="0" w:color="auto"/>
              </w:divBdr>
            </w:div>
            <w:div w:id="839463826">
              <w:marLeft w:val="0"/>
              <w:marRight w:val="0"/>
              <w:marTop w:val="0"/>
              <w:marBottom w:val="0"/>
              <w:divBdr>
                <w:top w:val="none" w:sz="0" w:space="0" w:color="auto"/>
                <w:left w:val="none" w:sz="0" w:space="0" w:color="auto"/>
                <w:bottom w:val="none" w:sz="0" w:space="0" w:color="auto"/>
                <w:right w:val="none" w:sz="0" w:space="0" w:color="auto"/>
              </w:divBdr>
            </w:div>
            <w:div w:id="861627374">
              <w:marLeft w:val="0"/>
              <w:marRight w:val="0"/>
              <w:marTop w:val="0"/>
              <w:marBottom w:val="0"/>
              <w:divBdr>
                <w:top w:val="none" w:sz="0" w:space="0" w:color="auto"/>
                <w:left w:val="none" w:sz="0" w:space="0" w:color="auto"/>
                <w:bottom w:val="none" w:sz="0" w:space="0" w:color="auto"/>
                <w:right w:val="none" w:sz="0" w:space="0" w:color="auto"/>
              </w:divBdr>
            </w:div>
            <w:div w:id="968705367">
              <w:marLeft w:val="0"/>
              <w:marRight w:val="0"/>
              <w:marTop w:val="0"/>
              <w:marBottom w:val="0"/>
              <w:divBdr>
                <w:top w:val="none" w:sz="0" w:space="0" w:color="auto"/>
                <w:left w:val="none" w:sz="0" w:space="0" w:color="auto"/>
                <w:bottom w:val="none" w:sz="0" w:space="0" w:color="auto"/>
                <w:right w:val="none" w:sz="0" w:space="0" w:color="auto"/>
              </w:divBdr>
            </w:div>
            <w:div w:id="1064984769">
              <w:marLeft w:val="0"/>
              <w:marRight w:val="0"/>
              <w:marTop w:val="0"/>
              <w:marBottom w:val="0"/>
              <w:divBdr>
                <w:top w:val="none" w:sz="0" w:space="0" w:color="auto"/>
                <w:left w:val="none" w:sz="0" w:space="0" w:color="auto"/>
                <w:bottom w:val="none" w:sz="0" w:space="0" w:color="auto"/>
                <w:right w:val="none" w:sz="0" w:space="0" w:color="auto"/>
              </w:divBdr>
            </w:div>
            <w:div w:id="1096361978">
              <w:marLeft w:val="0"/>
              <w:marRight w:val="0"/>
              <w:marTop w:val="0"/>
              <w:marBottom w:val="0"/>
              <w:divBdr>
                <w:top w:val="none" w:sz="0" w:space="0" w:color="auto"/>
                <w:left w:val="none" w:sz="0" w:space="0" w:color="auto"/>
                <w:bottom w:val="none" w:sz="0" w:space="0" w:color="auto"/>
                <w:right w:val="none" w:sz="0" w:space="0" w:color="auto"/>
              </w:divBdr>
            </w:div>
            <w:div w:id="1136526902">
              <w:marLeft w:val="0"/>
              <w:marRight w:val="0"/>
              <w:marTop w:val="0"/>
              <w:marBottom w:val="0"/>
              <w:divBdr>
                <w:top w:val="none" w:sz="0" w:space="0" w:color="auto"/>
                <w:left w:val="none" w:sz="0" w:space="0" w:color="auto"/>
                <w:bottom w:val="none" w:sz="0" w:space="0" w:color="auto"/>
                <w:right w:val="none" w:sz="0" w:space="0" w:color="auto"/>
              </w:divBdr>
            </w:div>
            <w:div w:id="1144397837">
              <w:marLeft w:val="0"/>
              <w:marRight w:val="0"/>
              <w:marTop w:val="0"/>
              <w:marBottom w:val="0"/>
              <w:divBdr>
                <w:top w:val="none" w:sz="0" w:space="0" w:color="auto"/>
                <w:left w:val="none" w:sz="0" w:space="0" w:color="auto"/>
                <w:bottom w:val="none" w:sz="0" w:space="0" w:color="auto"/>
                <w:right w:val="none" w:sz="0" w:space="0" w:color="auto"/>
              </w:divBdr>
            </w:div>
            <w:div w:id="1170487880">
              <w:marLeft w:val="0"/>
              <w:marRight w:val="0"/>
              <w:marTop w:val="0"/>
              <w:marBottom w:val="0"/>
              <w:divBdr>
                <w:top w:val="none" w:sz="0" w:space="0" w:color="auto"/>
                <w:left w:val="none" w:sz="0" w:space="0" w:color="auto"/>
                <w:bottom w:val="none" w:sz="0" w:space="0" w:color="auto"/>
                <w:right w:val="none" w:sz="0" w:space="0" w:color="auto"/>
              </w:divBdr>
            </w:div>
            <w:div w:id="1374840143">
              <w:marLeft w:val="0"/>
              <w:marRight w:val="0"/>
              <w:marTop w:val="0"/>
              <w:marBottom w:val="0"/>
              <w:divBdr>
                <w:top w:val="none" w:sz="0" w:space="0" w:color="auto"/>
                <w:left w:val="none" w:sz="0" w:space="0" w:color="auto"/>
                <w:bottom w:val="none" w:sz="0" w:space="0" w:color="auto"/>
                <w:right w:val="none" w:sz="0" w:space="0" w:color="auto"/>
              </w:divBdr>
            </w:div>
            <w:div w:id="1863546692">
              <w:marLeft w:val="0"/>
              <w:marRight w:val="0"/>
              <w:marTop w:val="0"/>
              <w:marBottom w:val="0"/>
              <w:divBdr>
                <w:top w:val="none" w:sz="0" w:space="0" w:color="auto"/>
                <w:left w:val="none" w:sz="0" w:space="0" w:color="auto"/>
                <w:bottom w:val="none" w:sz="0" w:space="0" w:color="auto"/>
                <w:right w:val="none" w:sz="0" w:space="0" w:color="auto"/>
              </w:divBdr>
            </w:div>
            <w:div w:id="1883127195">
              <w:marLeft w:val="0"/>
              <w:marRight w:val="0"/>
              <w:marTop w:val="0"/>
              <w:marBottom w:val="0"/>
              <w:divBdr>
                <w:top w:val="none" w:sz="0" w:space="0" w:color="auto"/>
                <w:left w:val="none" w:sz="0" w:space="0" w:color="auto"/>
                <w:bottom w:val="none" w:sz="0" w:space="0" w:color="auto"/>
                <w:right w:val="none" w:sz="0" w:space="0" w:color="auto"/>
              </w:divBdr>
            </w:div>
            <w:div w:id="1966422381">
              <w:marLeft w:val="0"/>
              <w:marRight w:val="0"/>
              <w:marTop w:val="0"/>
              <w:marBottom w:val="0"/>
              <w:divBdr>
                <w:top w:val="none" w:sz="0" w:space="0" w:color="auto"/>
                <w:left w:val="none" w:sz="0" w:space="0" w:color="auto"/>
                <w:bottom w:val="none" w:sz="0" w:space="0" w:color="auto"/>
                <w:right w:val="none" w:sz="0" w:space="0" w:color="auto"/>
              </w:divBdr>
            </w:div>
            <w:div w:id="2043940003">
              <w:marLeft w:val="0"/>
              <w:marRight w:val="0"/>
              <w:marTop w:val="0"/>
              <w:marBottom w:val="0"/>
              <w:divBdr>
                <w:top w:val="none" w:sz="0" w:space="0" w:color="auto"/>
                <w:left w:val="none" w:sz="0" w:space="0" w:color="auto"/>
                <w:bottom w:val="none" w:sz="0" w:space="0" w:color="auto"/>
                <w:right w:val="none" w:sz="0" w:space="0" w:color="auto"/>
              </w:divBdr>
            </w:div>
            <w:div w:id="2056347843">
              <w:marLeft w:val="0"/>
              <w:marRight w:val="0"/>
              <w:marTop w:val="0"/>
              <w:marBottom w:val="0"/>
              <w:divBdr>
                <w:top w:val="none" w:sz="0" w:space="0" w:color="auto"/>
                <w:left w:val="none" w:sz="0" w:space="0" w:color="auto"/>
                <w:bottom w:val="none" w:sz="0" w:space="0" w:color="auto"/>
                <w:right w:val="none" w:sz="0" w:space="0" w:color="auto"/>
              </w:divBdr>
            </w:div>
          </w:divsChild>
        </w:div>
        <w:div w:id="1234002442">
          <w:marLeft w:val="0"/>
          <w:marRight w:val="0"/>
          <w:marTop w:val="0"/>
          <w:marBottom w:val="0"/>
          <w:divBdr>
            <w:top w:val="none" w:sz="0" w:space="0" w:color="auto"/>
            <w:left w:val="none" w:sz="0" w:space="0" w:color="auto"/>
            <w:bottom w:val="none" w:sz="0" w:space="0" w:color="auto"/>
            <w:right w:val="none" w:sz="0" w:space="0" w:color="auto"/>
          </w:divBdr>
        </w:div>
        <w:div w:id="1262421403">
          <w:marLeft w:val="0"/>
          <w:marRight w:val="0"/>
          <w:marTop w:val="0"/>
          <w:marBottom w:val="0"/>
          <w:divBdr>
            <w:top w:val="none" w:sz="0" w:space="0" w:color="auto"/>
            <w:left w:val="none" w:sz="0" w:space="0" w:color="auto"/>
            <w:bottom w:val="none" w:sz="0" w:space="0" w:color="auto"/>
            <w:right w:val="none" w:sz="0" w:space="0" w:color="auto"/>
          </w:divBdr>
          <w:divsChild>
            <w:div w:id="147865469">
              <w:marLeft w:val="0"/>
              <w:marRight w:val="0"/>
              <w:marTop w:val="0"/>
              <w:marBottom w:val="0"/>
              <w:divBdr>
                <w:top w:val="none" w:sz="0" w:space="0" w:color="auto"/>
                <w:left w:val="none" w:sz="0" w:space="0" w:color="auto"/>
                <w:bottom w:val="none" w:sz="0" w:space="0" w:color="auto"/>
                <w:right w:val="none" w:sz="0" w:space="0" w:color="auto"/>
              </w:divBdr>
            </w:div>
            <w:div w:id="365757790">
              <w:marLeft w:val="0"/>
              <w:marRight w:val="0"/>
              <w:marTop w:val="0"/>
              <w:marBottom w:val="0"/>
              <w:divBdr>
                <w:top w:val="none" w:sz="0" w:space="0" w:color="auto"/>
                <w:left w:val="none" w:sz="0" w:space="0" w:color="auto"/>
                <w:bottom w:val="none" w:sz="0" w:space="0" w:color="auto"/>
                <w:right w:val="none" w:sz="0" w:space="0" w:color="auto"/>
              </w:divBdr>
            </w:div>
            <w:div w:id="534080003">
              <w:marLeft w:val="0"/>
              <w:marRight w:val="0"/>
              <w:marTop w:val="0"/>
              <w:marBottom w:val="0"/>
              <w:divBdr>
                <w:top w:val="none" w:sz="0" w:space="0" w:color="auto"/>
                <w:left w:val="none" w:sz="0" w:space="0" w:color="auto"/>
                <w:bottom w:val="none" w:sz="0" w:space="0" w:color="auto"/>
                <w:right w:val="none" w:sz="0" w:space="0" w:color="auto"/>
              </w:divBdr>
            </w:div>
            <w:div w:id="606933028">
              <w:marLeft w:val="0"/>
              <w:marRight w:val="0"/>
              <w:marTop w:val="0"/>
              <w:marBottom w:val="0"/>
              <w:divBdr>
                <w:top w:val="none" w:sz="0" w:space="0" w:color="auto"/>
                <w:left w:val="none" w:sz="0" w:space="0" w:color="auto"/>
                <w:bottom w:val="none" w:sz="0" w:space="0" w:color="auto"/>
                <w:right w:val="none" w:sz="0" w:space="0" w:color="auto"/>
              </w:divBdr>
            </w:div>
            <w:div w:id="627469522">
              <w:marLeft w:val="0"/>
              <w:marRight w:val="0"/>
              <w:marTop w:val="0"/>
              <w:marBottom w:val="0"/>
              <w:divBdr>
                <w:top w:val="none" w:sz="0" w:space="0" w:color="auto"/>
                <w:left w:val="none" w:sz="0" w:space="0" w:color="auto"/>
                <w:bottom w:val="none" w:sz="0" w:space="0" w:color="auto"/>
                <w:right w:val="none" w:sz="0" w:space="0" w:color="auto"/>
              </w:divBdr>
            </w:div>
            <w:div w:id="693463891">
              <w:marLeft w:val="0"/>
              <w:marRight w:val="0"/>
              <w:marTop w:val="0"/>
              <w:marBottom w:val="0"/>
              <w:divBdr>
                <w:top w:val="none" w:sz="0" w:space="0" w:color="auto"/>
                <w:left w:val="none" w:sz="0" w:space="0" w:color="auto"/>
                <w:bottom w:val="none" w:sz="0" w:space="0" w:color="auto"/>
                <w:right w:val="none" w:sz="0" w:space="0" w:color="auto"/>
              </w:divBdr>
            </w:div>
            <w:div w:id="769735816">
              <w:marLeft w:val="0"/>
              <w:marRight w:val="0"/>
              <w:marTop w:val="0"/>
              <w:marBottom w:val="0"/>
              <w:divBdr>
                <w:top w:val="none" w:sz="0" w:space="0" w:color="auto"/>
                <w:left w:val="none" w:sz="0" w:space="0" w:color="auto"/>
                <w:bottom w:val="none" w:sz="0" w:space="0" w:color="auto"/>
                <w:right w:val="none" w:sz="0" w:space="0" w:color="auto"/>
              </w:divBdr>
            </w:div>
            <w:div w:id="1014385449">
              <w:marLeft w:val="0"/>
              <w:marRight w:val="0"/>
              <w:marTop w:val="0"/>
              <w:marBottom w:val="0"/>
              <w:divBdr>
                <w:top w:val="none" w:sz="0" w:space="0" w:color="auto"/>
                <w:left w:val="none" w:sz="0" w:space="0" w:color="auto"/>
                <w:bottom w:val="none" w:sz="0" w:space="0" w:color="auto"/>
                <w:right w:val="none" w:sz="0" w:space="0" w:color="auto"/>
              </w:divBdr>
            </w:div>
            <w:div w:id="1043289121">
              <w:marLeft w:val="0"/>
              <w:marRight w:val="0"/>
              <w:marTop w:val="0"/>
              <w:marBottom w:val="0"/>
              <w:divBdr>
                <w:top w:val="none" w:sz="0" w:space="0" w:color="auto"/>
                <w:left w:val="none" w:sz="0" w:space="0" w:color="auto"/>
                <w:bottom w:val="none" w:sz="0" w:space="0" w:color="auto"/>
                <w:right w:val="none" w:sz="0" w:space="0" w:color="auto"/>
              </w:divBdr>
            </w:div>
            <w:div w:id="1156917601">
              <w:marLeft w:val="0"/>
              <w:marRight w:val="0"/>
              <w:marTop w:val="0"/>
              <w:marBottom w:val="0"/>
              <w:divBdr>
                <w:top w:val="none" w:sz="0" w:space="0" w:color="auto"/>
                <w:left w:val="none" w:sz="0" w:space="0" w:color="auto"/>
                <w:bottom w:val="none" w:sz="0" w:space="0" w:color="auto"/>
                <w:right w:val="none" w:sz="0" w:space="0" w:color="auto"/>
              </w:divBdr>
            </w:div>
            <w:div w:id="1274242793">
              <w:marLeft w:val="0"/>
              <w:marRight w:val="0"/>
              <w:marTop w:val="0"/>
              <w:marBottom w:val="0"/>
              <w:divBdr>
                <w:top w:val="none" w:sz="0" w:space="0" w:color="auto"/>
                <w:left w:val="none" w:sz="0" w:space="0" w:color="auto"/>
                <w:bottom w:val="none" w:sz="0" w:space="0" w:color="auto"/>
                <w:right w:val="none" w:sz="0" w:space="0" w:color="auto"/>
              </w:divBdr>
            </w:div>
            <w:div w:id="1309282754">
              <w:marLeft w:val="0"/>
              <w:marRight w:val="0"/>
              <w:marTop w:val="0"/>
              <w:marBottom w:val="0"/>
              <w:divBdr>
                <w:top w:val="none" w:sz="0" w:space="0" w:color="auto"/>
                <w:left w:val="none" w:sz="0" w:space="0" w:color="auto"/>
                <w:bottom w:val="none" w:sz="0" w:space="0" w:color="auto"/>
                <w:right w:val="none" w:sz="0" w:space="0" w:color="auto"/>
              </w:divBdr>
            </w:div>
            <w:div w:id="1315717444">
              <w:marLeft w:val="0"/>
              <w:marRight w:val="0"/>
              <w:marTop w:val="0"/>
              <w:marBottom w:val="0"/>
              <w:divBdr>
                <w:top w:val="none" w:sz="0" w:space="0" w:color="auto"/>
                <w:left w:val="none" w:sz="0" w:space="0" w:color="auto"/>
                <w:bottom w:val="none" w:sz="0" w:space="0" w:color="auto"/>
                <w:right w:val="none" w:sz="0" w:space="0" w:color="auto"/>
              </w:divBdr>
            </w:div>
            <w:div w:id="1461411533">
              <w:marLeft w:val="0"/>
              <w:marRight w:val="0"/>
              <w:marTop w:val="0"/>
              <w:marBottom w:val="0"/>
              <w:divBdr>
                <w:top w:val="none" w:sz="0" w:space="0" w:color="auto"/>
                <w:left w:val="none" w:sz="0" w:space="0" w:color="auto"/>
                <w:bottom w:val="none" w:sz="0" w:space="0" w:color="auto"/>
                <w:right w:val="none" w:sz="0" w:space="0" w:color="auto"/>
              </w:divBdr>
            </w:div>
            <w:div w:id="1608779246">
              <w:marLeft w:val="0"/>
              <w:marRight w:val="0"/>
              <w:marTop w:val="0"/>
              <w:marBottom w:val="0"/>
              <w:divBdr>
                <w:top w:val="none" w:sz="0" w:space="0" w:color="auto"/>
                <w:left w:val="none" w:sz="0" w:space="0" w:color="auto"/>
                <w:bottom w:val="none" w:sz="0" w:space="0" w:color="auto"/>
                <w:right w:val="none" w:sz="0" w:space="0" w:color="auto"/>
              </w:divBdr>
            </w:div>
            <w:div w:id="1853716458">
              <w:marLeft w:val="0"/>
              <w:marRight w:val="0"/>
              <w:marTop w:val="0"/>
              <w:marBottom w:val="0"/>
              <w:divBdr>
                <w:top w:val="none" w:sz="0" w:space="0" w:color="auto"/>
                <w:left w:val="none" w:sz="0" w:space="0" w:color="auto"/>
                <w:bottom w:val="none" w:sz="0" w:space="0" w:color="auto"/>
                <w:right w:val="none" w:sz="0" w:space="0" w:color="auto"/>
              </w:divBdr>
            </w:div>
            <w:div w:id="1857383167">
              <w:marLeft w:val="0"/>
              <w:marRight w:val="0"/>
              <w:marTop w:val="0"/>
              <w:marBottom w:val="0"/>
              <w:divBdr>
                <w:top w:val="none" w:sz="0" w:space="0" w:color="auto"/>
                <w:left w:val="none" w:sz="0" w:space="0" w:color="auto"/>
                <w:bottom w:val="none" w:sz="0" w:space="0" w:color="auto"/>
                <w:right w:val="none" w:sz="0" w:space="0" w:color="auto"/>
              </w:divBdr>
            </w:div>
            <w:div w:id="1909337726">
              <w:marLeft w:val="0"/>
              <w:marRight w:val="0"/>
              <w:marTop w:val="0"/>
              <w:marBottom w:val="0"/>
              <w:divBdr>
                <w:top w:val="none" w:sz="0" w:space="0" w:color="auto"/>
                <w:left w:val="none" w:sz="0" w:space="0" w:color="auto"/>
                <w:bottom w:val="none" w:sz="0" w:space="0" w:color="auto"/>
                <w:right w:val="none" w:sz="0" w:space="0" w:color="auto"/>
              </w:divBdr>
            </w:div>
            <w:div w:id="2090468154">
              <w:marLeft w:val="0"/>
              <w:marRight w:val="0"/>
              <w:marTop w:val="0"/>
              <w:marBottom w:val="0"/>
              <w:divBdr>
                <w:top w:val="none" w:sz="0" w:space="0" w:color="auto"/>
                <w:left w:val="none" w:sz="0" w:space="0" w:color="auto"/>
                <w:bottom w:val="none" w:sz="0" w:space="0" w:color="auto"/>
                <w:right w:val="none" w:sz="0" w:space="0" w:color="auto"/>
              </w:divBdr>
            </w:div>
            <w:div w:id="2128355553">
              <w:marLeft w:val="0"/>
              <w:marRight w:val="0"/>
              <w:marTop w:val="0"/>
              <w:marBottom w:val="0"/>
              <w:divBdr>
                <w:top w:val="none" w:sz="0" w:space="0" w:color="auto"/>
                <w:left w:val="none" w:sz="0" w:space="0" w:color="auto"/>
                <w:bottom w:val="none" w:sz="0" w:space="0" w:color="auto"/>
                <w:right w:val="none" w:sz="0" w:space="0" w:color="auto"/>
              </w:divBdr>
            </w:div>
          </w:divsChild>
        </w:div>
        <w:div w:id="1490246086">
          <w:marLeft w:val="0"/>
          <w:marRight w:val="0"/>
          <w:marTop w:val="0"/>
          <w:marBottom w:val="0"/>
          <w:divBdr>
            <w:top w:val="none" w:sz="0" w:space="0" w:color="auto"/>
            <w:left w:val="none" w:sz="0" w:space="0" w:color="auto"/>
            <w:bottom w:val="none" w:sz="0" w:space="0" w:color="auto"/>
            <w:right w:val="none" w:sz="0" w:space="0" w:color="auto"/>
          </w:divBdr>
          <w:divsChild>
            <w:div w:id="5595226">
              <w:marLeft w:val="0"/>
              <w:marRight w:val="0"/>
              <w:marTop w:val="0"/>
              <w:marBottom w:val="0"/>
              <w:divBdr>
                <w:top w:val="none" w:sz="0" w:space="0" w:color="auto"/>
                <w:left w:val="none" w:sz="0" w:space="0" w:color="auto"/>
                <w:bottom w:val="none" w:sz="0" w:space="0" w:color="auto"/>
                <w:right w:val="none" w:sz="0" w:space="0" w:color="auto"/>
              </w:divBdr>
            </w:div>
            <w:div w:id="134565140">
              <w:marLeft w:val="0"/>
              <w:marRight w:val="0"/>
              <w:marTop w:val="0"/>
              <w:marBottom w:val="0"/>
              <w:divBdr>
                <w:top w:val="none" w:sz="0" w:space="0" w:color="auto"/>
                <w:left w:val="none" w:sz="0" w:space="0" w:color="auto"/>
                <w:bottom w:val="none" w:sz="0" w:space="0" w:color="auto"/>
                <w:right w:val="none" w:sz="0" w:space="0" w:color="auto"/>
              </w:divBdr>
            </w:div>
            <w:div w:id="159127227">
              <w:marLeft w:val="0"/>
              <w:marRight w:val="0"/>
              <w:marTop w:val="0"/>
              <w:marBottom w:val="0"/>
              <w:divBdr>
                <w:top w:val="none" w:sz="0" w:space="0" w:color="auto"/>
                <w:left w:val="none" w:sz="0" w:space="0" w:color="auto"/>
                <w:bottom w:val="none" w:sz="0" w:space="0" w:color="auto"/>
                <w:right w:val="none" w:sz="0" w:space="0" w:color="auto"/>
              </w:divBdr>
            </w:div>
            <w:div w:id="188960266">
              <w:marLeft w:val="0"/>
              <w:marRight w:val="0"/>
              <w:marTop w:val="0"/>
              <w:marBottom w:val="0"/>
              <w:divBdr>
                <w:top w:val="none" w:sz="0" w:space="0" w:color="auto"/>
                <w:left w:val="none" w:sz="0" w:space="0" w:color="auto"/>
                <w:bottom w:val="none" w:sz="0" w:space="0" w:color="auto"/>
                <w:right w:val="none" w:sz="0" w:space="0" w:color="auto"/>
              </w:divBdr>
            </w:div>
            <w:div w:id="232862335">
              <w:marLeft w:val="0"/>
              <w:marRight w:val="0"/>
              <w:marTop w:val="0"/>
              <w:marBottom w:val="0"/>
              <w:divBdr>
                <w:top w:val="none" w:sz="0" w:space="0" w:color="auto"/>
                <w:left w:val="none" w:sz="0" w:space="0" w:color="auto"/>
                <w:bottom w:val="none" w:sz="0" w:space="0" w:color="auto"/>
                <w:right w:val="none" w:sz="0" w:space="0" w:color="auto"/>
              </w:divBdr>
            </w:div>
            <w:div w:id="296033362">
              <w:marLeft w:val="0"/>
              <w:marRight w:val="0"/>
              <w:marTop w:val="0"/>
              <w:marBottom w:val="0"/>
              <w:divBdr>
                <w:top w:val="none" w:sz="0" w:space="0" w:color="auto"/>
                <w:left w:val="none" w:sz="0" w:space="0" w:color="auto"/>
                <w:bottom w:val="none" w:sz="0" w:space="0" w:color="auto"/>
                <w:right w:val="none" w:sz="0" w:space="0" w:color="auto"/>
              </w:divBdr>
            </w:div>
            <w:div w:id="670647214">
              <w:marLeft w:val="0"/>
              <w:marRight w:val="0"/>
              <w:marTop w:val="0"/>
              <w:marBottom w:val="0"/>
              <w:divBdr>
                <w:top w:val="none" w:sz="0" w:space="0" w:color="auto"/>
                <w:left w:val="none" w:sz="0" w:space="0" w:color="auto"/>
                <w:bottom w:val="none" w:sz="0" w:space="0" w:color="auto"/>
                <w:right w:val="none" w:sz="0" w:space="0" w:color="auto"/>
              </w:divBdr>
            </w:div>
            <w:div w:id="1233853026">
              <w:marLeft w:val="0"/>
              <w:marRight w:val="0"/>
              <w:marTop w:val="0"/>
              <w:marBottom w:val="0"/>
              <w:divBdr>
                <w:top w:val="none" w:sz="0" w:space="0" w:color="auto"/>
                <w:left w:val="none" w:sz="0" w:space="0" w:color="auto"/>
                <w:bottom w:val="none" w:sz="0" w:space="0" w:color="auto"/>
                <w:right w:val="none" w:sz="0" w:space="0" w:color="auto"/>
              </w:divBdr>
            </w:div>
            <w:div w:id="1249117319">
              <w:marLeft w:val="0"/>
              <w:marRight w:val="0"/>
              <w:marTop w:val="0"/>
              <w:marBottom w:val="0"/>
              <w:divBdr>
                <w:top w:val="none" w:sz="0" w:space="0" w:color="auto"/>
                <w:left w:val="none" w:sz="0" w:space="0" w:color="auto"/>
                <w:bottom w:val="none" w:sz="0" w:space="0" w:color="auto"/>
                <w:right w:val="none" w:sz="0" w:space="0" w:color="auto"/>
              </w:divBdr>
            </w:div>
            <w:div w:id="1491403034">
              <w:marLeft w:val="0"/>
              <w:marRight w:val="0"/>
              <w:marTop w:val="0"/>
              <w:marBottom w:val="0"/>
              <w:divBdr>
                <w:top w:val="none" w:sz="0" w:space="0" w:color="auto"/>
                <w:left w:val="none" w:sz="0" w:space="0" w:color="auto"/>
                <w:bottom w:val="none" w:sz="0" w:space="0" w:color="auto"/>
                <w:right w:val="none" w:sz="0" w:space="0" w:color="auto"/>
              </w:divBdr>
            </w:div>
            <w:div w:id="1516652021">
              <w:marLeft w:val="0"/>
              <w:marRight w:val="0"/>
              <w:marTop w:val="0"/>
              <w:marBottom w:val="0"/>
              <w:divBdr>
                <w:top w:val="none" w:sz="0" w:space="0" w:color="auto"/>
                <w:left w:val="none" w:sz="0" w:space="0" w:color="auto"/>
                <w:bottom w:val="none" w:sz="0" w:space="0" w:color="auto"/>
                <w:right w:val="none" w:sz="0" w:space="0" w:color="auto"/>
              </w:divBdr>
            </w:div>
            <w:div w:id="1661344448">
              <w:marLeft w:val="0"/>
              <w:marRight w:val="0"/>
              <w:marTop w:val="0"/>
              <w:marBottom w:val="0"/>
              <w:divBdr>
                <w:top w:val="none" w:sz="0" w:space="0" w:color="auto"/>
                <w:left w:val="none" w:sz="0" w:space="0" w:color="auto"/>
                <w:bottom w:val="none" w:sz="0" w:space="0" w:color="auto"/>
                <w:right w:val="none" w:sz="0" w:space="0" w:color="auto"/>
              </w:divBdr>
            </w:div>
            <w:div w:id="2054841930">
              <w:marLeft w:val="0"/>
              <w:marRight w:val="0"/>
              <w:marTop w:val="0"/>
              <w:marBottom w:val="0"/>
              <w:divBdr>
                <w:top w:val="none" w:sz="0" w:space="0" w:color="auto"/>
                <w:left w:val="none" w:sz="0" w:space="0" w:color="auto"/>
                <w:bottom w:val="none" w:sz="0" w:space="0" w:color="auto"/>
                <w:right w:val="none" w:sz="0" w:space="0" w:color="auto"/>
              </w:divBdr>
            </w:div>
            <w:div w:id="2061902332">
              <w:marLeft w:val="0"/>
              <w:marRight w:val="0"/>
              <w:marTop w:val="0"/>
              <w:marBottom w:val="0"/>
              <w:divBdr>
                <w:top w:val="none" w:sz="0" w:space="0" w:color="auto"/>
                <w:left w:val="none" w:sz="0" w:space="0" w:color="auto"/>
                <w:bottom w:val="none" w:sz="0" w:space="0" w:color="auto"/>
                <w:right w:val="none" w:sz="0" w:space="0" w:color="auto"/>
              </w:divBdr>
            </w:div>
            <w:div w:id="2069571707">
              <w:marLeft w:val="0"/>
              <w:marRight w:val="0"/>
              <w:marTop w:val="0"/>
              <w:marBottom w:val="0"/>
              <w:divBdr>
                <w:top w:val="none" w:sz="0" w:space="0" w:color="auto"/>
                <w:left w:val="none" w:sz="0" w:space="0" w:color="auto"/>
                <w:bottom w:val="none" w:sz="0" w:space="0" w:color="auto"/>
                <w:right w:val="none" w:sz="0" w:space="0" w:color="auto"/>
              </w:divBdr>
            </w:div>
            <w:div w:id="2074690608">
              <w:marLeft w:val="0"/>
              <w:marRight w:val="0"/>
              <w:marTop w:val="0"/>
              <w:marBottom w:val="0"/>
              <w:divBdr>
                <w:top w:val="none" w:sz="0" w:space="0" w:color="auto"/>
                <w:left w:val="none" w:sz="0" w:space="0" w:color="auto"/>
                <w:bottom w:val="none" w:sz="0" w:space="0" w:color="auto"/>
                <w:right w:val="none" w:sz="0" w:space="0" w:color="auto"/>
              </w:divBdr>
            </w:div>
            <w:div w:id="2090611969">
              <w:marLeft w:val="0"/>
              <w:marRight w:val="0"/>
              <w:marTop w:val="0"/>
              <w:marBottom w:val="0"/>
              <w:divBdr>
                <w:top w:val="none" w:sz="0" w:space="0" w:color="auto"/>
                <w:left w:val="none" w:sz="0" w:space="0" w:color="auto"/>
                <w:bottom w:val="none" w:sz="0" w:space="0" w:color="auto"/>
                <w:right w:val="none" w:sz="0" w:space="0" w:color="auto"/>
              </w:divBdr>
            </w:div>
            <w:div w:id="2127043472">
              <w:marLeft w:val="0"/>
              <w:marRight w:val="0"/>
              <w:marTop w:val="0"/>
              <w:marBottom w:val="0"/>
              <w:divBdr>
                <w:top w:val="none" w:sz="0" w:space="0" w:color="auto"/>
                <w:left w:val="none" w:sz="0" w:space="0" w:color="auto"/>
                <w:bottom w:val="none" w:sz="0" w:space="0" w:color="auto"/>
                <w:right w:val="none" w:sz="0" w:space="0" w:color="auto"/>
              </w:divBdr>
            </w:div>
          </w:divsChild>
        </w:div>
        <w:div w:id="1865440304">
          <w:marLeft w:val="0"/>
          <w:marRight w:val="0"/>
          <w:marTop w:val="0"/>
          <w:marBottom w:val="0"/>
          <w:divBdr>
            <w:top w:val="none" w:sz="0" w:space="0" w:color="auto"/>
            <w:left w:val="none" w:sz="0" w:space="0" w:color="auto"/>
            <w:bottom w:val="none" w:sz="0" w:space="0" w:color="auto"/>
            <w:right w:val="none" w:sz="0" w:space="0" w:color="auto"/>
          </w:divBdr>
          <w:divsChild>
            <w:div w:id="67656118">
              <w:marLeft w:val="0"/>
              <w:marRight w:val="0"/>
              <w:marTop w:val="0"/>
              <w:marBottom w:val="0"/>
              <w:divBdr>
                <w:top w:val="none" w:sz="0" w:space="0" w:color="auto"/>
                <w:left w:val="none" w:sz="0" w:space="0" w:color="auto"/>
                <w:bottom w:val="none" w:sz="0" w:space="0" w:color="auto"/>
                <w:right w:val="none" w:sz="0" w:space="0" w:color="auto"/>
              </w:divBdr>
            </w:div>
            <w:div w:id="173692074">
              <w:marLeft w:val="0"/>
              <w:marRight w:val="0"/>
              <w:marTop w:val="0"/>
              <w:marBottom w:val="0"/>
              <w:divBdr>
                <w:top w:val="none" w:sz="0" w:space="0" w:color="auto"/>
                <w:left w:val="none" w:sz="0" w:space="0" w:color="auto"/>
                <w:bottom w:val="none" w:sz="0" w:space="0" w:color="auto"/>
                <w:right w:val="none" w:sz="0" w:space="0" w:color="auto"/>
              </w:divBdr>
            </w:div>
            <w:div w:id="191459796">
              <w:marLeft w:val="0"/>
              <w:marRight w:val="0"/>
              <w:marTop w:val="0"/>
              <w:marBottom w:val="0"/>
              <w:divBdr>
                <w:top w:val="none" w:sz="0" w:space="0" w:color="auto"/>
                <w:left w:val="none" w:sz="0" w:space="0" w:color="auto"/>
                <w:bottom w:val="none" w:sz="0" w:space="0" w:color="auto"/>
                <w:right w:val="none" w:sz="0" w:space="0" w:color="auto"/>
              </w:divBdr>
            </w:div>
            <w:div w:id="255284254">
              <w:marLeft w:val="0"/>
              <w:marRight w:val="0"/>
              <w:marTop w:val="0"/>
              <w:marBottom w:val="0"/>
              <w:divBdr>
                <w:top w:val="none" w:sz="0" w:space="0" w:color="auto"/>
                <w:left w:val="none" w:sz="0" w:space="0" w:color="auto"/>
                <w:bottom w:val="none" w:sz="0" w:space="0" w:color="auto"/>
                <w:right w:val="none" w:sz="0" w:space="0" w:color="auto"/>
              </w:divBdr>
            </w:div>
            <w:div w:id="272056050">
              <w:marLeft w:val="0"/>
              <w:marRight w:val="0"/>
              <w:marTop w:val="0"/>
              <w:marBottom w:val="0"/>
              <w:divBdr>
                <w:top w:val="none" w:sz="0" w:space="0" w:color="auto"/>
                <w:left w:val="none" w:sz="0" w:space="0" w:color="auto"/>
                <w:bottom w:val="none" w:sz="0" w:space="0" w:color="auto"/>
                <w:right w:val="none" w:sz="0" w:space="0" w:color="auto"/>
              </w:divBdr>
            </w:div>
            <w:div w:id="316032153">
              <w:marLeft w:val="0"/>
              <w:marRight w:val="0"/>
              <w:marTop w:val="0"/>
              <w:marBottom w:val="0"/>
              <w:divBdr>
                <w:top w:val="none" w:sz="0" w:space="0" w:color="auto"/>
                <w:left w:val="none" w:sz="0" w:space="0" w:color="auto"/>
                <w:bottom w:val="none" w:sz="0" w:space="0" w:color="auto"/>
                <w:right w:val="none" w:sz="0" w:space="0" w:color="auto"/>
              </w:divBdr>
            </w:div>
            <w:div w:id="320623978">
              <w:marLeft w:val="0"/>
              <w:marRight w:val="0"/>
              <w:marTop w:val="0"/>
              <w:marBottom w:val="0"/>
              <w:divBdr>
                <w:top w:val="none" w:sz="0" w:space="0" w:color="auto"/>
                <w:left w:val="none" w:sz="0" w:space="0" w:color="auto"/>
                <w:bottom w:val="none" w:sz="0" w:space="0" w:color="auto"/>
                <w:right w:val="none" w:sz="0" w:space="0" w:color="auto"/>
              </w:divBdr>
            </w:div>
            <w:div w:id="450053707">
              <w:marLeft w:val="0"/>
              <w:marRight w:val="0"/>
              <w:marTop w:val="0"/>
              <w:marBottom w:val="0"/>
              <w:divBdr>
                <w:top w:val="none" w:sz="0" w:space="0" w:color="auto"/>
                <w:left w:val="none" w:sz="0" w:space="0" w:color="auto"/>
                <w:bottom w:val="none" w:sz="0" w:space="0" w:color="auto"/>
                <w:right w:val="none" w:sz="0" w:space="0" w:color="auto"/>
              </w:divBdr>
            </w:div>
            <w:div w:id="609703147">
              <w:marLeft w:val="0"/>
              <w:marRight w:val="0"/>
              <w:marTop w:val="0"/>
              <w:marBottom w:val="0"/>
              <w:divBdr>
                <w:top w:val="none" w:sz="0" w:space="0" w:color="auto"/>
                <w:left w:val="none" w:sz="0" w:space="0" w:color="auto"/>
                <w:bottom w:val="none" w:sz="0" w:space="0" w:color="auto"/>
                <w:right w:val="none" w:sz="0" w:space="0" w:color="auto"/>
              </w:divBdr>
            </w:div>
            <w:div w:id="619917631">
              <w:marLeft w:val="0"/>
              <w:marRight w:val="0"/>
              <w:marTop w:val="0"/>
              <w:marBottom w:val="0"/>
              <w:divBdr>
                <w:top w:val="none" w:sz="0" w:space="0" w:color="auto"/>
                <w:left w:val="none" w:sz="0" w:space="0" w:color="auto"/>
                <w:bottom w:val="none" w:sz="0" w:space="0" w:color="auto"/>
                <w:right w:val="none" w:sz="0" w:space="0" w:color="auto"/>
              </w:divBdr>
            </w:div>
            <w:div w:id="694575024">
              <w:marLeft w:val="0"/>
              <w:marRight w:val="0"/>
              <w:marTop w:val="0"/>
              <w:marBottom w:val="0"/>
              <w:divBdr>
                <w:top w:val="none" w:sz="0" w:space="0" w:color="auto"/>
                <w:left w:val="none" w:sz="0" w:space="0" w:color="auto"/>
                <w:bottom w:val="none" w:sz="0" w:space="0" w:color="auto"/>
                <w:right w:val="none" w:sz="0" w:space="0" w:color="auto"/>
              </w:divBdr>
            </w:div>
            <w:div w:id="707872239">
              <w:marLeft w:val="0"/>
              <w:marRight w:val="0"/>
              <w:marTop w:val="0"/>
              <w:marBottom w:val="0"/>
              <w:divBdr>
                <w:top w:val="none" w:sz="0" w:space="0" w:color="auto"/>
                <w:left w:val="none" w:sz="0" w:space="0" w:color="auto"/>
                <w:bottom w:val="none" w:sz="0" w:space="0" w:color="auto"/>
                <w:right w:val="none" w:sz="0" w:space="0" w:color="auto"/>
              </w:divBdr>
            </w:div>
            <w:div w:id="853885914">
              <w:marLeft w:val="0"/>
              <w:marRight w:val="0"/>
              <w:marTop w:val="0"/>
              <w:marBottom w:val="0"/>
              <w:divBdr>
                <w:top w:val="none" w:sz="0" w:space="0" w:color="auto"/>
                <w:left w:val="none" w:sz="0" w:space="0" w:color="auto"/>
                <w:bottom w:val="none" w:sz="0" w:space="0" w:color="auto"/>
                <w:right w:val="none" w:sz="0" w:space="0" w:color="auto"/>
              </w:divBdr>
            </w:div>
            <w:div w:id="914125686">
              <w:marLeft w:val="0"/>
              <w:marRight w:val="0"/>
              <w:marTop w:val="0"/>
              <w:marBottom w:val="0"/>
              <w:divBdr>
                <w:top w:val="none" w:sz="0" w:space="0" w:color="auto"/>
                <w:left w:val="none" w:sz="0" w:space="0" w:color="auto"/>
                <w:bottom w:val="none" w:sz="0" w:space="0" w:color="auto"/>
                <w:right w:val="none" w:sz="0" w:space="0" w:color="auto"/>
              </w:divBdr>
            </w:div>
            <w:div w:id="1105031982">
              <w:marLeft w:val="0"/>
              <w:marRight w:val="0"/>
              <w:marTop w:val="0"/>
              <w:marBottom w:val="0"/>
              <w:divBdr>
                <w:top w:val="none" w:sz="0" w:space="0" w:color="auto"/>
                <w:left w:val="none" w:sz="0" w:space="0" w:color="auto"/>
                <w:bottom w:val="none" w:sz="0" w:space="0" w:color="auto"/>
                <w:right w:val="none" w:sz="0" w:space="0" w:color="auto"/>
              </w:divBdr>
            </w:div>
            <w:div w:id="1106730864">
              <w:marLeft w:val="0"/>
              <w:marRight w:val="0"/>
              <w:marTop w:val="0"/>
              <w:marBottom w:val="0"/>
              <w:divBdr>
                <w:top w:val="none" w:sz="0" w:space="0" w:color="auto"/>
                <w:left w:val="none" w:sz="0" w:space="0" w:color="auto"/>
                <w:bottom w:val="none" w:sz="0" w:space="0" w:color="auto"/>
                <w:right w:val="none" w:sz="0" w:space="0" w:color="auto"/>
              </w:divBdr>
            </w:div>
            <w:div w:id="1380933866">
              <w:marLeft w:val="0"/>
              <w:marRight w:val="0"/>
              <w:marTop w:val="0"/>
              <w:marBottom w:val="0"/>
              <w:divBdr>
                <w:top w:val="none" w:sz="0" w:space="0" w:color="auto"/>
                <w:left w:val="none" w:sz="0" w:space="0" w:color="auto"/>
                <w:bottom w:val="none" w:sz="0" w:space="0" w:color="auto"/>
                <w:right w:val="none" w:sz="0" w:space="0" w:color="auto"/>
              </w:divBdr>
            </w:div>
            <w:div w:id="1886258928">
              <w:marLeft w:val="0"/>
              <w:marRight w:val="0"/>
              <w:marTop w:val="0"/>
              <w:marBottom w:val="0"/>
              <w:divBdr>
                <w:top w:val="none" w:sz="0" w:space="0" w:color="auto"/>
                <w:left w:val="none" w:sz="0" w:space="0" w:color="auto"/>
                <w:bottom w:val="none" w:sz="0" w:space="0" w:color="auto"/>
                <w:right w:val="none" w:sz="0" w:space="0" w:color="auto"/>
              </w:divBdr>
            </w:div>
            <w:div w:id="1954051991">
              <w:marLeft w:val="0"/>
              <w:marRight w:val="0"/>
              <w:marTop w:val="0"/>
              <w:marBottom w:val="0"/>
              <w:divBdr>
                <w:top w:val="none" w:sz="0" w:space="0" w:color="auto"/>
                <w:left w:val="none" w:sz="0" w:space="0" w:color="auto"/>
                <w:bottom w:val="none" w:sz="0" w:space="0" w:color="auto"/>
                <w:right w:val="none" w:sz="0" w:space="0" w:color="auto"/>
              </w:divBdr>
            </w:div>
            <w:div w:id="1994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6296">
      <w:bodyDiv w:val="1"/>
      <w:marLeft w:val="0"/>
      <w:marRight w:val="0"/>
      <w:marTop w:val="0"/>
      <w:marBottom w:val="0"/>
      <w:divBdr>
        <w:top w:val="none" w:sz="0" w:space="0" w:color="auto"/>
        <w:left w:val="none" w:sz="0" w:space="0" w:color="auto"/>
        <w:bottom w:val="none" w:sz="0" w:space="0" w:color="auto"/>
        <w:right w:val="none" w:sz="0" w:space="0" w:color="auto"/>
      </w:divBdr>
      <w:divsChild>
        <w:div w:id="87117567">
          <w:marLeft w:val="0"/>
          <w:marRight w:val="0"/>
          <w:marTop w:val="0"/>
          <w:marBottom w:val="0"/>
          <w:divBdr>
            <w:top w:val="none" w:sz="0" w:space="0" w:color="auto"/>
            <w:left w:val="none" w:sz="0" w:space="0" w:color="auto"/>
            <w:bottom w:val="none" w:sz="0" w:space="0" w:color="auto"/>
            <w:right w:val="none" w:sz="0" w:space="0" w:color="auto"/>
          </w:divBdr>
        </w:div>
        <w:div w:id="194195880">
          <w:marLeft w:val="0"/>
          <w:marRight w:val="0"/>
          <w:marTop w:val="0"/>
          <w:marBottom w:val="0"/>
          <w:divBdr>
            <w:top w:val="none" w:sz="0" w:space="0" w:color="auto"/>
            <w:left w:val="none" w:sz="0" w:space="0" w:color="auto"/>
            <w:bottom w:val="none" w:sz="0" w:space="0" w:color="auto"/>
            <w:right w:val="none" w:sz="0" w:space="0" w:color="auto"/>
          </w:divBdr>
        </w:div>
        <w:div w:id="284654708">
          <w:marLeft w:val="0"/>
          <w:marRight w:val="0"/>
          <w:marTop w:val="0"/>
          <w:marBottom w:val="0"/>
          <w:divBdr>
            <w:top w:val="none" w:sz="0" w:space="0" w:color="auto"/>
            <w:left w:val="none" w:sz="0" w:space="0" w:color="auto"/>
            <w:bottom w:val="none" w:sz="0" w:space="0" w:color="auto"/>
            <w:right w:val="none" w:sz="0" w:space="0" w:color="auto"/>
          </w:divBdr>
        </w:div>
        <w:div w:id="292323227">
          <w:marLeft w:val="0"/>
          <w:marRight w:val="0"/>
          <w:marTop w:val="0"/>
          <w:marBottom w:val="0"/>
          <w:divBdr>
            <w:top w:val="none" w:sz="0" w:space="0" w:color="auto"/>
            <w:left w:val="none" w:sz="0" w:space="0" w:color="auto"/>
            <w:bottom w:val="none" w:sz="0" w:space="0" w:color="auto"/>
            <w:right w:val="none" w:sz="0" w:space="0" w:color="auto"/>
          </w:divBdr>
        </w:div>
        <w:div w:id="339431988">
          <w:marLeft w:val="0"/>
          <w:marRight w:val="0"/>
          <w:marTop w:val="0"/>
          <w:marBottom w:val="0"/>
          <w:divBdr>
            <w:top w:val="none" w:sz="0" w:space="0" w:color="auto"/>
            <w:left w:val="none" w:sz="0" w:space="0" w:color="auto"/>
            <w:bottom w:val="none" w:sz="0" w:space="0" w:color="auto"/>
            <w:right w:val="none" w:sz="0" w:space="0" w:color="auto"/>
          </w:divBdr>
        </w:div>
        <w:div w:id="407461688">
          <w:marLeft w:val="0"/>
          <w:marRight w:val="0"/>
          <w:marTop w:val="0"/>
          <w:marBottom w:val="0"/>
          <w:divBdr>
            <w:top w:val="none" w:sz="0" w:space="0" w:color="auto"/>
            <w:left w:val="none" w:sz="0" w:space="0" w:color="auto"/>
            <w:bottom w:val="none" w:sz="0" w:space="0" w:color="auto"/>
            <w:right w:val="none" w:sz="0" w:space="0" w:color="auto"/>
          </w:divBdr>
        </w:div>
        <w:div w:id="644700102">
          <w:marLeft w:val="0"/>
          <w:marRight w:val="0"/>
          <w:marTop w:val="0"/>
          <w:marBottom w:val="0"/>
          <w:divBdr>
            <w:top w:val="none" w:sz="0" w:space="0" w:color="auto"/>
            <w:left w:val="none" w:sz="0" w:space="0" w:color="auto"/>
            <w:bottom w:val="none" w:sz="0" w:space="0" w:color="auto"/>
            <w:right w:val="none" w:sz="0" w:space="0" w:color="auto"/>
          </w:divBdr>
        </w:div>
        <w:div w:id="648438033">
          <w:marLeft w:val="0"/>
          <w:marRight w:val="0"/>
          <w:marTop w:val="0"/>
          <w:marBottom w:val="0"/>
          <w:divBdr>
            <w:top w:val="none" w:sz="0" w:space="0" w:color="auto"/>
            <w:left w:val="none" w:sz="0" w:space="0" w:color="auto"/>
            <w:bottom w:val="none" w:sz="0" w:space="0" w:color="auto"/>
            <w:right w:val="none" w:sz="0" w:space="0" w:color="auto"/>
          </w:divBdr>
        </w:div>
        <w:div w:id="736167834">
          <w:marLeft w:val="0"/>
          <w:marRight w:val="0"/>
          <w:marTop w:val="0"/>
          <w:marBottom w:val="0"/>
          <w:divBdr>
            <w:top w:val="none" w:sz="0" w:space="0" w:color="auto"/>
            <w:left w:val="none" w:sz="0" w:space="0" w:color="auto"/>
            <w:bottom w:val="none" w:sz="0" w:space="0" w:color="auto"/>
            <w:right w:val="none" w:sz="0" w:space="0" w:color="auto"/>
          </w:divBdr>
        </w:div>
        <w:div w:id="786967932">
          <w:marLeft w:val="0"/>
          <w:marRight w:val="0"/>
          <w:marTop w:val="0"/>
          <w:marBottom w:val="0"/>
          <w:divBdr>
            <w:top w:val="none" w:sz="0" w:space="0" w:color="auto"/>
            <w:left w:val="none" w:sz="0" w:space="0" w:color="auto"/>
            <w:bottom w:val="none" w:sz="0" w:space="0" w:color="auto"/>
            <w:right w:val="none" w:sz="0" w:space="0" w:color="auto"/>
          </w:divBdr>
        </w:div>
        <w:div w:id="860126770">
          <w:marLeft w:val="0"/>
          <w:marRight w:val="0"/>
          <w:marTop w:val="0"/>
          <w:marBottom w:val="0"/>
          <w:divBdr>
            <w:top w:val="none" w:sz="0" w:space="0" w:color="auto"/>
            <w:left w:val="none" w:sz="0" w:space="0" w:color="auto"/>
            <w:bottom w:val="none" w:sz="0" w:space="0" w:color="auto"/>
            <w:right w:val="none" w:sz="0" w:space="0" w:color="auto"/>
          </w:divBdr>
        </w:div>
        <w:div w:id="920676592">
          <w:marLeft w:val="0"/>
          <w:marRight w:val="0"/>
          <w:marTop w:val="0"/>
          <w:marBottom w:val="0"/>
          <w:divBdr>
            <w:top w:val="none" w:sz="0" w:space="0" w:color="auto"/>
            <w:left w:val="none" w:sz="0" w:space="0" w:color="auto"/>
            <w:bottom w:val="none" w:sz="0" w:space="0" w:color="auto"/>
            <w:right w:val="none" w:sz="0" w:space="0" w:color="auto"/>
          </w:divBdr>
        </w:div>
        <w:div w:id="1156530528">
          <w:marLeft w:val="0"/>
          <w:marRight w:val="0"/>
          <w:marTop w:val="0"/>
          <w:marBottom w:val="0"/>
          <w:divBdr>
            <w:top w:val="none" w:sz="0" w:space="0" w:color="auto"/>
            <w:left w:val="none" w:sz="0" w:space="0" w:color="auto"/>
            <w:bottom w:val="none" w:sz="0" w:space="0" w:color="auto"/>
            <w:right w:val="none" w:sz="0" w:space="0" w:color="auto"/>
          </w:divBdr>
        </w:div>
        <w:div w:id="1472357462">
          <w:marLeft w:val="0"/>
          <w:marRight w:val="0"/>
          <w:marTop w:val="0"/>
          <w:marBottom w:val="0"/>
          <w:divBdr>
            <w:top w:val="none" w:sz="0" w:space="0" w:color="auto"/>
            <w:left w:val="none" w:sz="0" w:space="0" w:color="auto"/>
            <w:bottom w:val="none" w:sz="0" w:space="0" w:color="auto"/>
            <w:right w:val="none" w:sz="0" w:space="0" w:color="auto"/>
          </w:divBdr>
        </w:div>
        <w:div w:id="1549802081">
          <w:marLeft w:val="0"/>
          <w:marRight w:val="0"/>
          <w:marTop w:val="0"/>
          <w:marBottom w:val="0"/>
          <w:divBdr>
            <w:top w:val="none" w:sz="0" w:space="0" w:color="auto"/>
            <w:left w:val="none" w:sz="0" w:space="0" w:color="auto"/>
            <w:bottom w:val="none" w:sz="0" w:space="0" w:color="auto"/>
            <w:right w:val="none" w:sz="0" w:space="0" w:color="auto"/>
          </w:divBdr>
        </w:div>
        <w:div w:id="1680885172">
          <w:marLeft w:val="0"/>
          <w:marRight w:val="0"/>
          <w:marTop w:val="0"/>
          <w:marBottom w:val="0"/>
          <w:divBdr>
            <w:top w:val="none" w:sz="0" w:space="0" w:color="auto"/>
            <w:left w:val="none" w:sz="0" w:space="0" w:color="auto"/>
            <w:bottom w:val="none" w:sz="0" w:space="0" w:color="auto"/>
            <w:right w:val="none" w:sz="0" w:space="0" w:color="auto"/>
          </w:divBdr>
        </w:div>
        <w:div w:id="1859197778">
          <w:marLeft w:val="0"/>
          <w:marRight w:val="0"/>
          <w:marTop w:val="0"/>
          <w:marBottom w:val="0"/>
          <w:divBdr>
            <w:top w:val="none" w:sz="0" w:space="0" w:color="auto"/>
            <w:left w:val="none" w:sz="0" w:space="0" w:color="auto"/>
            <w:bottom w:val="none" w:sz="0" w:space="0" w:color="auto"/>
            <w:right w:val="none" w:sz="0" w:space="0" w:color="auto"/>
          </w:divBdr>
        </w:div>
        <w:div w:id="1873960134">
          <w:marLeft w:val="0"/>
          <w:marRight w:val="0"/>
          <w:marTop w:val="0"/>
          <w:marBottom w:val="0"/>
          <w:divBdr>
            <w:top w:val="none" w:sz="0" w:space="0" w:color="auto"/>
            <w:left w:val="none" w:sz="0" w:space="0" w:color="auto"/>
            <w:bottom w:val="none" w:sz="0" w:space="0" w:color="auto"/>
            <w:right w:val="none" w:sz="0" w:space="0" w:color="auto"/>
          </w:divBdr>
        </w:div>
        <w:div w:id="2012370829">
          <w:marLeft w:val="0"/>
          <w:marRight w:val="0"/>
          <w:marTop w:val="0"/>
          <w:marBottom w:val="0"/>
          <w:divBdr>
            <w:top w:val="none" w:sz="0" w:space="0" w:color="auto"/>
            <w:left w:val="none" w:sz="0" w:space="0" w:color="auto"/>
            <w:bottom w:val="none" w:sz="0" w:space="0" w:color="auto"/>
            <w:right w:val="none" w:sz="0" w:space="0" w:color="auto"/>
          </w:divBdr>
        </w:div>
        <w:div w:id="2044330533">
          <w:marLeft w:val="0"/>
          <w:marRight w:val="0"/>
          <w:marTop w:val="0"/>
          <w:marBottom w:val="0"/>
          <w:divBdr>
            <w:top w:val="none" w:sz="0" w:space="0" w:color="auto"/>
            <w:left w:val="none" w:sz="0" w:space="0" w:color="auto"/>
            <w:bottom w:val="none" w:sz="0" w:space="0" w:color="auto"/>
            <w:right w:val="none" w:sz="0" w:space="0" w:color="auto"/>
          </w:divBdr>
        </w:div>
      </w:divsChild>
    </w:div>
    <w:div w:id="1678653886">
      <w:bodyDiv w:val="1"/>
      <w:marLeft w:val="0"/>
      <w:marRight w:val="0"/>
      <w:marTop w:val="0"/>
      <w:marBottom w:val="0"/>
      <w:divBdr>
        <w:top w:val="none" w:sz="0" w:space="0" w:color="auto"/>
        <w:left w:val="none" w:sz="0" w:space="0" w:color="auto"/>
        <w:bottom w:val="none" w:sz="0" w:space="0" w:color="auto"/>
        <w:right w:val="none" w:sz="0" w:space="0" w:color="auto"/>
      </w:divBdr>
      <w:divsChild>
        <w:div w:id="72171014">
          <w:marLeft w:val="0"/>
          <w:marRight w:val="0"/>
          <w:marTop w:val="0"/>
          <w:marBottom w:val="0"/>
          <w:divBdr>
            <w:top w:val="none" w:sz="0" w:space="0" w:color="auto"/>
            <w:left w:val="none" w:sz="0" w:space="0" w:color="auto"/>
            <w:bottom w:val="none" w:sz="0" w:space="0" w:color="auto"/>
            <w:right w:val="none" w:sz="0" w:space="0" w:color="auto"/>
          </w:divBdr>
        </w:div>
        <w:div w:id="282418500">
          <w:marLeft w:val="0"/>
          <w:marRight w:val="0"/>
          <w:marTop w:val="0"/>
          <w:marBottom w:val="0"/>
          <w:divBdr>
            <w:top w:val="none" w:sz="0" w:space="0" w:color="auto"/>
            <w:left w:val="none" w:sz="0" w:space="0" w:color="auto"/>
            <w:bottom w:val="none" w:sz="0" w:space="0" w:color="auto"/>
            <w:right w:val="none" w:sz="0" w:space="0" w:color="auto"/>
          </w:divBdr>
        </w:div>
        <w:div w:id="315764188">
          <w:marLeft w:val="0"/>
          <w:marRight w:val="0"/>
          <w:marTop w:val="0"/>
          <w:marBottom w:val="0"/>
          <w:divBdr>
            <w:top w:val="none" w:sz="0" w:space="0" w:color="auto"/>
            <w:left w:val="none" w:sz="0" w:space="0" w:color="auto"/>
            <w:bottom w:val="none" w:sz="0" w:space="0" w:color="auto"/>
            <w:right w:val="none" w:sz="0" w:space="0" w:color="auto"/>
          </w:divBdr>
        </w:div>
        <w:div w:id="446658131">
          <w:marLeft w:val="0"/>
          <w:marRight w:val="0"/>
          <w:marTop w:val="0"/>
          <w:marBottom w:val="0"/>
          <w:divBdr>
            <w:top w:val="none" w:sz="0" w:space="0" w:color="auto"/>
            <w:left w:val="none" w:sz="0" w:space="0" w:color="auto"/>
            <w:bottom w:val="none" w:sz="0" w:space="0" w:color="auto"/>
            <w:right w:val="none" w:sz="0" w:space="0" w:color="auto"/>
          </w:divBdr>
        </w:div>
        <w:div w:id="538470778">
          <w:marLeft w:val="0"/>
          <w:marRight w:val="0"/>
          <w:marTop w:val="0"/>
          <w:marBottom w:val="0"/>
          <w:divBdr>
            <w:top w:val="none" w:sz="0" w:space="0" w:color="auto"/>
            <w:left w:val="none" w:sz="0" w:space="0" w:color="auto"/>
            <w:bottom w:val="none" w:sz="0" w:space="0" w:color="auto"/>
            <w:right w:val="none" w:sz="0" w:space="0" w:color="auto"/>
          </w:divBdr>
        </w:div>
        <w:div w:id="618341271">
          <w:marLeft w:val="0"/>
          <w:marRight w:val="0"/>
          <w:marTop w:val="0"/>
          <w:marBottom w:val="0"/>
          <w:divBdr>
            <w:top w:val="none" w:sz="0" w:space="0" w:color="auto"/>
            <w:left w:val="none" w:sz="0" w:space="0" w:color="auto"/>
            <w:bottom w:val="none" w:sz="0" w:space="0" w:color="auto"/>
            <w:right w:val="none" w:sz="0" w:space="0" w:color="auto"/>
          </w:divBdr>
        </w:div>
        <w:div w:id="707797731">
          <w:marLeft w:val="0"/>
          <w:marRight w:val="0"/>
          <w:marTop w:val="0"/>
          <w:marBottom w:val="0"/>
          <w:divBdr>
            <w:top w:val="none" w:sz="0" w:space="0" w:color="auto"/>
            <w:left w:val="none" w:sz="0" w:space="0" w:color="auto"/>
            <w:bottom w:val="none" w:sz="0" w:space="0" w:color="auto"/>
            <w:right w:val="none" w:sz="0" w:space="0" w:color="auto"/>
          </w:divBdr>
        </w:div>
        <w:div w:id="1078211954">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318996471">
          <w:marLeft w:val="0"/>
          <w:marRight w:val="0"/>
          <w:marTop w:val="0"/>
          <w:marBottom w:val="0"/>
          <w:divBdr>
            <w:top w:val="none" w:sz="0" w:space="0" w:color="auto"/>
            <w:left w:val="none" w:sz="0" w:space="0" w:color="auto"/>
            <w:bottom w:val="none" w:sz="0" w:space="0" w:color="auto"/>
            <w:right w:val="none" w:sz="0" w:space="0" w:color="auto"/>
          </w:divBdr>
        </w:div>
        <w:div w:id="1739208533">
          <w:marLeft w:val="0"/>
          <w:marRight w:val="0"/>
          <w:marTop w:val="0"/>
          <w:marBottom w:val="0"/>
          <w:divBdr>
            <w:top w:val="none" w:sz="0" w:space="0" w:color="auto"/>
            <w:left w:val="none" w:sz="0" w:space="0" w:color="auto"/>
            <w:bottom w:val="none" w:sz="0" w:space="0" w:color="auto"/>
            <w:right w:val="none" w:sz="0" w:space="0" w:color="auto"/>
          </w:divBdr>
        </w:div>
        <w:div w:id="1793863356">
          <w:marLeft w:val="0"/>
          <w:marRight w:val="0"/>
          <w:marTop w:val="0"/>
          <w:marBottom w:val="0"/>
          <w:divBdr>
            <w:top w:val="none" w:sz="0" w:space="0" w:color="auto"/>
            <w:left w:val="none" w:sz="0" w:space="0" w:color="auto"/>
            <w:bottom w:val="none" w:sz="0" w:space="0" w:color="auto"/>
            <w:right w:val="none" w:sz="0" w:space="0" w:color="auto"/>
          </w:divBdr>
        </w:div>
        <w:div w:id="1808010958">
          <w:marLeft w:val="0"/>
          <w:marRight w:val="0"/>
          <w:marTop w:val="0"/>
          <w:marBottom w:val="0"/>
          <w:divBdr>
            <w:top w:val="none" w:sz="0" w:space="0" w:color="auto"/>
            <w:left w:val="none" w:sz="0" w:space="0" w:color="auto"/>
            <w:bottom w:val="none" w:sz="0" w:space="0" w:color="auto"/>
            <w:right w:val="none" w:sz="0" w:space="0" w:color="auto"/>
          </w:divBdr>
        </w:div>
        <w:div w:id="1819105761">
          <w:marLeft w:val="0"/>
          <w:marRight w:val="0"/>
          <w:marTop w:val="0"/>
          <w:marBottom w:val="0"/>
          <w:divBdr>
            <w:top w:val="none" w:sz="0" w:space="0" w:color="auto"/>
            <w:left w:val="none" w:sz="0" w:space="0" w:color="auto"/>
            <w:bottom w:val="none" w:sz="0" w:space="0" w:color="auto"/>
            <w:right w:val="none" w:sz="0" w:space="0" w:color="auto"/>
          </w:divBdr>
        </w:div>
        <w:div w:id="1998683397">
          <w:marLeft w:val="0"/>
          <w:marRight w:val="0"/>
          <w:marTop w:val="0"/>
          <w:marBottom w:val="0"/>
          <w:divBdr>
            <w:top w:val="none" w:sz="0" w:space="0" w:color="auto"/>
            <w:left w:val="none" w:sz="0" w:space="0" w:color="auto"/>
            <w:bottom w:val="none" w:sz="0" w:space="0" w:color="auto"/>
            <w:right w:val="none" w:sz="0" w:space="0" w:color="auto"/>
          </w:divBdr>
        </w:div>
      </w:divsChild>
    </w:div>
    <w:div w:id="1730810340">
      <w:bodyDiv w:val="1"/>
      <w:marLeft w:val="0"/>
      <w:marRight w:val="0"/>
      <w:marTop w:val="0"/>
      <w:marBottom w:val="0"/>
      <w:divBdr>
        <w:top w:val="none" w:sz="0" w:space="0" w:color="auto"/>
        <w:left w:val="none" w:sz="0" w:space="0" w:color="auto"/>
        <w:bottom w:val="none" w:sz="0" w:space="0" w:color="auto"/>
        <w:right w:val="none" w:sz="0" w:space="0" w:color="auto"/>
      </w:divBdr>
    </w:div>
    <w:div w:id="1981884329">
      <w:bodyDiv w:val="1"/>
      <w:marLeft w:val="0"/>
      <w:marRight w:val="0"/>
      <w:marTop w:val="0"/>
      <w:marBottom w:val="0"/>
      <w:divBdr>
        <w:top w:val="none" w:sz="0" w:space="0" w:color="auto"/>
        <w:left w:val="none" w:sz="0" w:space="0" w:color="auto"/>
        <w:bottom w:val="none" w:sz="0" w:space="0" w:color="auto"/>
        <w:right w:val="none" w:sz="0" w:space="0" w:color="auto"/>
      </w:divBdr>
    </w:div>
    <w:div w:id="1988583015">
      <w:bodyDiv w:val="1"/>
      <w:marLeft w:val="0"/>
      <w:marRight w:val="0"/>
      <w:marTop w:val="0"/>
      <w:marBottom w:val="0"/>
      <w:divBdr>
        <w:top w:val="none" w:sz="0" w:space="0" w:color="auto"/>
        <w:left w:val="none" w:sz="0" w:space="0" w:color="auto"/>
        <w:bottom w:val="none" w:sz="0" w:space="0" w:color="auto"/>
        <w:right w:val="none" w:sz="0" w:space="0" w:color="auto"/>
      </w:divBdr>
      <w:divsChild>
        <w:div w:id="122508093">
          <w:marLeft w:val="0"/>
          <w:marRight w:val="0"/>
          <w:marTop w:val="0"/>
          <w:marBottom w:val="0"/>
          <w:divBdr>
            <w:top w:val="none" w:sz="0" w:space="0" w:color="auto"/>
            <w:left w:val="none" w:sz="0" w:space="0" w:color="auto"/>
            <w:bottom w:val="none" w:sz="0" w:space="0" w:color="auto"/>
            <w:right w:val="none" w:sz="0" w:space="0" w:color="auto"/>
          </w:divBdr>
        </w:div>
        <w:div w:id="138695037">
          <w:marLeft w:val="-75"/>
          <w:marRight w:val="0"/>
          <w:marTop w:val="30"/>
          <w:marBottom w:val="30"/>
          <w:divBdr>
            <w:top w:val="none" w:sz="0" w:space="0" w:color="auto"/>
            <w:left w:val="none" w:sz="0" w:space="0" w:color="auto"/>
            <w:bottom w:val="none" w:sz="0" w:space="0" w:color="auto"/>
            <w:right w:val="none" w:sz="0" w:space="0" w:color="auto"/>
          </w:divBdr>
          <w:divsChild>
            <w:div w:id="38555733">
              <w:marLeft w:val="0"/>
              <w:marRight w:val="0"/>
              <w:marTop w:val="0"/>
              <w:marBottom w:val="0"/>
              <w:divBdr>
                <w:top w:val="none" w:sz="0" w:space="0" w:color="auto"/>
                <w:left w:val="none" w:sz="0" w:space="0" w:color="auto"/>
                <w:bottom w:val="none" w:sz="0" w:space="0" w:color="auto"/>
                <w:right w:val="none" w:sz="0" w:space="0" w:color="auto"/>
              </w:divBdr>
              <w:divsChild>
                <w:div w:id="1186165421">
                  <w:marLeft w:val="0"/>
                  <w:marRight w:val="0"/>
                  <w:marTop w:val="0"/>
                  <w:marBottom w:val="0"/>
                  <w:divBdr>
                    <w:top w:val="none" w:sz="0" w:space="0" w:color="auto"/>
                    <w:left w:val="none" w:sz="0" w:space="0" w:color="auto"/>
                    <w:bottom w:val="none" w:sz="0" w:space="0" w:color="auto"/>
                    <w:right w:val="none" w:sz="0" w:space="0" w:color="auto"/>
                  </w:divBdr>
                </w:div>
              </w:divsChild>
            </w:div>
            <w:div w:id="362557804">
              <w:marLeft w:val="0"/>
              <w:marRight w:val="0"/>
              <w:marTop w:val="0"/>
              <w:marBottom w:val="0"/>
              <w:divBdr>
                <w:top w:val="none" w:sz="0" w:space="0" w:color="auto"/>
                <w:left w:val="none" w:sz="0" w:space="0" w:color="auto"/>
                <w:bottom w:val="none" w:sz="0" w:space="0" w:color="auto"/>
                <w:right w:val="none" w:sz="0" w:space="0" w:color="auto"/>
              </w:divBdr>
              <w:divsChild>
                <w:div w:id="135726595">
                  <w:marLeft w:val="0"/>
                  <w:marRight w:val="0"/>
                  <w:marTop w:val="0"/>
                  <w:marBottom w:val="0"/>
                  <w:divBdr>
                    <w:top w:val="none" w:sz="0" w:space="0" w:color="auto"/>
                    <w:left w:val="none" w:sz="0" w:space="0" w:color="auto"/>
                    <w:bottom w:val="none" w:sz="0" w:space="0" w:color="auto"/>
                    <w:right w:val="none" w:sz="0" w:space="0" w:color="auto"/>
                  </w:divBdr>
                </w:div>
                <w:div w:id="474834848">
                  <w:marLeft w:val="0"/>
                  <w:marRight w:val="0"/>
                  <w:marTop w:val="0"/>
                  <w:marBottom w:val="0"/>
                  <w:divBdr>
                    <w:top w:val="none" w:sz="0" w:space="0" w:color="auto"/>
                    <w:left w:val="none" w:sz="0" w:space="0" w:color="auto"/>
                    <w:bottom w:val="none" w:sz="0" w:space="0" w:color="auto"/>
                    <w:right w:val="none" w:sz="0" w:space="0" w:color="auto"/>
                  </w:divBdr>
                </w:div>
              </w:divsChild>
            </w:div>
            <w:div w:id="442964791">
              <w:marLeft w:val="0"/>
              <w:marRight w:val="0"/>
              <w:marTop w:val="0"/>
              <w:marBottom w:val="0"/>
              <w:divBdr>
                <w:top w:val="none" w:sz="0" w:space="0" w:color="auto"/>
                <w:left w:val="none" w:sz="0" w:space="0" w:color="auto"/>
                <w:bottom w:val="none" w:sz="0" w:space="0" w:color="auto"/>
                <w:right w:val="none" w:sz="0" w:space="0" w:color="auto"/>
              </w:divBdr>
              <w:divsChild>
                <w:div w:id="564603914">
                  <w:marLeft w:val="0"/>
                  <w:marRight w:val="0"/>
                  <w:marTop w:val="0"/>
                  <w:marBottom w:val="0"/>
                  <w:divBdr>
                    <w:top w:val="none" w:sz="0" w:space="0" w:color="auto"/>
                    <w:left w:val="none" w:sz="0" w:space="0" w:color="auto"/>
                    <w:bottom w:val="none" w:sz="0" w:space="0" w:color="auto"/>
                    <w:right w:val="none" w:sz="0" w:space="0" w:color="auto"/>
                  </w:divBdr>
                </w:div>
              </w:divsChild>
            </w:div>
            <w:div w:id="451171072">
              <w:marLeft w:val="0"/>
              <w:marRight w:val="0"/>
              <w:marTop w:val="0"/>
              <w:marBottom w:val="0"/>
              <w:divBdr>
                <w:top w:val="none" w:sz="0" w:space="0" w:color="auto"/>
                <w:left w:val="none" w:sz="0" w:space="0" w:color="auto"/>
                <w:bottom w:val="none" w:sz="0" w:space="0" w:color="auto"/>
                <w:right w:val="none" w:sz="0" w:space="0" w:color="auto"/>
              </w:divBdr>
              <w:divsChild>
                <w:div w:id="1008210722">
                  <w:marLeft w:val="0"/>
                  <w:marRight w:val="0"/>
                  <w:marTop w:val="0"/>
                  <w:marBottom w:val="0"/>
                  <w:divBdr>
                    <w:top w:val="none" w:sz="0" w:space="0" w:color="auto"/>
                    <w:left w:val="none" w:sz="0" w:space="0" w:color="auto"/>
                    <w:bottom w:val="none" w:sz="0" w:space="0" w:color="auto"/>
                    <w:right w:val="none" w:sz="0" w:space="0" w:color="auto"/>
                  </w:divBdr>
                </w:div>
                <w:div w:id="1902012031">
                  <w:marLeft w:val="0"/>
                  <w:marRight w:val="0"/>
                  <w:marTop w:val="0"/>
                  <w:marBottom w:val="0"/>
                  <w:divBdr>
                    <w:top w:val="none" w:sz="0" w:space="0" w:color="auto"/>
                    <w:left w:val="none" w:sz="0" w:space="0" w:color="auto"/>
                    <w:bottom w:val="none" w:sz="0" w:space="0" w:color="auto"/>
                    <w:right w:val="none" w:sz="0" w:space="0" w:color="auto"/>
                  </w:divBdr>
                </w:div>
              </w:divsChild>
            </w:div>
            <w:div w:id="503514464">
              <w:marLeft w:val="0"/>
              <w:marRight w:val="0"/>
              <w:marTop w:val="0"/>
              <w:marBottom w:val="0"/>
              <w:divBdr>
                <w:top w:val="none" w:sz="0" w:space="0" w:color="auto"/>
                <w:left w:val="none" w:sz="0" w:space="0" w:color="auto"/>
                <w:bottom w:val="none" w:sz="0" w:space="0" w:color="auto"/>
                <w:right w:val="none" w:sz="0" w:space="0" w:color="auto"/>
              </w:divBdr>
              <w:divsChild>
                <w:div w:id="793984162">
                  <w:marLeft w:val="0"/>
                  <w:marRight w:val="0"/>
                  <w:marTop w:val="0"/>
                  <w:marBottom w:val="0"/>
                  <w:divBdr>
                    <w:top w:val="none" w:sz="0" w:space="0" w:color="auto"/>
                    <w:left w:val="none" w:sz="0" w:space="0" w:color="auto"/>
                    <w:bottom w:val="none" w:sz="0" w:space="0" w:color="auto"/>
                    <w:right w:val="none" w:sz="0" w:space="0" w:color="auto"/>
                  </w:divBdr>
                </w:div>
                <w:div w:id="1750808888">
                  <w:marLeft w:val="0"/>
                  <w:marRight w:val="0"/>
                  <w:marTop w:val="0"/>
                  <w:marBottom w:val="0"/>
                  <w:divBdr>
                    <w:top w:val="none" w:sz="0" w:space="0" w:color="auto"/>
                    <w:left w:val="none" w:sz="0" w:space="0" w:color="auto"/>
                    <w:bottom w:val="none" w:sz="0" w:space="0" w:color="auto"/>
                    <w:right w:val="none" w:sz="0" w:space="0" w:color="auto"/>
                  </w:divBdr>
                </w:div>
              </w:divsChild>
            </w:div>
            <w:div w:id="521672071">
              <w:marLeft w:val="0"/>
              <w:marRight w:val="0"/>
              <w:marTop w:val="0"/>
              <w:marBottom w:val="0"/>
              <w:divBdr>
                <w:top w:val="none" w:sz="0" w:space="0" w:color="auto"/>
                <w:left w:val="none" w:sz="0" w:space="0" w:color="auto"/>
                <w:bottom w:val="none" w:sz="0" w:space="0" w:color="auto"/>
                <w:right w:val="none" w:sz="0" w:space="0" w:color="auto"/>
              </w:divBdr>
              <w:divsChild>
                <w:div w:id="906763000">
                  <w:marLeft w:val="0"/>
                  <w:marRight w:val="0"/>
                  <w:marTop w:val="0"/>
                  <w:marBottom w:val="0"/>
                  <w:divBdr>
                    <w:top w:val="none" w:sz="0" w:space="0" w:color="auto"/>
                    <w:left w:val="none" w:sz="0" w:space="0" w:color="auto"/>
                    <w:bottom w:val="none" w:sz="0" w:space="0" w:color="auto"/>
                    <w:right w:val="none" w:sz="0" w:space="0" w:color="auto"/>
                  </w:divBdr>
                </w:div>
                <w:div w:id="1572345542">
                  <w:marLeft w:val="0"/>
                  <w:marRight w:val="0"/>
                  <w:marTop w:val="0"/>
                  <w:marBottom w:val="0"/>
                  <w:divBdr>
                    <w:top w:val="none" w:sz="0" w:space="0" w:color="auto"/>
                    <w:left w:val="none" w:sz="0" w:space="0" w:color="auto"/>
                    <w:bottom w:val="none" w:sz="0" w:space="0" w:color="auto"/>
                    <w:right w:val="none" w:sz="0" w:space="0" w:color="auto"/>
                  </w:divBdr>
                </w:div>
              </w:divsChild>
            </w:div>
            <w:div w:id="627711227">
              <w:marLeft w:val="0"/>
              <w:marRight w:val="0"/>
              <w:marTop w:val="0"/>
              <w:marBottom w:val="0"/>
              <w:divBdr>
                <w:top w:val="none" w:sz="0" w:space="0" w:color="auto"/>
                <w:left w:val="none" w:sz="0" w:space="0" w:color="auto"/>
                <w:bottom w:val="none" w:sz="0" w:space="0" w:color="auto"/>
                <w:right w:val="none" w:sz="0" w:space="0" w:color="auto"/>
              </w:divBdr>
              <w:divsChild>
                <w:div w:id="1103763535">
                  <w:marLeft w:val="0"/>
                  <w:marRight w:val="0"/>
                  <w:marTop w:val="0"/>
                  <w:marBottom w:val="0"/>
                  <w:divBdr>
                    <w:top w:val="none" w:sz="0" w:space="0" w:color="auto"/>
                    <w:left w:val="none" w:sz="0" w:space="0" w:color="auto"/>
                    <w:bottom w:val="none" w:sz="0" w:space="0" w:color="auto"/>
                    <w:right w:val="none" w:sz="0" w:space="0" w:color="auto"/>
                  </w:divBdr>
                </w:div>
              </w:divsChild>
            </w:div>
            <w:div w:id="806241868">
              <w:marLeft w:val="0"/>
              <w:marRight w:val="0"/>
              <w:marTop w:val="0"/>
              <w:marBottom w:val="0"/>
              <w:divBdr>
                <w:top w:val="none" w:sz="0" w:space="0" w:color="auto"/>
                <w:left w:val="none" w:sz="0" w:space="0" w:color="auto"/>
                <w:bottom w:val="none" w:sz="0" w:space="0" w:color="auto"/>
                <w:right w:val="none" w:sz="0" w:space="0" w:color="auto"/>
              </w:divBdr>
              <w:divsChild>
                <w:div w:id="658004175">
                  <w:marLeft w:val="0"/>
                  <w:marRight w:val="0"/>
                  <w:marTop w:val="0"/>
                  <w:marBottom w:val="0"/>
                  <w:divBdr>
                    <w:top w:val="none" w:sz="0" w:space="0" w:color="auto"/>
                    <w:left w:val="none" w:sz="0" w:space="0" w:color="auto"/>
                    <w:bottom w:val="none" w:sz="0" w:space="0" w:color="auto"/>
                    <w:right w:val="none" w:sz="0" w:space="0" w:color="auto"/>
                  </w:divBdr>
                </w:div>
              </w:divsChild>
            </w:div>
            <w:div w:id="817770005">
              <w:marLeft w:val="0"/>
              <w:marRight w:val="0"/>
              <w:marTop w:val="0"/>
              <w:marBottom w:val="0"/>
              <w:divBdr>
                <w:top w:val="none" w:sz="0" w:space="0" w:color="auto"/>
                <w:left w:val="none" w:sz="0" w:space="0" w:color="auto"/>
                <w:bottom w:val="none" w:sz="0" w:space="0" w:color="auto"/>
                <w:right w:val="none" w:sz="0" w:space="0" w:color="auto"/>
              </w:divBdr>
              <w:divsChild>
                <w:div w:id="355735652">
                  <w:marLeft w:val="0"/>
                  <w:marRight w:val="0"/>
                  <w:marTop w:val="0"/>
                  <w:marBottom w:val="0"/>
                  <w:divBdr>
                    <w:top w:val="none" w:sz="0" w:space="0" w:color="auto"/>
                    <w:left w:val="none" w:sz="0" w:space="0" w:color="auto"/>
                    <w:bottom w:val="none" w:sz="0" w:space="0" w:color="auto"/>
                    <w:right w:val="none" w:sz="0" w:space="0" w:color="auto"/>
                  </w:divBdr>
                </w:div>
                <w:div w:id="2110271595">
                  <w:marLeft w:val="0"/>
                  <w:marRight w:val="0"/>
                  <w:marTop w:val="0"/>
                  <w:marBottom w:val="0"/>
                  <w:divBdr>
                    <w:top w:val="none" w:sz="0" w:space="0" w:color="auto"/>
                    <w:left w:val="none" w:sz="0" w:space="0" w:color="auto"/>
                    <w:bottom w:val="none" w:sz="0" w:space="0" w:color="auto"/>
                    <w:right w:val="none" w:sz="0" w:space="0" w:color="auto"/>
                  </w:divBdr>
                </w:div>
              </w:divsChild>
            </w:div>
            <w:div w:id="832452589">
              <w:marLeft w:val="0"/>
              <w:marRight w:val="0"/>
              <w:marTop w:val="0"/>
              <w:marBottom w:val="0"/>
              <w:divBdr>
                <w:top w:val="none" w:sz="0" w:space="0" w:color="auto"/>
                <w:left w:val="none" w:sz="0" w:space="0" w:color="auto"/>
                <w:bottom w:val="none" w:sz="0" w:space="0" w:color="auto"/>
                <w:right w:val="none" w:sz="0" w:space="0" w:color="auto"/>
              </w:divBdr>
              <w:divsChild>
                <w:div w:id="1079670683">
                  <w:marLeft w:val="0"/>
                  <w:marRight w:val="0"/>
                  <w:marTop w:val="0"/>
                  <w:marBottom w:val="0"/>
                  <w:divBdr>
                    <w:top w:val="none" w:sz="0" w:space="0" w:color="auto"/>
                    <w:left w:val="none" w:sz="0" w:space="0" w:color="auto"/>
                    <w:bottom w:val="none" w:sz="0" w:space="0" w:color="auto"/>
                    <w:right w:val="none" w:sz="0" w:space="0" w:color="auto"/>
                  </w:divBdr>
                </w:div>
                <w:div w:id="2015063446">
                  <w:marLeft w:val="0"/>
                  <w:marRight w:val="0"/>
                  <w:marTop w:val="0"/>
                  <w:marBottom w:val="0"/>
                  <w:divBdr>
                    <w:top w:val="none" w:sz="0" w:space="0" w:color="auto"/>
                    <w:left w:val="none" w:sz="0" w:space="0" w:color="auto"/>
                    <w:bottom w:val="none" w:sz="0" w:space="0" w:color="auto"/>
                    <w:right w:val="none" w:sz="0" w:space="0" w:color="auto"/>
                  </w:divBdr>
                </w:div>
              </w:divsChild>
            </w:div>
            <w:div w:id="833911140">
              <w:marLeft w:val="0"/>
              <w:marRight w:val="0"/>
              <w:marTop w:val="0"/>
              <w:marBottom w:val="0"/>
              <w:divBdr>
                <w:top w:val="none" w:sz="0" w:space="0" w:color="auto"/>
                <w:left w:val="none" w:sz="0" w:space="0" w:color="auto"/>
                <w:bottom w:val="none" w:sz="0" w:space="0" w:color="auto"/>
                <w:right w:val="none" w:sz="0" w:space="0" w:color="auto"/>
              </w:divBdr>
              <w:divsChild>
                <w:div w:id="1179655431">
                  <w:marLeft w:val="0"/>
                  <w:marRight w:val="0"/>
                  <w:marTop w:val="0"/>
                  <w:marBottom w:val="0"/>
                  <w:divBdr>
                    <w:top w:val="none" w:sz="0" w:space="0" w:color="auto"/>
                    <w:left w:val="none" w:sz="0" w:space="0" w:color="auto"/>
                    <w:bottom w:val="none" w:sz="0" w:space="0" w:color="auto"/>
                    <w:right w:val="none" w:sz="0" w:space="0" w:color="auto"/>
                  </w:divBdr>
                </w:div>
              </w:divsChild>
            </w:div>
            <w:div w:id="937831060">
              <w:marLeft w:val="0"/>
              <w:marRight w:val="0"/>
              <w:marTop w:val="0"/>
              <w:marBottom w:val="0"/>
              <w:divBdr>
                <w:top w:val="none" w:sz="0" w:space="0" w:color="auto"/>
                <w:left w:val="none" w:sz="0" w:space="0" w:color="auto"/>
                <w:bottom w:val="none" w:sz="0" w:space="0" w:color="auto"/>
                <w:right w:val="none" w:sz="0" w:space="0" w:color="auto"/>
              </w:divBdr>
              <w:divsChild>
                <w:div w:id="1221399942">
                  <w:marLeft w:val="0"/>
                  <w:marRight w:val="0"/>
                  <w:marTop w:val="0"/>
                  <w:marBottom w:val="0"/>
                  <w:divBdr>
                    <w:top w:val="none" w:sz="0" w:space="0" w:color="auto"/>
                    <w:left w:val="none" w:sz="0" w:space="0" w:color="auto"/>
                    <w:bottom w:val="none" w:sz="0" w:space="0" w:color="auto"/>
                    <w:right w:val="none" w:sz="0" w:space="0" w:color="auto"/>
                  </w:divBdr>
                </w:div>
              </w:divsChild>
            </w:div>
            <w:div w:id="1088305525">
              <w:marLeft w:val="0"/>
              <w:marRight w:val="0"/>
              <w:marTop w:val="0"/>
              <w:marBottom w:val="0"/>
              <w:divBdr>
                <w:top w:val="none" w:sz="0" w:space="0" w:color="auto"/>
                <w:left w:val="none" w:sz="0" w:space="0" w:color="auto"/>
                <w:bottom w:val="none" w:sz="0" w:space="0" w:color="auto"/>
                <w:right w:val="none" w:sz="0" w:space="0" w:color="auto"/>
              </w:divBdr>
              <w:divsChild>
                <w:div w:id="675960793">
                  <w:marLeft w:val="0"/>
                  <w:marRight w:val="0"/>
                  <w:marTop w:val="0"/>
                  <w:marBottom w:val="0"/>
                  <w:divBdr>
                    <w:top w:val="none" w:sz="0" w:space="0" w:color="auto"/>
                    <w:left w:val="none" w:sz="0" w:space="0" w:color="auto"/>
                    <w:bottom w:val="none" w:sz="0" w:space="0" w:color="auto"/>
                    <w:right w:val="none" w:sz="0" w:space="0" w:color="auto"/>
                  </w:divBdr>
                </w:div>
              </w:divsChild>
            </w:div>
            <w:div w:id="1111246530">
              <w:marLeft w:val="0"/>
              <w:marRight w:val="0"/>
              <w:marTop w:val="0"/>
              <w:marBottom w:val="0"/>
              <w:divBdr>
                <w:top w:val="none" w:sz="0" w:space="0" w:color="auto"/>
                <w:left w:val="none" w:sz="0" w:space="0" w:color="auto"/>
                <w:bottom w:val="none" w:sz="0" w:space="0" w:color="auto"/>
                <w:right w:val="none" w:sz="0" w:space="0" w:color="auto"/>
              </w:divBdr>
              <w:divsChild>
                <w:div w:id="900943836">
                  <w:marLeft w:val="0"/>
                  <w:marRight w:val="0"/>
                  <w:marTop w:val="0"/>
                  <w:marBottom w:val="0"/>
                  <w:divBdr>
                    <w:top w:val="none" w:sz="0" w:space="0" w:color="auto"/>
                    <w:left w:val="none" w:sz="0" w:space="0" w:color="auto"/>
                    <w:bottom w:val="none" w:sz="0" w:space="0" w:color="auto"/>
                    <w:right w:val="none" w:sz="0" w:space="0" w:color="auto"/>
                  </w:divBdr>
                </w:div>
                <w:div w:id="1358391878">
                  <w:marLeft w:val="0"/>
                  <w:marRight w:val="0"/>
                  <w:marTop w:val="0"/>
                  <w:marBottom w:val="0"/>
                  <w:divBdr>
                    <w:top w:val="none" w:sz="0" w:space="0" w:color="auto"/>
                    <w:left w:val="none" w:sz="0" w:space="0" w:color="auto"/>
                    <w:bottom w:val="none" w:sz="0" w:space="0" w:color="auto"/>
                    <w:right w:val="none" w:sz="0" w:space="0" w:color="auto"/>
                  </w:divBdr>
                </w:div>
              </w:divsChild>
            </w:div>
            <w:div w:id="1234699887">
              <w:marLeft w:val="0"/>
              <w:marRight w:val="0"/>
              <w:marTop w:val="0"/>
              <w:marBottom w:val="0"/>
              <w:divBdr>
                <w:top w:val="none" w:sz="0" w:space="0" w:color="auto"/>
                <w:left w:val="none" w:sz="0" w:space="0" w:color="auto"/>
                <w:bottom w:val="none" w:sz="0" w:space="0" w:color="auto"/>
                <w:right w:val="none" w:sz="0" w:space="0" w:color="auto"/>
              </w:divBdr>
              <w:divsChild>
                <w:div w:id="46228594">
                  <w:marLeft w:val="0"/>
                  <w:marRight w:val="0"/>
                  <w:marTop w:val="0"/>
                  <w:marBottom w:val="0"/>
                  <w:divBdr>
                    <w:top w:val="none" w:sz="0" w:space="0" w:color="auto"/>
                    <w:left w:val="none" w:sz="0" w:space="0" w:color="auto"/>
                    <w:bottom w:val="none" w:sz="0" w:space="0" w:color="auto"/>
                    <w:right w:val="none" w:sz="0" w:space="0" w:color="auto"/>
                  </w:divBdr>
                </w:div>
                <w:div w:id="119962478">
                  <w:marLeft w:val="0"/>
                  <w:marRight w:val="0"/>
                  <w:marTop w:val="0"/>
                  <w:marBottom w:val="0"/>
                  <w:divBdr>
                    <w:top w:val="none" w:sz="0" w:space="0" w:color="auto"/>
                    <w:left w:val="none" w:sz="0" w:space="0" w:color="auto"/>
                    <w:bottom w:val="none" w:sz="0" w:space="0" w:color="auto"/>
                    <w:right w:val="none" w:sz="0" w:space="0" w:color="auto"/>
                  </w:divBdr>
                </w:div>
              </w:divsChild>
            </w:div>
            <w:div w:id="1242375362">
              <w:marLeft w:val="0"/>
              <w:marRight w:val="0"/>
              <w:marTop w:val="0"/>
              <w:marBottom w:val="0"/>
              <w:divBdr>
                <w:top w:val="none" w:sz="0" w:space="0" w:color="auto"/>
                <w:left w:val="none" w:sz="0" w:space="0" w:color="auto"/>
                <w:bottom w:val="none" w:sz="0" w:space="0" w:color="auto"/>
                <w:right w:val="none" w:sz="0" w:space="0" w:color="auto"/>
              </w:divBdr>
              <w:divsChild>
                <w:div w:id="253318522">
                  <w:marLeft w:val="0"/>
                  <w:marRight w:val="0"/>
                  <w:marTop w:val="0"/>
                  <w:marBottom w:val="0"/>
                  <w:divBdr>
                    <w:top w:val="none" w:sz="0" w:space="0" w:color="auto"/>
                    <w:left w:val="none" w:sz="0" w:space="0" w:color="auto"/>
                    <w:bottom w:val="none" w:sz="0" w:space="0" w:color="auto"/>
                    <w:right w:val="none" w:sz="0" w:space="0" w:color="auto"/>
                  </w:divBdr>
                </w:div>
              </w:divsChild>
            </w:div>
            <w:div w:id="1330862590">
              <w:marLeft w:val="0"/>
              <w:marRight w:val="0"/>
              <w:marTop w:val="0"/>
              <w:marBottom w:val="0"/>
              <w:divBdr>
                <w:top w:val="none" w:sz="0" w:space="0" w:color="auto"/>
                <w:left w:val="none" w:sz="0" w:space="0" w:color="auto"/>
                <w:bottom w:val="none" w:sz="0" w:space="0" w:color="auto"/>
                <w:right w:val="none" w:sz="0" w:space="0" w:color="auto"/>
              </w:divBdr>
              <w:divsChild>
                <w:div w:id="920141890">
                  <w:marLeft w:val="0"/>
                  <w:marRight w:val="0"/>
                  <w:marTop w:val="0"/>
                  <w:marBottom w:val="0"/>
                  <w:divBdr>
                    <w:top w:val="none" w:sz="0" w:space="0" w:color="auto"/>
                    <w:left w:val="none" w:sz="0" w:space="0" w:color="auto"/>
                    <w:bottom w:val="none" w:sz="0" w:space="0" w:color="auto"/>
                    <w:right w:val="none" w:sz="0" w:space="0" w:color="auto"/>
                  </w:divBdr>
                </w:div>
              </w:divsChild>
            </w:div>
            <w:div w:id="1365865677">
              <w:marLeft w:val="0"/>
              <w:marRight w:val="0"/>
              <w:marTop w:val="0"/>
              <w:marBottom w:val="0"/>
              <w:divBdr>
                <w:top w:val="none" w:sz="0" w:space="0" w:color="auto"/>
                <w:left w:val="none" w:sz="0" w:space="0" w:color="auto"/>
                <w:bottom w:val="none" w:sz="0" w:space="0" w:color="auto"/>
                <w:right w:val="none" w:sz="0" w:space="0" w:color="auto"/>
              </w:divBdr>
              <w:divsChild>
                <w:div w:id="1522014992">
                  <w:marLeft w:val="0"/>
                  <w:marRight w:val="0"/>
                  <w:marTop w:val="0"/>
                  <w:marBottom w:val="0"/>
                  <w:divBdr>
                    <w:top w:val="none" w:sz="0" w:space="0" w:color="auto"/>
                    <w:left w:val="none" w:sz="0" w:space="0" w:color="auto"/>
                    <w:bottom w:val="none" w:sz="0" w:space="0" w:color="auto"/>
                    <w:right w:val="none" w:sz="0" w:space="0" w:color="auto"/>
                  </w:divBdr>
                </w:div>
              </w:divsChild>
            </w:div>
            <w:div w:id="1368405590">
              <w:marLeft w:val="0"/>
              <w:marRight w:val="0"/>
              <w:marTop w:val="0"/>
              <w:marBottom w:val="0"/>
              <w:divBdr>
                <w:top w:val="none" w:sz="0" w:space="0" w:color="auto"/>
                <w:left w:val="none" w:sz="0" w:space="0" w:color="auto"/>
                <w:bottom w:val="none" w:sz="0" w:space="0" w:color="auto"/>
                <w:right w:val="none" w:sz="0" w:space="0" w:color="auto"/>
              </w:divBdr>
              <w:divsChild>
                <w:div w:id="157617061">
                  <w:marLeft w:val="0"/>
                  <w:marRight w:val="0"/>
                  <w:marTop w:val="0"/>
                  <w:marBottom w:val="0"/>
                  <w:divBdr>
                    <w:top w:val="none" w:sz="0" w:space="0" w:color="auto"/>
                    <w:left w:val="none" w:sz="0" w:space="0" w:color="auto"/>
                    <w:bottom w:val="none" w:sz="0" w:space="0" w:color="auto"/>
                    <w:right w:val="none" w:sz="0" w:space="0" w:color="auto"/>
                  </w:divBdr>
                </w:div>
                <w:div w:id="850068629">
                  <w:marLeft w:val="0"/>
                  <w:marRight w:val="0"/>
                  <w:marTop w:val="0"/>
                  <w:marBottom w:val="0"/>
                  <w:divBdr>
                    <w:top w:val="none" w:sz="0" w:space="0" w:color="auto"/>
                    <w:left w:val="none" w:sz="0" w:space="0" w:color="auto"/>
                    <w:bottom w:val="none" w:sz="0" w:space="0" w:color="auto"/>
                    <w:right w:val="none" w:sz="0" w:space="0" w:color="auto"/>
                  </w:divBdr>
                </w:div>
              </w:divsChild>
            </w:div>
            <w:div w:id="1458259261">
              <w:marLeft w:val="0"/>
              <w:marRight w:val="0"/>
              <w:marTop w:val="0"/>
              <w:marBottom w:val="0"/>
              <w:divBdr>
                <w:top w:val="none" w:sz="0" w:space="0" w:color="auto"/>
                <w:left w:val="none" w:sz="0" w:space="0" w:color="auto"/>
                <w:bottom w:val="none" w:sz="0" w:space="0" w:color="auto"/>
                <w:right w:val="none" w:sz="0" w:space="0" w:color="auto"/>
              </w:divBdr>
              <w:divsChild>
                <w:div w:id="1391808977">
                  <w:marLeft w:val="0"/>
                  <w:marRight w:val="0"/>
                  <w:marTop w:val="0"/>
                  <w:marBottom w:val="0"/>
                  <w:divBdr>
                    <w:top w:val="none" w:sz="0" w:space="0" w:color="auto"/>
                    <w:left w:val="none" w:sz="0" w:space="0" w:color="auto"/>
                    <w:bottom w:val="none" w:sz="0" w:space="0" w:color="auto"/>
                    <w:right w:val="none" w:sz="0" w:space="0" w:color="auto"/>
                  </w:divBdr>
                </w:div>
              </w:divsChild>
            </w:div>
            <w:div w:id="1458570516">
              <w:marLeft w:val="0"/>
              <w:marRight w:val="0"/>
              <w:marTop w:val="0"/>
              <w:marBottom w:val="0"/>
              <w:divBdr>
                <w:top w:val="none" w:sz="0" w:space="0" w:color="auto"/>
                <w:left w:val="none" w:sz="0" w:space="0" w:color="auto"/>
                <w:bottom w:val="none" w:sz="0" w:space="0" w:color="auto"/>
                <w:right w:val="none" w:sz="0" w:space="0" w:color="auto"/>
              </w:divBdr>
              <w:divsChild>
                <w:div w:id="1961567480">
                  <w:marLeft w:val="0"/>
                  <w:marRight w:val="0"/>
                  <w:marTop w:val="0"/>
                  <w:marBottom w:val="0"/>
                  <w:divBdr>
                    <w:top w:val="none" w:sz="0" w:space="0" w:color="auto"/>
                    <w:left w:val="none" w:sz="0" w:space="0" w:color="auto"/>
                    <w:bottom w:val="none" w:sz="0" w:space="0" w:color="auto"/>
                    <w:right w:val="none" w:sz="0" w:space="0" w:color="auto"/>
                  </w:divBdr>
                </w:div>
              </w:divsChild>
            </w:div>
            <w:div w:id="1500074191">
              <w:marLeft w:val="0"/>
              <w:marRight w:val="0"/>
              <w:marTop w:val="0"/>
              <w:marBottom w:val="0"/>
              <w:divBdr>
                <w:top w:val="none" w:sz="0" w:space="0" w:color="auto"/>
                <w:left w:val="none" w:sz="0" w:space="0" w:color="auto"/>
                <w:bottom w:val="none" w:sz="0" w:space="0" w:color="auto"/>
                <w:right w:val="none" w:sz="0" w:space="0" w:color="auto"/>
              </w:divBdr>
              <w:divsChild>
                <w:div w:id="1227257890">
                  <w:marLeft w:val="0"/>
                  <w:marRight w:val="0"/>
                  <w:marTop w:val="0"/>
                  <w:marBottom w:val="0"/>
                  <w:divBdr>
                    <w:top w:val="none" w:sz="0" w:space="0" w:color="auto"/>
                    <w:left w:val="none" w:sz="0" w:space="0" w:color="auto"/>
                    <w:bottom w:val="none" w:sz="0" w:space="0" w:color="auto"/>
                    <w:right w:val="none" w:sz="0" w:space="0" w:color="auto"/>
                  </w:divBdr>
                </w:div>
              </w:divsChild>
            </w:div>
            <w:div w:id="1556967187">
              <w:marLeft w:val="0"/>
              <w:marRight w:val="0"/>
              <w:marTop w:val="0"/>
              <w:marBottom w:val="0"/>
              <w:divBdr>
                <w:top w:val="none" w:sz="0" w:space="0" w:color="auto"/>
                <w:left w:val="none" w:sz="0" w:space="0" w:color="auto"/>
                <w:bottom w:val="none" w:sz="0" w:space="0" w:color="auto"/>
                <w:right w:val="none" w:sz="0" w:space="0" w:color="auto"/>
              </w:divBdr>
              <w:divsChild>
                <w:div w:id="1283224243">
                  <w:marLeft w:val="0"/>
                  <w:marRight w:val="0"/>
                  <w:marTop w:val="0"/>
                  <w:marBottom w:val="0"/>
                  <w:divBdr>
                    <w:top w:val="none" w:sz="0" w:space="0" w:color="auto"/>
                    <w:left w:val="none" w:sz="0" w:space="0" w:color="auto"/>
                    <w:bottom w:val="none" w:sz="0" w:space="0" w:color="auto"/>
                    <w:right w:val="none" w:sz="0" w:space="0" w:color="auto"/>
                  </w:divBdr>
                </w:div>
              </w:divsChild>
            </w:div>
            <w:div w:id="1565212109">
              <w:marLeft w:val="0"/>
              <w:marRight w:val="0"/>
              <w:marTop w:val="0"/>
              <w:marBottom w:val="0"/>
              <w:divBdr>
                <w:top w:val="none" w:sz="0" w:space="0" w:color="auto"/>
                <w:left w:val="none" w:sz="0" w:space="0" w:color="auto"/>
                <w:bottom w:val="none" w:sz="0" w:space="0" w:color="auto"/>
                <w:right w:val="none" w:sz="0" w:space="0" w:color="auto"/>
              </w:divBdr>
              <w:divsChild>
                <w:div w:id="835998625">
                  <w:marLeft w:val="0"/>
                  <w:marRight w:val="0"/>
                  <w:marTop w:val="0"/>
                  <w:marBottom w:val="0"/>
                  <w:divBdr>
                    <w:top w:val="none" w:sz="0" w:space="0" w:color="auto"/>
                    <w:left w:val="none" w:sz="0" w:space="0" w:color="auto"/>
                    <w:bottom w:val="none" w:sz="0" w:space="0" w:color="auto"/>
                    <w:right w:val="none" w:sz="0" w:space="0" w:color="auto"/>
                  </w:divBdr>
                </w:div>
              </w:divsChild>
            </w:div>
            <w:div w:id="1600525554">
              <w:marLeft w:val="0"/>
              <w:marRight w:val="0"/>
              <w:marTop w:val="0"/>
              <w:marBottom w:val="0"/>
              <w:divBdr>
                <w:top w:val="none" w:sz="0" w:space="0" w:color="auto"/>
                <w:left w:val="none" w:sz="0" w:space="0" w:color="auto"/>
                <w:bottom w:val="none" w:sz="0" w:space="0" w:color="auto"/>
                <w:right w:val="none" w:sz="0" w:space="0" w:color="auto"/>
              </w:divBdr>
              <w:divsChild>
                <w:div w:id="1324351580">
                  <w:marLeft w:val="0"/>
                  <w:marRight w:val="0"/>
                  <w:marTop w:val="0"/>
                  <w:marBottom w:val="0"/>
                  <w:divBdr>
                    <w:top w:val="none" w:sz="0" w:space="0" w:color="auto"/>
                    <w:left w:val="none" w:sz="0" w:space="0" w:color="auto"/>
                    <w:bottom w:val="none" w:sz="0" w:space="0" w:color="auto"/>
                    <w:right w:val="none" w:sz="0" w:space="0" w:color="auto"/>
                  </w:divBdr>
                </w:div>
              </w:divsChild>
            </w:div>
            <w:div w:id="1634209269">
              <w:marLeft w:val="0"/>
              <w:marRight w:val="0"/>
              <w:marTop w:val="0"/>
              <w:marBottom w:val="0"/>
              <w:divBdr>
                <w:top w:val="none" w:sz="0" w:space="0" w:color="auto"/>
                <w:left w:val="none" w:sz="0" w:space="0" w:color="auto"/>
                <w:bottom w:val="none" w:sz="0" w:space="0" w:color="auto"/>
                <w:right w:val="none" w:sz="0" w:space="0" w:color="auto"/>
              </w:divBdr>
              <w:divsChild>
                <w:div w:id="662782619">
                  <w:marLeft w:val="0"/>
                  <w:marRight w:val="0"/>
                  <w:marTop w:val="0"/>
                  <w:marBottom w:val="0"/>
                  <w:divBdr>
                    <w:top w:val="none" w:sz="0" w:space="0" w:color="auto"/>
                    <w:left w:val="none" w:sz="0" w:space="0" w:color="auto"/>
                    <w:bottom w:val="none" w:sz="0" w:space="0" w:color="auto"/>
                    <w:right w:val="none" w:sz="0" w:space="0" w:color="auto"/>
                  </w:divBdr>
                </w:div>
              </w:divsChild>
            </w:div>
            <w:div w:id="1665745770">
              <w:marLeft w:val="0"/>
              <w:marRight w:val="0"/>
              <w:marTop w:val="0"/>
              <w:marBottom w:val="0"/>
              <w:divBdr>
                <w:top w:val="none" w:sz="0" w:space="0" w:color="auto"/>
                <w:left w:val="none" w:sz="0" w:space="0" w:color="auto"/>
                <w:bottom w:val="none" w:sz="0" w:space="0" w:color="auto"/>
                <w:right w:val="none" w:sz="0" w:space="0" w:color="auto"/>
              </w:divBdr>
              <w:divsChild>
                <w:div w:id="229967937">
                  <w:marLeft w:val="0"/>
                  <w:marRight w:val="0"/>
                  <w:marTop w:val="0"/>
                  <w:marBottom w:val="0"/>
                  <w:divBdr>
                    <w:top w:val="none" w:sz="0" w:space="0" w:color="auto"/>
                    <w:left w:val="none" w:sz="0" w:space="0" w:color="auto"/>
                    <w:bottom w:val="none" w:sz="0" w:space="0" w:color="auto"/>
                    <w:right w:val="none" w:sz="0" w:space="0" w:color="auto"/>
                  </w:divBdr>
                </w:div>
                <w:div w:id="757949303">
                  <w:marLeft w:val="0"/>
                  <w:marRight w:val="0"/>
                  <w:marTop w:val="0"/>
                  <w:marBottom w:val="0"/>
                  <w:divBdr>
                    <w:top w:val="none" w:sz="0" w:space="0" w:color="auto"/>
                    <w:left w:val="none" w:sz="0" w:space="0" w:color="auto"/>
                    <w:bottom w:val="none" w:sz="0" w:space="0" w:color="auto"/>
                    <w:right w:val="none" w:sz="0" w:space="0" w:color="auto"/>
                  </w:divBdr>
                </w:div>
              </w:divsChild>
            </w:div>
            <w:div w:id="1702238779">
              <w:marLeft w:val="0"/>
              <w:marRight w:val="0"/>
              <w:marTop w:val="0"/>
              <w:marBottom w:val="0"/>
              <w:divBdr>
                <w:top w:val="none" w:sz="0" w:space="0" w:color="auto"/>
                <w:left w:val="none" w:sz="0" w:space="0" w:color="auto"/>
                <w:bottom w:val="none" w:sz="0" w:space="0" w:color="auto"/>
                <w:right w:val="none" w:sz="0" w:space="0" w:color="auto"/>
              </w:divBdr>
              <w:divsChild>
                <w:div w:id="1866945745">
                  <w:marLeft w:val="0"/>
                  <w:marRight w:val="0"/>
                  <w:marTop w:val="0"/>
                  <w:marBottom w:val="0"/>
                  <w:divBdr>
                    <w:top w:val="none" w:sz="0" w:space="0" w:color="auto"/>
                    <w:left w:val="none" w:sz="0" w:space="0" w:color="auto"/>
                    <w:bottom w:val="none" w:sz="0" w:space="0" w:color="auto"/>
                    <w:right w:val="none" w:sz="0" w:space="0" w:color="auto"/>
                  </w:divBdr>
                </w:div>
              </w:divsChild>
            </w:div>
            <w:div w:id="1789931362">
              <w:marLeft w:val="0"/>
              <w:marRight w:val="0"/>
              <w:marTop w:val="0"/>
              <w:marBottom w:val="0"/>
              <w:divBdr>
                <w:top w:val="none" w:sz="0" w:space="0" w:color="auto"/>
                <w:left w:val="none" w:sz="0" w:space="0" w:color="auto"/>
                <w:bottom w:val="none" w:sz="0" w:space="0" w:color="auto"/>
                <w:right w:val="none" w:sz="0" w:space="0" w:color="auto"/>
              </w:divBdr>
              <w:divsChild>
                <w:div w:id="1187478316">
                  <w:marLeft w:val="0"/>
                  <w:marRight w:val="0"/>
                  <w:marTop w:val="0"/>
                  <w:marBottom w:val="0"/>
                  <w:divBdr>
                    <w:top w:val="none" w:sz="0" w:space="0" w:color="auto"/>
                    <w:left w:val="none" w:sz="0" w:space="0" w:color="auto"/>
                    <w:bottom w:val="none" w:sz="0" w:space="0" w:color="auto"/>
                    <w:right w:val="none" w:sz="0" w:space="0" w:color="auto"/>
                  </w:divBdr>
                </w:div>
              </w:divsChild>
            </w:div>
            <w:div w:id="1837451811">
              <w:marLeft w:val="0"/>
              <w:marRight w:val="0"/>
              <w:marTop w:val="0"/>
              <w:marBottom w:val="0"/>
              <w:divBdr>
                <w:top w:val="none" w:sz="0" w:space="0" w:color="auto"/>
                <w:left w:val="none" w:sz="0" w:space="0" w:color="auto"/>
                <w:bottom w:val="none" w:sz="0" w:space="0" w:color="auto"/>
                <w:right w:val="none" w:sz="0" w:space="0" w:color="auto"/>
              </w:divBdr>
              <w:divsChild>
                <w:div w:id="672994812">
                  <w:marLeft w:val="0"/>
                  <w:marRight w:val="0"/>
                  <w:marTop w:val="0"/>
                  <w:marBottom w:val="0"/>
                  <w:divBdr>
                    <w:top w:val="none" w:sz="0" w:space="0" w:color="auto"/>
                    <w:left w:val="none" w:sz="0" w:space="0" w:color="auto"/>
                    <w:bottom w:val="none" w:sz="0" w:space="0" w:color="auto"/>
                    <w:right w:val="none" w:sz="0" w:space="0" w:color="auto"/>
                  </w:divBdr>
                </w:div>
                <w:div w:id="2100985768">
                  <w:marLeft w:val="0"/>
                  <w:marRight w:val="0"/>
                  <w:marTop w:val="0"/>
                  <w:marBottom w:val="0"/>
                  <w:divBdr>
                    <w:top w:val="none" w:sz="0" w:space="0" w:color="auto"/>
                    <w:left w:val="none" w:sz="0" w:space="0" w:color="auto"/>
                    <w:bottom w:val="none" w:sz="0" w:space="0" w:color="auto"/>
                    <w:right w:val="none" w:sz="0" w:space="0" w:color="auto"/>
                  </w:divBdr>
                </w:div>
              </w:divsChild>
            </w:div>
            <w:div w:id="1908492686">
              <w:marLeft w:val="0"/>
              <w:marRight w:val="0"/>
              <w:marTop w:val="0"/>
              <w:marBottom w:val="0"/>
              <w:divBdr>
                <w:top w:val="none" w:sz="0" w:space="0" w:color="auto"/>
                <w:left w:val="none" w:sz="0" w:space="0" w:color="auto"/>
                <w:bottom w:val="none" w:sz="0" w:space="0" w:color="auto"/>
                <w:right w:val="none" w:sz="0" w:space="0" w:color="auto"/>
              </w:divBdr>
              <w:divsChild>
                <w:div w:id="1201628867">
                  <w:marLeft w:val="0"/>
                  <w:marRight w:val="0"/>
                  <w:marTop w:val="0"/>
                  <w:marBottom w:val="0"/>
                  <w:divBdr>
                    <w:top w:val="none" w:sz="0" w:space="0" w:color="auto"/>
                    <w:left w:val="none" w:sz="0" w:space="0" w:color="auto"/>
                    <w:bottom w:val="none" w:sz="0" w:space="0" w:color="auto"/>
                    <w:right w:val="none" w:sz="0" w:space="0" w:color="auto"/>
                  </w:divBdr>
                </w:div>
                <w:div w:id="1726755149">
                  <w:marLeft w:val="0"/>
                  <w:marRight w:val="0"/>
                  <w:marTop w:val="0"/>
                  <w:marBottom w:val="0"/>
                  <w:divBdr>
                    <w:top w:val="none" w:sz="0" w:space="0" w:color="auto"/>
                    <w:left w:val="none" w:sz="0" w:space="0" w:color="auto"/>
                    <w:bottom w:val="none" w:sz="0" w:space="0" w:color="auto"/>
                    <w:right w:val="none" w:sz="0" w:space="0" w:color="auto"/>
                  </w:divBdr>
                </w:div>
              </w:divsChild>
            </w:div>
            <w:div w:id="1964650673">
              <w:marLeft w:val="0"/>
              <w:marRight w:val="0"/>
              <w:marTop w:val="0"/>
              <w:marBottom w:val="0"/>
              <w:divBdr>
                <w:top w:val="none" w:sz="0" w:space="0" w:color="auto"/>
                <w:left w:val="none" w:sz="0" w:space="0" w:color="auto"/>
                <w:bottom w:val="none" w:sz="0" w:space="0" w:color="auto"/>
                <w:right w:val="none" w:sz="0" w:space="0" w:color="auto"/>
              </w:divBdr>
              <w:divsChild>
                <w:div w:id="14717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3594">
          <w:marLeft w:val="0"/>
          <w:marRight w:val="0"/>
          <w:marTop w:val="0"/>
          <w:marBottom w:val="0"/>
          <w:divBdr>
            <w:top w:val="none" w:sz="0" w:space="0" w:color="auto"/>
            <w:left w:val="none" w:sz="0" w:space="0" w:color="auto"/>
            <w:bottom w:val="none" w:sz="0" w:space="0" w:color="auto"/>
            <w:right w:val="none" w:sz="0" w:space="0" w:color="auto"/>
          </w:divBdr>
        </w:div>
        <w:div w:id="251595052">
          <w:marLeft w:val="0"/>
          <w:marRight w:val="0"/>
          <w:marTop w:val="0"/>
          <w:marBottom w:val="0"/>
          <w:divBdr>
            <w:top w:val="none" w:sz="0" w:space="0" w:color="auto"/>
            <w:left w:val="none" w:sz="0" w:space="0" w:color="auto"/>
            <w:bottom w:val="none" w:sz="0" w:space="0" w:color="auto"/>
            <w:right w:val="none" w:sz="0" w:space="0" w:color="auto"/>
          </w:divBdr>
        </w:div>
        <w:div w:id="359480855">
          <w:marLeft w:val="0"/>
          <w:marRight w:val="0"/>
          <w:marTop w:val="0"/>
          <w:marBottom w:val="0"/>
          <w:divBdr>
            <w:top w:val="none" w:sz="0" w:space="0" w:color="auto"/>
            <w:left w:val="none" w:sz="0" w:space="0" w:color="auto"/>
            <w:bottom w:val="none" w:sz="0" w:space="0" w:color="auto"/>
            <w:right w:val="none" w:sz="0" w:space="0" w:color="auto"/>
          </w:divBdr>
        </w:div>
        <w:div w:id="404645066">
          <w:marLeft w:val="0"/>
          <w:marRight w:val="0"/>
          <w:marTop w:val="0"/>
          <w:marBottom w:val="0"/>
          <w:divBdr>
            <w:top w:val="none" w:sz="0" w:space="0" w:color="auto"/>
            <w:left w:val="none" w:sz="0" w:space="0" w:color="auto"/>
            <w:bottom w:val="none" w:sz="0" w:space="0" w:color="auto"/>
            <w:right w:val="none" w:sz="0" w:space="0" w:color="auto"/>
          </w:divBdr>
        </w:div>
        <w:div w:id="439686025">
          <w:marLeft w:val="0"/>
          <w:marRight w:val="0"/>
          <w:marTop w:val="0"/>
          <w:marBottom w:val="0"/>
          <w:divBdr>
            <w:top w:val="none" w:sz="0" w:space="0" w:color="auto"/>
            <w:left w:val="none" w:sz="0" w:space="0" w:color="auto"/>
            <w:bottom w:val="none" w:sz="0" w:space="0" w:color="auto"/>
            <w:right w:val="none" w:sz="0" w:space="0" w:color="auto"/>
          </w:divBdr>
        </w:div>
        <w:div w:id="519927850">
          <w:marLeft w:val="0"/>
          <w:marRight w:val="0"/>
          <w:marTop w:val="0"/>
          <w:marBottom w:val="0"/>
          <w:divBdr>
            <w:top w:val="none" w:sz="0" w:space="0" w:color="auto"/>
            <w:left w:val="none" w:sz="0" w:space="0" w:color="auto"/>
            <w:bottom w:val="none" w:sz="0" w:space="0" w:color="auto"/>
            <w:right w:val="none" w:sz="0" w:space="0" w:color="auto"/>
          </w:divBdr>
        </w:div>
        <w:div w:id="558831370">
          <w:marLeft w:val="0"/>
          <w:marRight w:val="0"/>
          <w:marTop w:val="0"/>
          <w:marBottom w:val="0"/>
          <w:divBdr>
            <w:top w:val="none" w:sz="0" w:space="0" w:color="auto"/>
            <w:left w:val="none" w:sz="0" w:space="0" w:color="auto"/>
            <w:bottom w:val="none" w:sz="0" w:space="0" w:color="auto"/>
            <w:right w:val="none" w:sz="0" w:space="0" w:color="auto"/>
          </w:divBdr>
        </w:div>
        <w:div w:id="578514790">
          <w:marLeft w:val="0"/>
          <w:marRight w:val="0"/>
          <w:marTop w:val="0"/>
          <w:marBottom w:val="0"/>
          <w:divBdr>
            <w:top w:val="none" w:sz="0" w:space="0" w:color="auto"/>
            <w:left w:val="none" w:sz="0" w:space="0" w:color="auto"/>
            <w:bottom w:val="none" w:sz="0" w:space="0" w:color="auto"/>
            <w:right w:val="none" w:sz="0" w:space="0" w:color="auto"/>
          </w:divBdr>
        </w:div>
        <w:div w:id="654838290">
          <w:marLeft w:val="0"/>
          <w:marRight w:val="0"/>
          <w:marTop w:val="0"/>
          <w:marBottom w:val="0"/>
          <w:divBdr>
            <w:top w:val="none" w:sz="0" w:space="0" w:color="auto"/>
            <w:left w:val="none" w:sz="0" w:space="0" w:color="auto"/>
            <w:bottom w:val="none" w:sz="0" w:space="0" w:color="auto"/>
            <w:right w:val="none" w:sz="0" w:space="0" w:color="auto"/>
          </w:divBdr>
        </w:div>
        <w:div w:id="722868661">
          <w:marLeft w:val="0"/>
          <w:marRight w:val="0"/>
          <w:marTop w:val="0"/>
          <w:marBottom w:val="0"/>
          <w:divBdr>
            <w:top w:val="none" w:sz="0" w:space="0" w:color="auto"/>
            <w:left w:val="none" w:sz="0" w:space="0" w:color="auto"/>
            <w:bottom w:val="none" w:sz="0" w:space="0" w:color="auto"/>
            <w:right w:val="none" w:sz="0" w:space="0" w:color="auto"/>
          </w:divBdr>
        </w:div>
        <w:div w:id="797530289">
          <w:marLeft w:val="0"/>
          <w:marRight w:val="0"/>
          <w:marTop w:val="0"/>
          <w:marBottom w:val="0"/>
          <w:divBdr>
            <w:top w:val="none" w:sz="0" w:space="0" w:color="auto"/>
            <w:left w:val="none" w:sz="0" w:space="0" w:color="auto"/>
            <w:bottom w:val="none" w:sz="0" w:space="0" w:color="auto"/>
            <w:right w:val="none" w:sz="0" w:space="0" w:color="auto"/>
          </w:divBdr>
        </w:div>
        <w:div w:id="892960385">
          <w:marLeft w:val="0"/>
          <w:marRight w:val="0"/>
          <w:marTop w:val="0"/>
          <w:marBottom w:val="0"/>
          <w:divBdr>
            <w:top w:val="none" w:sz="0" w:space="0" w:color="auto"/>
            <w:left w:val="none" w:sz="0" w:space="0" w:color="auto"/>
            <w:bottom w:val="none" w:sz="0" w:space="0" w:color="auto"/>
            <w:right w:val="none" w:sz="0" w:space="0" w:color="auto"/>
          </w:divBdr>
        </w:div>
        <w:div w:id="1095593235">
          <w:marLeft w:val="0"/>
          <w:marRight w:val="0"/>
          <w:marTop w:val="0"/>
          <w:marBottom w:val="0"/>
          <w:divBdr>
            <w:top w:val="none" w:sz="0" w:space="0" w:color="auto"/>
            <w:left w:val="none" w:sz="0" w:space="0" w:color="auto"/>
            <w:bottom w:val="none" w:sz="0" w:space="0" w:color="auto"/>
            <w:right w:val="none" w:sz="0" w:space="0" w:color="auto"/>
          </w:divBdr>
        </w:div>
        <w:div w:id="1097025148">
          <w:marLeft w:val="0"/>
          <w:marRight w:val="0"/>
          <w:marTop w:val="0"/>
          <w:marBottom w:val="0"/>
          <w:divBdr>
            <w:top w:val="none" w:sz="0" w:space="0" w:color="auto"/>
            <w:left w:val="none" w:sz="0" w:space="0" w:color="auto"/>
            <w:bottom w:val="none" w:sz="0" w:space="0" w:color="auto"/>
            <w:right w:val="none" w:sz="0" w:space="0" w:color="auto"/>
          </w:divBdr>
        </w:div>
        <w:div w:id="1139805729">
          <w:marLeft w:val="0"/>
          <w:marRight w:val="0"/>
          <w:marTop w:val="0"/>
          <w:marBottom w:val="0"/>
          <w:divBdr>
            <w:top w:val="none" w:sz="0" w:space="0" w:color="auto"/>
            <w:left w:val="none" w:sz="0" w:space="0" w:color="auto"/>
            <w:bottom w:val="none" w:sz="0" w:space="0" w:color="auto"/>
            <w:right w:val="none" w:sz="0" w:space="0" w:color="auto"/>
          </w:divBdr>
        </w:div>
        <w:div w:id="1182475775">
          <w:marLeft w:val="0"/>
          <w:marRight w:val="0"/>
          <w:marTop w:val="0"/>
          <w:marBottom w:val="0"/>
          <w:divBdr>
            <w:top w:val="none" w:sz="0" w:space="0" w:color="auto"/>
            <w:left w:val="none" w:sz="0" w:space="0" w:color="auto"/>
            <w:bottom w:val="none" w:sz="0" w:space="0" w:color="auto"/>
            <w:right w:val="none" w:sz="0" w:space="0" w:color="auto"/>
          </w:divBdr>
        </w:div>
        <w:div w:id="1358579955">
          <w:marLeft w:val="0"/>
          <w:marRight w:val="0"/>
          <w:marTop w:val="0"/>
          <w:marBottom w:val="0"/>
          <w:divBdr>
            <w:top w:val="none" w:sz="0" w:space="0" w:color="auto"/>
            <w:left w:val="none" w:sz="0" w:space="0" w:color="auto"/>
            <w:bottom w:val="none" w:sz="0" w:space="0" w:color="auto"/>
            <w:right w:val="none" w:sz="0" w:space="0" w:color="auto"/>
          </w:divBdr>
        </w:div>
        <w:div w:id="1445421813">
          <w:marLeft w:val="0"/>
          <w:marRight w:val="0"/>
          <w:marTop w:val="0"/>
          <w:marBottom w:val="0"/>
          <w:divBdr>
            <w:top w:val="none" w:sz="0" w:space="0" w:color="auto"/>
            <w:left w:val="none" w:sz="0" w:space="0" w:color="auto"/>
            <w:bottom w:val="none" w:sz="0" w:space="0" w:color="auto"/>
            <w:right w:val="none" w:sz="0" w:space="0" w:color="auto"/>
          </w:divBdr>
        </w:div>
        <w:div w:id="1489857238">
          <w:marLeft w:val="0"/>
          <w:marRight w:val="0"/>
          <w:marTop w:val="0"/>
          <w:marBottom w:val="0"/>
          <w:divBdr>
            <w:top w:val="none" w:sz="0" w:space="0" w:color="auto"/>
            <w:left w:val="none" w:sz="0" w:space="0" w:color="auto"/>
            <w:bottom w:val="none" w:sz="0" w:space="0" w:color="auto"/>
            <w:right w:val="none" w:sz="0" w:space="0" w:color="auto"/>
          </w:divBdr>
        </w:div>
        <w:div w:id="1500384396">
          <w:marLeft w:val="0"/>
          <w:marRight w:val="0"/>
          <w:marTop w:val="0"/>
          <w:marBottom w:val="0"/>
          <w:divBdr>
            <w:top w:val="none" w:sz="0" w:space="0" w:color="auto"/>
            <w:left w:val="none" w:sz="0" w:space="0" w:color="auto"/>
            <w:bottom w:val="none" w:sz="0" w:space="0" w:color="auto"/>
            <w:right w:val="none" w:sz="0" w:space="0" w:color="auto"/>
          </w:divBdr>
        </w:div>
        <w:div w:id="1584754764">
          <w:marLeft w:val="0"/>
          <w:marRight w:val="0"/>
          <w:marTop w:val="0"/>
          <w:marBottom w:val="0"/>
          <w:divBdr>
            <w:top w:val="none" w:sz="0" w:space="0" w:color="auto"/>
            <w:left w:val="none" w:sz="0" w:space="0" w:color="auto"/>
            <w:bottom w:val="none" w:sz="0" w:space="0" w:color="auto"/>
            <w:right w:val="none" w:sz="0" w:space="0" w:color="auto"/>
          </w:divBdr>
        </w:div>
        <w:div w:id="1768765367">
          <w:marLeft w:val="0"/>
          <w:marRight w:val="0"/>
          <w:marTop w:val="0"/>
          <w:marBottom w:val="0"/>
          <w:divBdr>
            <w:top w:val="none" w:sz="0" w:space="0" w:color="auto"/>
            <w:left w:val="none" w:sz="0" w:space="0" w:color="auto"/>
            <w:bottom w:val="none" w:sz="0" w:space="0" w:color="auto"/>
            <w:right w:val="none" w:sz="0" w:space="0" w:color="auto"/>
          </w:divBdr>
        </w:div>
        <w:div w:id="1776975309">
          <w:marLeft w:val="0"/>
          <w:marRight w:val="0"/>
          <w:marTop w:val="0"/>
          <w:marBottom w:val="0"/>
          <w:divBdr>
            <w:top w:val="none" w:sz="0" w:space="0" w:color="auto"/>
            <w:left w:val="none" w:sz="0" w:space="0" w:color="auto"/>
            <w:bottom w:val="none" w:sz="0" w:space="0" w:color="auto"/>
            <w:right w:val="none" w:sz="0" w:space="0" w:color="auto"/>
          </w:divBdr>
        </w:div>
        <w:div w:id="1785266758">
          <w:marLeft w:val="0"/>
          <w:marRight w:val="0"/>
          <w:marTop w:val="0"/>
          <w:marBottom w:val="0"/>
          <w:divBdr>
            <w:top w:val="none" w:sz="0" w:space="0" w:color="auto"/>
            <w:left w:val="none" w:sz="0" w:space="0" w:color="auto"/>
            <w:bottom w:val="none" w:sz="0" w:space="0" w:color="auto"/>
            <w:right w:val="none" w:sz="0" w:space="0" w:color="auto"/>
          </w:divBdr>
        </w:div>
        <w:div w:id="1791587514">
          <w:marLeft w:val="0"/>
          <w:marRight w:val="0"/>
          <w:marTop w:val="0"/>
          <w:marBottom w:val="0"/>
          <w:divBdr>
            <w:top w:val="none" w:sz="0" w:space="0" w:color="auto"/>
            <w:left w:val="none" w:sz="0" w:space="0" w:color="auto"/>
            <w:bottom w:val="none" w:sz="0" w:space="0" w:color="auto"/>
            <w:right w:val="none" w:sz="0" w:space="0" w:color="auto"/>
          </w:divBdr>
        </w:div>
        <w:div w:id="1919316670">
          <w:marLeft w:val="0"/>
          <w:marRight w:val="0"/>
          <w:marTop w:val="0"/>
          <w:marBottom w:val="0"/>
          <w:divBdr>
            <w:top w:val="none" w:sz="0" w:space="0" w:color="auto"/>
            <w:left w:val="none" w:sz="0" w:space="0" w:color="auto"/>
            <w:bottom w:val="none" w:sz="0" w:space="0" w:color="auto"/>
            <w:right w:val="none" w:sz="0" w:space="0" w:color="auto"/>
          </w:divBdr>
        </w:div>
        <w:div w:id="1924024044">
          <w:marLeft w:val="0"/>
          <w:marRight w:val="0"/>
          <w:marTop w:val="0"/>
          <w:marBottom w:val="0"/>
          <w:divBdr>
            <w:top w:val="none" w:sz="0" w:space="0" w:color="auto"/>
            <w:left w:val="none" w:sz="0" w:space="0" w:color="auto"/>
            <w:bottom w:val="none" w:sz="0" w:space="0" w:color="auto"/>
            <w:right w:val="none" w:sz="0" w:space="0" w:color="auto"/>
          </w:divBdr>
        </w:div>
        <w:div w:id="1959023007">
          <w:marLeft w:val="0"/>
          <w:marRight w:val="0"/>
          <w:marTop w:val="0"/>
          <w:marBottom w:val="0"/>
          <w:divBdr>
            <w:top w:val="none" w:sz="0" w:space="0" w:color="auto"/>
            <w:left w:val="none" w:sz="0" w:space="0" w:color="auto"/>
            <w:bottom w:val="none" w:sz="0" w:space="0" w:color="auto"/>
            <w:right w:val="none" w:sz="0" w:space="0" w:color="auto"/>
          </w:divBdr>
        </w:div>
        <w:div w:id="20844475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atalog.edgewood.edu/preview_program.php?catoid=4&amp;poid=1151&amp;returnto=135" TargetMode="External"/><Relationship Id="rId18" Type="http://schemas.openxmlformats.org/officeDocument/2006/relationships/hyperlink" Target="http://catalog.edgewood.edu/preview_program.php?catoid=4&amp;poid=1151&amp;returnto=135" TargetMode="External"/><Relationship Id="rId26" Type="http://schemas.openxmlformats.org/officeDocument/2006/relationships/hyperlink" Target="http://catalog.edgewood.edu/preview_program.php?catoid=4&amp;poid=1152&amp;returnto=135" TargetMode="External"/><Relationship Id="rId39" Type="http://schemas.openxmlformats.org/officeDocument/2006/relationships/hyperlink" Target="https://www.viewpointscreening.com/images/ViewPointScreening/radd_files/radd_852/EU_HepB_Titer_458.pdf" TargetMode="External"/><Relationship Id="rId21" Type="http://schemas.openxmlformats.org/officeDocument/2006/relationships/hyperlink" Target="http://catalog.edgewood.edu/preview_program.php?catoid=4&amp;poid=1151&amp;returnto=135" TargetMode="External"/><Relationship Id="rId34" Type="http://schemas.openxmlformats.org/officeDocument/2006/relationships/hyperlink" Target="https://catalog.edgewood.edu/search_advanced.php?cur_cat_oid=18&amp;search_database=Search&amp;search_db=Search&amp;cpage=1&amp;ecpage=1&amp;ppage=1&amp;spage=1&amp;tpage=1&amp;location=33&amp;filter%5Bkeyword%5D=412" TargetMode="External"/><Relationship Id="rId42" Type="http://schemas.openxmlformats.org/officeDocument/2006/relationships/image" Target="media/image3.jpeg"/><Relationship Id="rId47" Type="http://schemas.openxmlformats.org/officeDocument/2006/relationships/hyperlink" Target="https://www.dhs.wisconsin.gov/library/collection/f-01679" TargetMode="External"/><Relationship Id="rId50" Type="http://schemas.openxmlformats.org/officeDocument/2006/relationships/hyperlink" Target="mailto:QMullikin@edgewood.edu" TargetMode="External"/><Relationship Id="rId55"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atalog.edgewood.edu/preview_program.php?catoid=4&amp;poid=1151&amp;returnto=135" TargetMode="External"/><Relationship Id="rId29" Type="http://schemas.openxmlformats.org/officeDocument/2006/relationships/hyperlink" Target="http://catalog.edgewood.edu/preview_program.php?catoid=4&amp;poid=1152&amp;returnto=135" TargetMode="External"/><Relationship Id="rId11" Type="http://schemas.openxmlformats.org/officeDocument/2006/relationships/image" Target="media/image1.jpeg"/><Relationship Id="rId24" Type="http://schemas.openxmlformats.org/officeDocument/2006/relationships/hyperlink" Target="https://catalog.edgewood.edu/search_advanced.php?cur_cat_oid=18&amp;search_database=Search&amp;search_db=Search&amp;cpage=1&amp;ecpage=1&amp;ppage=1&amp;spage=1&amp;tpage=1&amp;location=33&amp;filter%5Bkeyword%5D=412" TargetMode="External"/><Relationship Id="rId32" Type="http://schemas.openxmlformats.org/officeDocument/2006/relationships/hyperlink" Target="http://catalog.edgewood.edu/preview_program.php?catoid=4&amp;poid=1151&amp;returnto=135" TargetMode="External"/><Relationship Id="rId37" Type="http://schemas.openxmlformats.org/officeDocument/2006/relationships/hyperlink" Target="https://www.edgewood.edu/accessibility" TargetMode="External"/><Relationship Id="rId40" Type="http://schemas.openxmlformats.org/officeDocument/2006/relationships/image" Target="media/image2.png"/><Relationship Id="rId45" Type="http://schemas.openxmlformats.org/officeDocument/2006/relationships/hyperlink" Target="https://www.viewpointscreening.com/healthportalManager-2?school=4707746" TargetMode="External"/><Relationship Id="rId53" Type="http://schemas.openxmlformats.org/officeDocument/2006/relationships/footer" Target="footer1.xml"/><Relationship Id="rId58" Type="http://schemas.openxmlformats.org/officeDocument/2006/relationships/footer" Target="footer2.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catalog.edgewood.edu/preview_program.php?catoid=4&amp;poid=1151&amp;returnto=135" TargetMode="External"/><Relationship Id="rId14" Type="http://schemas.openxmlformats.org/officeDocument/2006/relationships/hyperlink" Target="http://catalog.edgewood.edu/preview_program.php?catoid=4&amp;poid=1151&amp;returnto=135" TargetMode="External"/><Relationship Id="rId22" Type="http://schemas.openxmlformats.org/officeDocument/2006/relationships/hyperlink" Target="http://catalog.edgewood.edu/preview_program.php?catoid=4&amp;poid=1151&amp;returnto=135" TargetMode="External"/><Relationship Id="rId27" Type="http://schemas.openxmlformats.org/officeDocument/2006/relationships/hyperlink" Target="https://catalog.edgewood.edu/search_advanced.php?cur_cat_oid=18&amp;search_database=Search&amp;search_db=Search&amp;cpage=1&amp;ecpage=1&amp;ppage=1&amp;spage=1&amp;tpage=1&amp;location=33&amp;filter%5Bkeyword%5D=algebra" TargetMode="External"/><Relationship Id="rId30" Type="http://schemas.openxmlformats.org/officeDocument/2006/relationships/hyperlink" Target="http://catalog.edgewood.edu/preview_program.php?catoid=4&amp;poid=1152&amp;returnto=135" TargetMode="External"/><Relationship Id="rId35" Type="http://schemas.openxmlformats.org/officeDocument/2006/relationships/hyperlink" Target="https://cm.maxient.com/reportingform.php?EdgewoodCollege&amp;layout_id=30" TargetMode="External"/><Relationship Id="rId43" Type="http://schemas.openxmlformats.org/officeDocument/2006/relationships/hyperlink" Target="https://edgewood.co1.qualtrics.com/jfe/form/SV_cuXAvf6AAjnm1j8" TargetMode="External"/><Relationship Id="rId48" Type="http://schemas.openxmlformats.org/officeDocument/2006/relationships/hyperlink" Target="https://edgewood.co1.qualtrics.com/jfe/form/SV_cuXAvf6AAjnm1j8" TargetMode="External"/><Relationship Id="rId56"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yperlink" Target="http://nursingcas.org/" TargetMode="External"/><Relationship Id="rId17" Type="http://schemas.openxmlformats.org/officeDocument/2006/relationships/hyperlink" Target="http://catalog.edgewood.edu/preview_program.php?catoid=4&amp;poid=1152&amp;returnto=135" TargetMode="External"/><Relationship Id="rId25" Type="http://schemas.openxmlformats.org/officeDocument/2006/relationships/hyperlink" Target="https://catalog.edgewood.edu/preview_program.php?catoid=18&amp;poid=6913" TargetMode="External"/><Relationship Id="rId33" Type="http://schemas.openxmlformats.org/officeDocument/2006/relationships/hyperlink" Target="http://catalog.edgewood.edu/preview_program.php?catoid=4&amp;poid=1151&amp;returnto=135" TargetMode="External"/><Relationship Id="rId38" Type="http://schemas.openxmlformats.org/officeDocument/2006/relationships/hyperlink" Target="https://www.dhs.wisconsin.gov/library/collection/f-01679" TargetMode="External"/><Relationship Id="rId46" Type="http://schemas.openxmlformats.org/officeDocument/2006/relationships/hyperlink" Target="https://www.dhs.wisconsin.gov/publications/p0/p00274.pdf" TargetMode="External"/><Relationship Id="rId59" Type="http://schemas.openxmlformats.org/officeDocument/2006/relationships/fontTable" Target="fontTable.xml"/><Relationship Id="rId20" Type="http://schemas.openxmlformats.org/officeDocument/2006/relationships/hyperlink" Target="http://catalog.edgewood.edu/preview_program.php?catoid=4&amp;poid=1151&amp;returnto=135" TargetMode="External"/><Relationship Id="rId41" Type="http://schemas.openxmlformats.org/officeDocument/2006/relationships/hyperlink" Target="http://www.ncsbn.org/" TargetMode="External"/><Relationship Id="rId54" Type="http://schemas.openxmlformats.org/officeDocument/2006/relationships/hyperlink" Target="https://www.edgewood.edu/about/accredit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talog.edgewood.edu/search_advanced.php?cur_cat_oid=18&amp;search_database=Search&amp;search_db=Search&amp;cpage=1&amp;ecpage=1&amp;ppage=1&amp;spage=1&amp;tpage=1&amp;location=33&amp;filter%5Bkeyword%5D=algebra" TargetMode="External"/><Relationship Id="rId23" Type="http://schemas.openxmlformats.org/officeDocument/2006/relationships/hyperlink" Target="http://catalog.edgewood.edu/preview_program.php?catoid=4&amp;poid=1151&amp;returnto=135" TargetMode="External"/><Relationship Id="rId28" Type="http://schemas.openxmlformats.org/officeDocument/2006/relationships/hyperlink" Target="http://catalog.edgewood.edu/preview_program.php?catoid=4&amp;poid=1152&amp;returnto=135" TargetMode="External"/><Relationship Id="rId36" Type="http://schemas.openxmlformats.org/officeDocument/2006/relationships/hyperlink" Target="mailto:AccessDisabilityServ@edgewood.edu" TargetMode="External"/><Relationship Id="rId49" Type="http://schemas.openxmlformats.org/officeDocument/2006/relationships/image" Target="media/image4.png"/><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catalog.edgewood.edu/preview_program.php?catoid=4&amp;poid=1152&amp;returnto=135" TargetMode="External"/><Relationship Id="rId44" Type="http://schemas.openxmlformats.org/officeDocument/2006/relationships/hyperlink" Target="https://www.viewpointscreening.com/edgewood"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CD5A7A17C56478590093231F32C4B" ma:contentTypeVersion="17" ma:contentTypeDescription="Create a new document." ma:contentTypeScope="" ma:versionID="c209e6a1b895e2bc9dd37e95f65ad8fa">
  <xsd:schema xmlns:xsd="http://www.w3.org/2001/XMLSchema" xmlns:xs="http://www.w3.org/2001/XMLSchema" xmlns:p="http://schemas.microsoft.com/office/2006/metadata/properties" xmlns:ns2="6a11551f-eada-4fb2-8b21-2cf18b84ceb5" xmlns:ns3="f27aa55c-7beb-46a6-8118-71c947d647df" targetNamespace="http://schemas.microsoft.com/office/2006/metadata/properties" ma:root="true" ma:fieldsID="9d690b737a1880b881fdda1bb46b229f" ns2:_="" ns3:_="">
    <xsd:import namespace="6a11551f-eada-4fb2-8b21-2cf18b84ceb5"/>
    <xsd:import namespace="f27aa55c-7beb-46a6-8118-71c947d64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551f-eada-4fb2-8b21-2cf18b84c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b43a4c-9f25-4d47-b351-1687e93099d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aa55c-7beb-46a6-8118-71c947d647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3108fb-384f-41c4-876d-6cf04c6f029c}" ma:internalName="TaxCatchAll" ma:showField="CatchAllData" ma:web="f27aa55c-7beb-46a6-8118-71c947d64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7aa55c-7beb-46a6-8118-71c947d647df" xsi:nil="true"/>
    <lcf76f155ced4ddcb4097134ff3c332f xmlns="6a11551f-eada-4fb2-8b21-2cf18b84ceb5">
      <Terms xmlns="http://schemas.microsoft.com/office/infopath/2007/PartnerControls"/>
    </lcf76f155ced4ddcb4097134ff3c332f>
    <SharedWithUsers xmlns="f27aa55c-7beb-46a6-8118-71c947d647df">
      <UserInfo>
        <DisplayName>Julie Luecke</DisplayName>
        <AccountId>277</AccountId>
        <AccountType/>
      </UserInfo>
    </SharedWithUsers>
  </documentManagement>
</p:properties>
</file>

<file path=customXml/itemProps1.xml><?xml version="1.0" encoding="utf-8"?>
<ds:datastoreItem xmlns:ds="http://schemas.openxmlformats.org/officeDocument/2006/customXml" ds:itemID="{935EF3CE-2F74-4F0B-89FB-12AC05EA0988}">
  <ds:schemaRefs>
    <ds:schemaRef ds:uri="http://schemas.openxmlformats.org/officeDocument/2006/bibliography"/>
  </ds:schemaRefs>
</ds:datastoreItem>
</file>

<file path=customXml/itemProps2.xml><?xml version="1.0" encoding="utf-8"?>
<ds:datastoreItem xmlns:ds="http://schemas.openxmlformats.org/officeDocument/2006/customXml" ds:itemID="{C335BF72-74A9-45DF-8E54-E63ABC2781D4}">
  <ds:schemaRefs>
    <ds:schemaRef ds:uri="http://schemas.microsoft.com/sharepoint/v3/contenttype/forms"/>
  </ds:schemaRefs>
</ds:datastoreItem>
</file>

<file path=customXml/itemProps3.xml><?xml version="1.0" encoding="utf-8"?>
<ds:datastoreItem xmlns:ds="http://schemas.openxmlformats.org/officeDocument/2006/customXml" ds:itemID="{5E7C31AD-E533-4BDF-A5BE-6C5A78F05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551f-eada-4fb2-8b21-2cf18b84ceb5"/>
    <ds:schemaRef ds:uri="f27aa55c-7beb-46a6-8118-71c947d64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8B1FB-56DA-4332-8E8E-17AC030C671E}">
  <ds:schemaRefs>
    <ds:schemaRef ds:uri="http://schemas.microsoft.com/office/2006/metadata/properties"/>
    <ds:schemaRef ds:uri="http://schemas.microsoft.com/office/infopath/2007/PartnerControls"/>
    <ds:schemaRef ds:uri="f27aa55c-7beb-46a6-8118-71c947d647df"/>
    <ds:schemaRef ds:uri="6a11551f-eada-4fb2-8b21-2cf18b84ce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25040</Words>
  <Characters>142731</Characters>
  <Application>Microsoft Office Word</Application>
  <DocSecurity>0</DocSecurity>
  <Lines>1189</Lines>
  <Paragraphs>334</Paragraphs>
  <ScaleCrop>false</ScaleCrop>
  <Company>Edgewood College</Company>
  <LinksUpToDate>false</LinksUpToDate>
  <CharactersWithSpaces>167437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Mullikin</dc:creator>
  <cp:keywords/>
  <dc:description/>
  <cp:lastModifiedBy>Katie Poole</cp:lastModifiedBy>
  <cp:revision>2</cp:revision>
  <cp:lastPrinted>2025-07-14T22:46:00Z</cp:lastPrinted>
  <dcterms:created xsi:type="dcterms:W3CDTF">2026-06-25T19:19:00Z</dcterms:created>
  <dcterms:modified xsi:type="dcterms:W3CDTF">2026-06-25T19:19:00Z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0x010100163CD5A7A17C56478590093231F32C4B</vt:lpwstr>
  </property>
  <property fmtid="{D5CDD505-2E9C-101B-9397-08002B2CF9AE}" pid="3" name="Order">
    <vt:r8>849800</vt:r8>
  </property>
  <property fmtid="{D5CDD505-2E9C-101B-9397-08002B2CF9AE}" pid="4" name="GrammarlyDocumentId">
    <vt:lpwstr>81e1a40959bf9db3df41b28afdbbb5e16aa69bf541f29f56550dee25650ad8be</vt:lpwstr>
  </property>
  <property fmtid="{D5CDD505-2E9C-101B-9397-08002B2CF9AE}" pid="5" name="MediaServiceImageTags">
    <vt:lpwstr/>
  </property>
</Properties>
</file>